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>
        <w:rPr>
          <w:rFonts w:eastAsia="Times New Roman"/>
          <w:kern w:val="24"/>
          <w:shd w:val="clear" w:color="auto" w:fill="FFFFFF"/>
          <w:lang w:val="uk-UA"/>
        </w:rPr>
        <w:t>С</w:t>
      </w:r>
      <w:bookmarkStart w:id="0" w:name="_GoBack"/>
      <w:bookmarkEnd w:id="0"/>
      <w:r w:rsidRPr="00987E6C">
        <w:rPr>
          <w:rFonts w:eastAsia="Times New Roman"/>
          <w:kern w:val="24"/>
          <w:shd w:val="clear" w:color="auto" w:fill="FFFFFF"/>
          <w:lang w:val="uk-UA"/>
        </w:rPr>
        <w:t>таном на 01.04.2015 – не менше 25 років;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01.04.2015 по 31.03.2016 – 25 років 6 місяців;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 xml:space="preserve">з 01.04.2016 по 31.03.2017 – 26 років; 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01.04.2017 по 31.03.2018 – 26 років 6 місяців;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01.04.2018 по 31.03.2019 – 27 років;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01.04.2019 по 31.03.2020 – 27 років 6 місяців;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01.04.2020 по 31.03.2021 – 28 років;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01.04.2021 по 31.03.2022 – 28 років 6 місяців;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01.04.2022 по 31.03.2023 – 29 років;</w:t>
      </w:r>
    </w:p>
    <w:p w:rsidR="001C6937" w:rsidRPr="00987E6C" w:rsidRDefault="001C6937" w:rsidP="001C6937">
      <w:pPr>
        <w:spacing w:line="200" w:lineRule="atLeast"/>
        <w:ind w:firstLine="709"/>
        <w:jc w:val="both"/>
        <w:rPr>
          <w:rFonts w:eastAsia="Times New Roman"/>
          <w:kern w:val="24"/>
          <w:shd w:val="clear" w:color="auto" w:fill="FFFFFF"/>
          <w:lang w:val="uk-UA"/>
        </w:rPr>
      </w:pPr>
      <w:r w:rsidRPr="00987E6C">
        <w:rPr>
          <w:rFonts w:eastAsia="Times New Roman"/>
          <w:kern w:val="24"/>
          <w:shd w:val="clear" w:color="auto" w:fill="FFFFFF"/>
          <w:lang w:val="uk-UA"/>
        </w:rPr>
        <w:t>з 01.04.2023 по 31.03.2024 – 29 років 6 місяців;</w:t>
      </w:r>
    </w:p>
    <w:p w:rsidR="001C6937" w:rsidRPr="00987E6C" w:rsidRDefault="001C6937" w:rsidP="001C6937">
      <w:pPr>
        <w:widowControl/>
        <w:spacing w:line="200" w:lineRule="atLeast"/>
        <w:ind w:firstLine="709"/>
        <w:jc w:val="both"/>
        <w:rPr>
          <w:rFonts w:eastAsia="Times New Roman" w:cs="Arial"/>
          <w:kern w:val="24"/>
          <w:shd w:val="clear" w:color="auto" w:fill="FFFFFF"/>
          <w:lang w:val="uk-UA"/>
        </w:rPr>
      </w:pPr>
      <w:r w:rsidRPr="00987E6C">
        <w:rPr>
          <w:rFonts w:eastAsia="Times New Roman" w:cs="Arial"/>
          <w:kern w:val="24"/>
          <w:shd w:val="clear" w:color="auto" w:fill="FFFFFF"/>
          <w:lang w:val="uk-UA"/>
        </w:rPr>
        <w:t>з 01.04.2024 або після цієї дати – 30 років.</w:t>
      </w:r>
    </w:p>
    <w:p w:rsidR="002A79CE" w:rsidRPr="001C6937" w:rsidRDefault="002A79CE">
      <w:pPr>
        <w:rPr>
          <w:lang w:val="uk-UA"/>
        </w:rPr>
      </w:pPr>
    </w:p>
    <w:sectPr w:rsidR="002A79CE" w:rsidRPr="001C6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7"/>
    <w:rsid w:val="001C6937"/>
    <w:rsid w:val="002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2017-02-14T13:09:00Z</dcterms:created>
  <dcterms:modified xsi:type="dcterms:W3CDTF">2017-02-14T13:09:00Z</dcterms:modified>
</cp:coreProperties>
</file>