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70" w:rsidRPr="00E53DEF" w:rsidRDefault="00D56670" w:rsidP="00D5667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3DEF">
        <w:rPr>
          <w:rFonts w:ascii="Times New Roman" w:hAnsi="Times New Roman" w:cs="Times New Roman"/>
          <w:b/>
          <w:sz w:val="26"/>
          <w:szCs w:val="26"/>
          <w:lang w:val="uk-UA"/>
        </w:rPr>
        <w:t>Хімічні показники якості питної води перед надходженням у водопровідну мережу  м.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53DEF">
        <w:rPr>
          <w:rFonts w:ascii="Times New Roman" w:hAnsi="Times New Roman" w:cs="Times New Roman"/>
          <w:b/>
          <w:sz w:val="26"/>
          <w:szCs w:val="26"/>
          <w:lang w:val="uk-UA"/>
        </w:rPr>
        <w:t>Суми (з насосів ІІ підйому водозаборів)  за червень 2018 р.</w:t>
      </w:r>
    </w:p>
    <w:p w:rsidR="00D56670" w:rsidRPr="00080E78" w:rsidRDefault="00D56670" w:rsidP="00D5667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054"/>
        <w:gridCol w:w="1044"/>
        <w:gridCol w:w="1082"/>
        <w:gridCol w:w="1046"/>
        <w:gridCol w:w="969"/>
        <w:gridCol w:w="1090"/>
        <w:gridCol w:w="1340"/>
      </w:tblGrid>
      <w:tr w:rsidR="00D56670" w:rsidRPr="00080E78" w:rsidTr="004B212D">
        <w:trPr>
          <w:trHeight w:val="28"/>
        </w:trPr>
        <w:tc>
          <w:tcPr>
            <w:tcW w:w="1720" w:type="dxa"/>
            <w:vMerge w:val="restart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6485" w:type="dxa"/>
            <w:gridSpan w:val="6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Насоси ІІ підйому водозаборів  м. Суми</w:t>
            </w:r>
          </w:p>
        </w:tc>
        <w:tc>
          <w:tcPr>
            <w:tcW w:w="1366" w:type="dxa"/>
            <w:vMerge w:val="restart"/>
          </w:tcPr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 </w:t>
            </w:r>
          </w:p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ДСанПіНу</w:t>
            </w:r>
            <w:proofErr w:type="spellEnd"/>
          </w:p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2.2.4-171-10</w:t>
            </w:r>
          </w:p>
        </w:tc>
      </w:tr>
      <w:tr w:rsidR="00D56670" w:rsidRPr="00080E78" w:rsidTr="004B212D">
        <w:trPr>
          <w:trHeight w:val="28"/>
        </w:trPr>
        <w:tc>
          <w:tcPr>
            <w:tcW w:w="1720" w:type="dxa"/>
            <w:vMerge/>
          </w:tcPr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Лепехів</w:t>
            </w:r>
            <w:proofErr w:type="spellEnd"/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081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Ново-</w:t>
            </w: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</w:t>
            </w:r>
            <w:proofErr w:type="spellEnd"/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088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Пришиб</w:t>
            </w:r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08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Токарів</w:t>
            </w:r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064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Лучан</w:t>
            </w:r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09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Тополян</w:t>
            </w:r>
            <w:proofErr w:type="spellEnd"/>
          </w:p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</w:p>
        </w:tc>
        <w:tc>
          <w:tcPr>
            <w:tcW w:w="1366" w:type="dxa"/>
            <w:vMerge/>
          </w:tcPr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6670" w:rsidRPr="00080E78" w:rsidTr="004B212D">
        <w:trPr>
          <w:trHeight w:val="28"/>
        </w:trPr>
        <w:tc>
          <w:tcPr>
            <w:tcW w:w="1720" w:type="dxa"/>
          </w:tcPr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Каламутність</w:t>
            </w:r>
          </w:p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(НОК)</w:t>
            </w:r>
          </w:p>
        </w:tc>
        <w:tc>
          <w:tcPr>
            <w:tcW w:w="1082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081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88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8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64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9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6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2,6 (3,5)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D56670" w:rsidRPr="00080E78" w:rsidTr="004B212D">
        <w:trPr>
          <w:trHeight w:val="28"/>
        </w:trPr>
        <w:tc>
          <w:tcPr>
            <w:tcW w:w="1720" w:type="dxa"/>
          </w:tcPr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 загальне</w:t>
            </w:r>
          </w:p>
          <w:p w:rsidR="00D56670" w:rsidRPr="00080E78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(мг/дм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82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081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88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064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0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366" w:type="dxa"/>
            <w:vAlign w:val="center"/>
          </w:tcPr>
          <w:p w:rsidR="00D56670" w:rsidRPr="00080E78" w:rsidRDefault="00D56670" w:rsidP="004B21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080E78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 (1,0)</w:t>
            </w:r>
            <w:r w:rsidRPr="00080E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</w:tbl>
    <w:p w:rsidR="00D56670" w:rsidRPr="00080E78" w:rsidRDefault="00D56670" w:rsidP="00D566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6670" w:rsidRPr="000F3394" w:rsidRDefault="00D56670" w:rsidP="00D5667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0E7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F3394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проведених аналізів не було виявлено порушень якості питної води в м. Суми по бактеріологічним показникам. Вода в повній мірі відповідає вимогам показників епідемічної безпеки питної води </w:t>
      </w:r>
      <w:proofErr w:type="spellStart"/>
      <w:r w:rsidRPr="000F3394">
        <w:rPr>
          <w:rFonts w:ascii="Times New Roman" w:hAnsi="Times New Roman" w:cs="Times New Roman"/>
          <w:sz w:val="26"/>
          <w:szCs w:val="26"/>
          <w:lang w:val="uk-UA"/>
        </w:rPr>
        <w:t>ДСанПіН</w:t>
      </w:r>
      <w:proofErr w:type="spellEnd"/>
      <w:r w:rsidRPr="000F3394">
        <w:rPr>
          <w:rFonts w:ascii="Times New Roman" w:hAnsi="Times New Roman" w:cs="Times New Roman"/>
          <w:sz w:val="26"/>
          <w:szCs w:val="26"/>
          <w:lang w:val="uk-UA"/>
        </w:rPr>
        <w:t xml:space="preserve"> 2.2.4-171-10.</w:t>
      </w:r>
    </w:p>
    <w:p w:rsidR="00D56670" w:rsidRPr="000F3394" w:rsidRDefault="00D56670" w:rsidP="00D5667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3394">
        <w:rPr>
          <w:rFonts w:ascii="Times New Roman" w:hAnsi="Times New Roman" w:cs="Times New Roman"/>
          <w:sz w:val="26"/>
          <w:szCs w:val="26"/>
          <w:lang w:val="uk-UA"/>
        </w:rPr>
        <w:t xml:space="preserve">      Також усі проби відповідають встановленим  нормативам  </w:t>
      </w:r>
      <w:proofErr w:type="spellStart"/>
      <w:r w:rsidRPr="000F3394">
        <w:rPr>
          <w:rFonts w:ascii="Times New Roman" w:hAnsi="Times New Roman" w:cs="Times New Roman"/>
          <w:sz w:val="26"/>
          <w:szCs w:val="26"/>
          <w:lang w:val="uk-UA"/>
        </w:rPr>
        <w:t>ДСанПіН</w:t>
      </w:r>
      <w:proofErr w:type="spellEnd"/>
      <w:r w:rsidRPr="000F3394">
        <w:rPr>
          <w:rFonts w:ascii="Times New Roman" w:hAnsi="Times New Roman" w:cs="Times New Roman"/>
          <w:sz w:val="26"/>
          <w:szCs w:val="26"/>
          <w:lang w:val="uk-UA"/>
        </w:rPr>
        <w:t xml:space="preserve">  по санітарно-хімічним показникам безпечності та якості питної води  (по каламутності  та по залізу загальному).</w:t>
      </w:r>
    </w:p>
    <w:p w:rsidR="00D56670" w:rsidRPr="000F3394" w:rsidRDefault="00D56670" w:rsidP="00D5667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3394">
        <w:rPr>
          <w:rFonts w:ascii="Times New Roman" w:hAnsi="Times New Roman" w:cs="Times New Roman"/>
          <w:sz w:val="26"/>
          <w:szCs w:val="26"/>
          <w:lang w:val="uk-UA"/>
        </w:rPr>
        <w:t>Норматив, зазначений у дужках (по каламутності та залізу загальному), має право використовувати підприємство питного водопостачання до 1 січня 2020 року в окремих випадках, пов'язаних з особливими природними умовами та технологією підготовки питної води, що не дозволяє довести якість питної води до жорсткішого нормативу, про що зазначено у технологічному регламенті.</w:t>
      </w:r>
    </w:p>
    <w:p w:rsidR="00D56670" w:rsidRPr="000F3394" w:rsidRDefault="00D56670" w:rsidP="00D56670">
      <w:pPr>
        <w:rPr>
          <w:sz w:val="26"/>
          <w:szCs w:val="26"/>
          <w:lang w:val="uk-UA"/>
        </w:rPr>
      </w:pPr>
    </w:p>
    <w:p w:rsidR="00D56670" w:rsidRPr="000F3394" w:rsidRDefault="00D56670" w:rsidP="00D56670">
      <w:pPr>
        <w:rPr>
          <w:sz w:val="26"/>
          <w:szCs w:val="26"/>
          <w:lang w:val="uk-UA"/>
        </w:rPr>
      </w:pPr>
    </w:p>
    <w:p w:rsidR="00D56670" w:rsidRDefault="00D56670" w:rsidP="00D566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56670" w:rsidRDefault="00D56670" w:rsidP="00D566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56670" w:rsidRDefault="00D56670" w:rsidP="00D566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56670" w:rsidRDefault="00D56670" w:rsidP="00D566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56670" w:rsidRDefault="00D56670" w:rsidP="00D56670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56670" w:rsidRDefault="00D56670" w:rsidP="00D566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1CF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Хімічні показники якості питної води у розподільчий водопровідній мережі  </w:t>
      </w:r>
    </w:p>
    <w:p w:rsidR="00D56670" w:rsidRPr="0047389D" w:rsidRDefault="00D56670" w:rsidP="00D566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FB">
        <w:rPr>
          <w:rFonts w:ascii="Times New Roman" w:hAnsi="Times New Roman" w:cs="Times New Roman"/>
          <w:b/>
          <w:sz w:val="26"/>
          <w:szCs w:val="26"/>
          <w:lang w:val="uk-UA"/>
        </w:rPr>
        <w:t>м.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71CFB">
        <w:rPr>
          <w:rFonts w:ascii="Times New Roman" w:hAnsi="Times New Roman" w:cs="Times New Roman"/>
          <w:b/>
          <w:sz w:val="26"/>
          <w:szCs w:val="26"/>
          <w:lang w:val="uk-UA"/>
        </w:rPr>
        <w:t>Суми (по мікрорайона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х</w:t>
      </w:r>
      <w:r w:rsidRPr="00E71CFB">
        <w:rPr>
          <w:rFonts w:ascii="Times New Roman" w:hAnsi="Times New Roman" w:cs="Times New Roman"/>
          <w:b/>
          <w:sz w:val="26"/>
          <w:szCs w:val="26"/>
          <w:lang w:val="uk-UA"/>
        </w:rPr>
        <w:t>) за червень 2018 р</w:t>
      </w:r>
      <w:r w:rsidR="0047389D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418"/>
      </w:tblGrid>
      <w:tr w:rsidR="00D56670" w:rsidRPr="00B05599" w:rsidTr="004B212D">
        <w:trPr>
          <w:trHeight w:val="937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Мікрорайони м. Суми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Каламутність,</w:t>
            </w:r>
          </w:p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(НОК)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 загальне, (мг/дм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56670" w:rsidRPr="00B05599" w:rsidTr="004B212D">
        <w:trPr>
          <w:trHeight w:val="862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Роменський мікрорайон: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(вул. Плодова, вул. Зв'язківців, вул. 20 років Перемоги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D56670" w:rsidRPr="00B05599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8-12 мікрорайони: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пр-т М.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Г. Крут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D56670" w:rsidRPr="0071675C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вул.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Троїцької: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вул.Новомістенська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Бельгійської, вул. Привокзальна, вул. Троїцька, пр.-т Т. Шевченка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56670" w:rsidRPr="0071675C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</w:t>
            </w:r>
            <w:proofErr w:type="spellStart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єва</w:t>
            </w:r>
            <w:proofErr w:type="spellEnd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вул.Кондрат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вул.Аерофлотська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1,46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D56670" w:rsidRPr="00B05599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</w:t>
            </w:r>
            <w:proofErr w:type="spellStart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Хімістечка</w:t>
            </w:r>
            <w:proofErr w:type="spellEnd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(вул.Харківська,78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вул.Глинки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</w:tr>
      <w:tr w:rsidR="00D56670" w:rsidRPr="00E71CFB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міста: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Покровська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Вільний лужок, вул. І. Павла ІІ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1,48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56670" w:rsidRPr="00E71CFB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</w:t>
            </w:r>
            <w:proofErr w:type="spellStart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Баранівки</w:t>
            </w:r>
            <w:proofErr w:type="spellEnd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Чехова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56670" w:rsidRPr="0071675C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</w:t>
            </w:r>
            <w:proofErr w:type="spellStart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Пришибський</w:t>
            </w:r>
            <w:proofErr w:type="spellEnd"/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вського, вул. СКД,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вул.Прокоф'єва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Зеленко, вул. Василя Стуса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D56670" w:rsidRPr="0071675C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Автовокзалу: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вул.С.Бандери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2,65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56670" w:rsidRPr="0071675C" w:rsidTr="004B212D">
        <w:trPr>
          <w:trHeight w:val="563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Токарів: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56670" w:rsidRPr="00B05599" w:rsidTr="004B212D">
        <w:trPr>
          <w:trHeight w:val="541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Тополі</w:t>
            </w: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Ю. Вєтрова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D56670" w:rsidRPr="00E71CFB" w:rsidTr="004B212D">
        <w:trPr>
          <w:trHeight w:val="45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Курської: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 Новорічна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Металургів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Виговського) 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2,61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56670" w:rsidRPr="00E71CFB" w:rsidTr="004B212D">
        <w:trPr>
          <w:trHeight w:val="581"/>
        </w:trPr>
        <w:tc>
          <w:tcPr>
            <w:tcW w:w="577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Басів: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Санаторна)</w:t>
            </w:r>
          </w:p>
        </w:tc>
        <w:tc>
          <w:tcPr>
            <w:tcW w:w="1701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</w:t>
            </w:r>
          </w:p>
        </w:tc>
      </w:tr>
      <w:tr w:rsidR="00D56670" w:rsidRPr="00B05599" w:rsidTr="004B212D">
        <w:trPr>
          <w:trHeight w:val="735"/>
        </w:trPr>
        <w:tc>
          <w:tcPr>
            <w:tcW w:w="5778" w:type="dxa"/>
          </w:tcPr>
          <w:p w:rsidR="00D56670" w:rsidRPr="00EC0A39" w:rsidRDefault="00D56670" w:rsidP="004B2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Район </w:t>
            </w:r>
            <w:proofErr w:type="spellStart"/>
            <w:r w:rsidRPr="00EC0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Веретенівки</w:t>
            </w:r>
            <w:proofErr w:type="spellEnd"/>
            <w:r w:rsidRPr="00EC0A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EC0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Ковпака,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Веретенівська</w:t>
            </w:r>
            <w:proofErr w:type="spellEnd"/>
            <w:r w:rsidRPr="00EC0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56670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</w:t>
            </w:r>
          </w:p>
        </w:tc>
        <w:tc>
          <w:tcPr>
            <w:tcW w:w="1418" w:type="dxa"/>
          </w:tcPr>
          <w:p w:rsidR="00D56670" w:rsidRPr="00B05599" w:rsidRDefault="00D56670" w:rsidP="004B2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</w:tr>
    </w:tbl>
    <w:p w:rsidR="001D5FDA" w:rsidRPr="00D56670" w:rsidRDefault="00D56670" w:rsidP="00D56670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05599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проведених аналізів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м. Суми за червень місяць 2018 року  </w:t>
      </w:r>
      <w:r w:rsidRPr="00B05599">
        <w:rPr>
          <w:rFonts w:ascii="Times New Roman" w:hAnsi="Times New Roman" w:cs="Times New Roman"/>
          <w:sz w:val="26"/>
          <w:szCs w:val="26"/>
          <w:lang w:val="uk-UA"/>
        </w:rPr>
        <w:t>н</w:t>
      </w:r>
      <w:r>
        <w:rPr>
          <w:rFonts w:ascii="Times New Roman" w:hAnsi="Times New Roman" w:cs="Times New Roman"/>
          <w:sz w:val="26"/>
          <w:szCs w:val="26"/>
          <w:lang w:val="uk-UA"/>
        </w:rPr>
        <w:t>е було виявлено порушень  по бактеріологічних  та  санітарно-хімічних показниках безпечності та якості питної води.</w:t>
      </w:r>
      <w:r w:rsidRPr="00B05599">
        <w:rPr>
          <w:rFonts w:ascii="Times New Roman" w:hAnsi="Times New Roman" w:cs="Times New Roman"/>
          <w:sz w:val="26"/>
          <w:szCs w:val="26"/>
          <w:lang w:val="uk-UA"/>
        </w:rPr>
        <w:t xml:space="preserve"> Вода в повній мірі відповідає вимогам показників епідемічної безпеки питної води </w:t>
      </w:r>
      <w:proofErr w:type="spellStart"/>
      <w:r w:rsidRPr="00B05599">
        <w:rPr>
          <w:rFonts w:ascii="Times New Roman" w:hAnsi="Times New Roman" w:cs="Times New Roman"/>
          <w:sz w:val="26"/>
          <w:szCs w:val="26"/>
          <w:lang w:val="uk-UA"/>
        </w:rPr>
        <w:t>ДСанПіН</w:t>
      </w:r>
      <w:proofErr w:type="spellEnd"/>
      <w:r w:rsidRPr="00B05599">
        <w:rPr>
          <w:rFonts w:ascii="Times New Roman" w:hAnsi="Times New Roman" w:cs="Times New Roman"/>
          <w:sz w:val="26"/>
          <w:szCs w:val="26"/>
          <w:lang w:val="uk-UA"/>
        </w:rPr>
        <w:t xml:space="preserve"> 2.2.4-171-10.</w:t>
      </w:r>
    </w:p>
    <w:sectPr w:rsidR="001D5FDA" w:rsidRPr="00D56670" w:rsidSect="00090F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39" w:rsidRDefault="00473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70"/>
    <w:rsid w:val="00020E57"/>
    <w:rsid w:val="00034E50"/>
    <w:rsid w:val="0012097D"/>
    <w:rsid w:val="001A0ED1"/>
    <w:rsid w:val="001D6C00"/>
    <w:rsid w:val="001D6D45"/>
    <w:rsid w:val="001E494C"/>
    <w:rsid w:val="002262A8"/>
    <w:rsid w:val="00297ED4"/>
    <w:rsid w:val="00322AA0"/>
    <w:rsid w:val="00332F71"/>
    <w:rsid w:val="0040043A"/>
    <w:rsid w:val="00426C8C"/>
    <w:rsid w:val="00464F3F"/>
    <w:rsid w:val="0047389D"/>
    <w:rsid w:val="00530902"/>
    <w:rsid w:val="00531D1A"/>
    <w:rsid w:val="00601C3A"/>
    <w:rsid w:val="007A50EE"/>
    <w:rsid w:val="007D67FB"/>
    <w:rsid w:val="00851164"/>
    <w:rsid w:val="0086360F"/>
    <w:rsid w:val="008A2B3C"/>
    <w:rsid w:val="009937E4"/>
    <w:rsid w:val="009D3ED8"/>
    <w:rsid w:val="009D7E78"/>
    <w:rsid w:val="00A33CE4"/>
    <w:rsid w:val="00A94E22"/>
    <w:rsid w:val="00B86E1C"/>
    <w:rsid w:val="00BC6385"/>
    <w:rsid w:val="00BE72EE"/>
    <w:rsid w:val="00C119DD"/>
    <w:rsid w:val="00C66277"/>
    <w:rsid w:val="00C80259"/>
    <w:rsid w:val="00D04C75"/>
    <w:rsid w:val="00D56670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762E"/>
  <w15:chartTrackingRefBased/>
  <w15:docId w15:val="{44AD9E46-C45B-463B-845F-882B126D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7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670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D5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6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2018-07-09T06:50:00Z</dcterms:created>
  <dcterms:modified xsi:type="dcterms:W3CDTF">2018-07-09T06:51:00Z</dcterms:modified>
</cp:coreProperties>
</file>