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D2" w:rsidRPr="00800970" w:rsidRDefault="00863863" w:rsidP="004B0454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0">
        <w:rPr>
          <w:rFonts w:ascii="Times New Roman" w:hAnsi="Times New Roman" w:cs="Times New Roman"/>
          <w:sz w:val="28"/>
          <w:szCs w:val="28"/>
        </w:rPr>
        <w:t>Перелік нормативних актів, що набрали чинність</w:t>
      </w:r>
      <w:r w:rsidR="00800970" w:rsidRPr="00800970">
        <w:rPr>
          <w:rFonts w:ascii="Times New Roman" w:hAnsi="Times New Roman" w:cs="Times New Roman"/>
          <w:sz w:val="28"/>
          <w:szCs w:val="28"/>
        </w:rPr>
        <w:t>:</w:t>
      </w:r>
    </w:p>
    <w:p w:rsidR="00863863" w:rsidRPr="00800970" w:rsidRDefault="00863863" w:rsidP="004B0454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0">
        <w:rPr>
          <w:rFonts w:ascii="Times New Roman" w:hAnsi="Times New Roman" w:cs="Times New Roman"/>
          <w:sz w:val="28"/>
          <w:szCs w:val="28"/>
        </w:rPr>
        <w:t>1. Закон України «Про комерційний облік теплової енергії та водопостачання» «№ 2119-</w:t>
      </w:r>
      <w:r w:rsidRPr="0080097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00970" w:rsidRPr="00800970">
        <w:rPr>
          <w:rFonts w:ascii="Times New Roman" w:hAnsi="Times New Roman" w:cs="Times New Roman"/>
          <w:sz w:val="28"/>
          <w:szCs w:val="28"/>
        </w:rPr>
        <w:t>. Чинний з 02.08.2017</w:t>
      </w:r>
      <w:r w:rsidR="00A5054E">
        <w:rPr>
          <w:rFonts w:ascii="Times New Roman" w:hAnsi="Times New Roman" w:cs="Times New Roman"/>
          <w:sz w:val="28"/>
          <w:szCs w:val="28"/>
        </w:rPr>
        <w:t>;</w:t>
      </w:r>
    </w:p>
    <w:p w:rsidR="00863863" w:rsidRPr="00800970" w:rsidRDefault="00863863" w:rsidP="004B0454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0">
        <w:rPr>
          <w:rFonts w:ascii="Times New Roman" w:hAnsi="Times New Roman" w:cs="Times New Roman"/>
          <w:sz w:val="28"/>
          <w:szCs w:val="28"/>
        </w:rPr>
        <w:t>2. Закон України «Про житлово-комунальні послуги» № 2189-VIII. Чинний з 10.12.2017</w:t>
      </w:r>
      <w:r w:rsidR="00A5054E">
        <w:rPr>
          <w:rFonts w:ascii="Times New Roman" w:hAnsi="Times New Roman" w:cs="Times New Roman"/>
          <w:sz w:val="28"/>
          <w:szCs w:val="28"/>
        </w:rPr>
        <w:t>;</w:t>
      </w:r>
    </w:p>
    <w:p w:rsidR="00863863" w:rsidRPr="00800970" w:rsidRDefault="00863863" w:rsidP="004B0454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0">
        <w:rPr>
          <w:rFonts w:ascii="Times New Roman" w:hAnsi="Times New Roman" w:cs="Times New Roman"/>
          <w:sz w:val="28"/>
          <w:szCs w:val="28"/>
        </w:rPr>
        <w:t>3. Постанова Кабінету міністрів України № 444 «</w:t>
      </w:r>
      <w:r w:rsidR="00A5054E">
        <w:rPr>
          <w:rFonts w:ascii="Times New Roman" w:hAnsi="Times New Roman" w:cs="Times New Roman"/>
          <w:sz w:val="28"/>
          <w:szCs w:val="28"/>
        </w:rPr>
        <w:t>П</w:t>
      </w:r>
      <w:r w:rsidRPr="00800970">
        <w:rPr>
          <w:rFonts w:ascii="Times New Roman" w:hAnsi="Times New Roman" w:cs="Times New Roman"/>
          <w:sz w:val="28"/>
          <w:szCs w:val="28"/>
        </w:rPr>
        <w:t xml:space="preserve">ро затвердження Порядку </w:t>
      </w:r>
      <w:r w:rsidR="00A5054E">
        <w:rPr>
          <w:rFonts w:ascii="Times New Roman" w:hAnsi="Times New Roman" w:cs="Times New Roman"/>
          <w:sz w:val="28"/>
          <w:szCs w:val="28"/>
        </w:rPr>
        <w:t>і</w:t>
      </w:r>
      <w:r w:rsidRPr="00800970">
        <w:rPr>
          <w:rFonts w:ascii="Times New Roman" w:hAnsi="Times New Roman" w:cs="Times New Roman"/>
          <w:sz w:val="28"/>
          <w:szCs w:val="28"/>
        </w:rPr>
        <w:t>нформування оператором зовнішніх інженерних мереж власників (співвласників) будівлі про намір встановлення вузла комерційного обліку». Чинний з 12.06.2018</w:t>
      </w:r>
      <w:r w:rsidR="00A5054E">
        <w:rPr>
          <w:rFonts w:ascii="Times New Roman" w:hAnsi="Times New Roman" w:cs="Times New Roman"/>
          <w:sz w:val="28"/>
          <w:szCs w:val="28"/>
        </w:rPr>
        <w:t>;</w:t>
      </w:r>
    </w:p>
    <w:p w:rsidR="00863863" w:rsidRPr="00800970" w:rsidRDefault="00863863" w:rsidP="004B0454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0">
        <w:rPr>
          <w:rFonts w:ascii="Times New Roman" w:hAnsi="Times New Roman" w:cs="Times New Roman"/>
          <w:sz w:val="28"/>
          <w:szCs w:val="28"/>
        </w:rPr>
        <w:t xml:space="preserve">4. Наказ </w:t>
      </w:r>
      <w:r w:rsidR="00A5054E" w:rsidRPr="00A5054E">
        <w:rPr>
          <w:rFonts w:ascii="Times New Roman" w:hAnsi="Times New Roman" w:cs="Times New Roman"/>
          <w:sz w:val="28"/>
          <w:szCs w:val="28"/>
        </w:rPr>
        <w:t>Міністерств</w:t>
      </w:r>
      <w:r w:rsidR="00A5054E">
        <w:rPr>
          <w:rFonts w:ascii="Times New Roman" w:hAnsi="Times New Roman" w:cs="Times New Roman"/>
          <w:sz w:val="28"/>
          <w:szCs w:val="28"/>
        </w:rPr>
        <w:t>а</w:t>
      </w:r>
      <w:r w:rsidR="00A5054E" w:rsidRPr="00A5054E">
        <w:rPr>
          <w:rFonts w:ascii="Times New Roman" w:hAnsi="Times New Roman" w:cs="Times New Roman"/>
          <w:sz w:val="28"/>
          <w:szCs w:val="28"/>
        </w:rPr>
        <w:t xml:space="preserve"> регіонального розвитку, будівництва та житлово-комунального господарства України</w:t>
      </w:r>
      <w:r w:rsidRPr="00800970">
        <w:rPr>
          <w:rFonts w:ascii="Times New Roman" w:hAnsi="Times New Roman" w:cs="Times New Roman"/>
          <w:sz w:val="28"/>
          <w:szCs w:val="28"/>
        </w:rPr>
        <w:t xml:space="preserve"> № 129 «</w:t>
      </w:r>
      <w:r w:rsidR="00A5054E">
        <w:rPr>
          <w:rFonts w:ascii="Times New Roman" w:hAnsi="Times New Roman" w:cs="Times New Roman"/>
          <w:sz w:val="28"/>
          <w:szCs w:val="28"/>
        </w:rPr>
        <w:t>П</w:t>
      </w:r>
      <w:r w:rsidRPr="00800970">
        <w:rPr>
          <w:rFonts w:ascii="Times New Roman" w:hAnsi="Times New Roman" w:cs="Times New Roman"/>
          <w:sz w:val="28"/>
          <w:szCs w:val="28"/>
        </w:rPr>
        <w:t xml:space="preserve">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 (співвласникам) приміщень, обладнаних індивідуальними системами опалення та/або гарячого водопостачання». Чинний </w:t>
      </w:r>
      <w:r w:rsidR="00800970" w:rsidRPr="00800970">
        <w:rPr>
          <w:rFonts w:ascii="Times New Roman" w:hAnsi="Times New Roman" w:cs="Times New Roman"/>
          <w:sz w:val="28"/>
          <w:szCs w:val="28"/>
        </w:rPr>
        <w:t xml:space="preserve">з </w:t>
      </w:r>
      <w:r w:rsidRPr="00800970">
        <w:rPr>
          <w:rFonts w:ascii="Times New Roman" w:hAnsi="Times New Roman" w:cs="Times New Roman"/>
          <w:sz w:val="28"/>
          <w:szCs w:val="28"/>
        </w:rPr>
        <w:t>20.07.2018</w:t>
      </w:r>
      <w:r w:rsidR="00A5054E">
        <w:rPr>
          <w:rFonts w:ascii="Times New Roman" w:hAnsi="Times New Roman" w:cs="Times New Roman"/>
          <w:sz w:val="28"/>
          <w:szCs w:val="28"/>
        </w:rPr>
        <w:t>;</w:t>
      </w:r>
    </w:p>
    <w:p w:rsidR="00863863" w:rsidRPr="00800970" w:rsidRDefault="00863863" w:rsidP="004B0454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0">
        <w:rPr>
          <w:rFonts w:ascii="Times New Roman" w:hAnsi="Times New Roman" w:cs="Times New Roman"/>
          <w:sz w:val="28"/>
          <w:szCs w:val="28"/>
        </w:rPr>
        <w:t xml:space="preserve">5. Наказ </w:t>
      </w:r>
      <w:r w:rsidR="00A5054E" w:rsidRPr="00A5054E">
        <w:rPr>
          <w:rFonts w:ascii="Times New Roman" w:hAnsi="Times New Roman" w:cs="Times New Roman"/>
          <w:sz w:val="28"/>
          <w:szCs w:val="28"/>
        </w:rPr>
        <w:t>Міністерств</w:t>
      </w:r>
      <w:r w:rsidR="00A5054E">
        <w:rPr>
          <w:rFonts w:ascii="Times New Roman" w:hAnsi="Times New Roman" w:cs="Times New Roman"/>
          <w:sz w:val="28"/>
          <w:szCs w:val="28"/>
        </w:rPr>
        <w:t>а</w:t>
      </w:r>
      <w:r w:rsidR="00A5054E" w:rsidRPr="00A5054E">
        <w:rPr>
          <w:rFonts w:ascii="Times New Roman" w:hAnsi="Times New Roman" w:cs="Times New Roman"/>
          <w:sz w:val="28"/>
          <w:szCs w:val="28"/>
        </w:rPr>
        <w:t xml:space="preserve"> регіонального розвитку, будівництва та житлово-комунального господарства України</w:t>
      </w:r>
      <w:r w:rsidRPr="00800970">
        <w:rPr>
          <w:rFonts w:ascii="Times New Roman" w:hAnsi="Times New Roman" w:cs="Times New Roman"/>
          <w:sz w:val="28"/>
          <w:szCs w:val="28"/>
        </w:rPr>
        <w:t xml:space="preserve"> № 205 «Про затвердження Порядку оснащення окремих приміщень у будівлях вузлами розподільчого обліку/приладами-розподілювачами теплової енергії та обладнанням інженерних систем для забезпечення такого</w:t>
      </w:r>
      <w:r w:rsidR="004B0454" w:rsidRPr="00800970">
        <w:rPr>
          <w:rFonts w:ascii="Times New Roman" w:hAnsi="Times New Roman" w:cs="Times New Roman"/>
          <w:sz w:val="28"/>
          <w:szCs w:val="28"/>
        </w:rPr>
        <w:t xml:space="preserve"> </w:t>
      </w:r>
      <w:r w:rsidRPr="00800970">
        <w:rPr>
          <w:rFonts w:ascii="Times New Roman" w:hAnsi="Times New Roman" w:cs="Times New Roman"/>
          <w:sz w:val="28"/>
          <w:szCs w:val="28"/>
        </w:rPr>
        <w:t>обліку». Чинний з 18.09.2018</w:t>
      </w:r>
      <w:r w:rsidR="00A5054E">
        <w:rPr>
          <w:rFonts w:ascii="Times New Roman" w:hAnsi="Times New Roman" w:cs="Times New Roman"/>
          <w:sz w:val="28"/>
          <w:szCs w:val="28"/>
        </w:rPr>
        <w:t>;</w:t>
      </w:r>
    </w:p>
    <w:p w:rsidR="00863863" w:rsidRPr="00800970" w:rsidRDefault="00863863" w:rsidP="004B0454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0">
        <w:rPr>
          <w:rFonts w:ascii="Times New Roman" w:hAnsi="Times New Roman" w:cs="Times New Roman"/>
          <w:sz w:val="28"/>
          <w:szCs w:val="28"/>
        </w:rPr>
        <w:t>6.</w:t>
      </w:r>
      <w:r w:rsidR="004B0454" w:rsidRPr="00800970">
        <w:rPr>
          <w:rFonts w:ascii="Times New Roman" w:hAnsi="Times New Roman" w:cs="Times New Roman"/>
          <w:sz w:val="28"/>
          <w:szCs w:val="28"/>
        </w:rPr>
        <w:t xml:space="preserve"> Наказ </w:t>
      </w:r>
      <w:r w:rsidR="00A5054E" w:rsidRPr="00A5054E">
        <w:rPr>
          <w:rFonts w:ascii="Times New Roman" w:hAnsi="Times New Roman" w:cs="Times New Roman"/>
          <w:sz w:val="28"/>
          <w:szCs w:val="28"/>
        </w:rPr>
        <w:t>Міністерств</w:t>
      </w:r>
      <w:r w:rsidR="00A5054E">
        <w:rPr>
          <w:rFonts w:ascii="Times New Roman" w:hAnsi="Times New Roman" w:cs="Times New Roman"/>
          <w:sz w:val="28"/>
          <w:szCs w:val="28"/>
        </w:rPr>
        <w:t>а</w:t>
      </w:r>
      <w:r w:rsidR="00A5054E" w:rsidRPr="00A5054E">
        <w:rPr>
          <w:rFonts w:ascii="Times New Roman" w:hAnsi="Times New Roman" w:cs="Times New Roman"/>
          <w:sz w:val="28"/>
          <w:szCs w:val="28"/>
        </w:rPr>
        <w:t xml:space="preserve"> регіонального розвитку, будівництва та житлово-комунального господарства України</w:t>
      </w:r>
      <w:r w:rsidR="004B0454" w:rsidRPr="00800970">
        <w:rPr>
          <w:rFonts w:ascii="Times New Roman" w:hAnsi="Times New Roman" w:cs="Times New Roman"/>
          <w:sz w:val="28"/>
          <w:szCs w:val="28"/>
        </w:rPr>
        <w:t xml:space="preserve"> № 206 «Про затвердження </w:t>
      </w:r>
      <w:r w:rsidR="00800970" w:rsidRPr="00800970">
        <w:rPr>
          <w:rFonts w:ascii="Times New Roman" w:hAnsi="Times New Roman" w:cs="Times New Roman"/>
          <w:sz w:val="28"/>
          <w:szCs w:val="28"/>
        </w:rPr>
        <w:t>Порядку оснащення будівель вузлами комерційного обліку та обладнання інженерних систем для забезпечення такого обліку</w:t>
      </w:r>
      <w:r w:rsidR="004B0454" w:rsidRPr="00800970">
        <w:rPr>
          <w:rFonts w:ascii="Times New Roman" w:hAnsi="Times New Roman" w:cs="Times New Roman"/>
          <w:sz w:val="28"/>
          <w:szCs w:val="28"/>
        </w:rPr>
        <w:t>»</w:t>
      </w:r>
      <w:r w:rsidR="00800970" w:rsidRPr="00800970">
        <w:rPr>
          <w:rFonts w:ascii="Times New Roman" w:hAnsi="Times New Roman" w:cs="Times New Roman"/>
          <w:sz w:val="28"/>
          <w:szCs w:val="28"/>
        </w:rPr>
        <w:t>. Чинний з 18.09.2018</w:t>
      </w:r>
      <w:r w:rsidR="00A5054E">
        <w:rPr>
          <w:rFonts w:ascii="Times New Roman" w:hAnsi="Times New Roman" w:cs="Times New Roman"/>
          <w:sz w:val="28"/>
          <w:szCs w:val="28"/>
        </w:rPr>
        <w:t>;</w:t>
      </w:r>
    </w:p>
    <w:p w:rsidR="00863863" w:rsidRPr="00800970" w:rsidRDefault="00863863" w:rsidP="004B0454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0">
        <w:rPr>
          <w:rFonts w:ascii="Times New Roman" w:hAnsi="Times New Roman" w:cs="Times New Roman"/>
          <w:sz w:val="28"/>
          <w:szCs w:val="28"/>
        </w:rPr>
        <w:t xml:space="preserve">7. Наказ </w:t>
      </w:r>
      <w:r w:rsidR="00A5054E" w:rsidRPr="00A5054E">
        <w:rPr>
          <w:rFonts w:ascii="Times New Roman" w:hAnsi="Times New Roman" w:cs="Times New Roman"/>
          <w:sz w:val="28"/>
          <w:szCs w:val="28"/>
        </w:rPr>
        <w:t>Міністерств</w:t>
      </w:r>
      <w:r w:rsidR="00A5054E">
        <w:rPr>
          <w:rFonts w:ascii="Times New Roman" w:hAnsi="Times New Roman" w:cs="Times New Roman"/>
          <w:sz w:val="28"/>
          <w:szCs w:val="28"/>
        </w:rPr>
        <w:t>а</w:t>
      </w:r>
      <w:r w:rsidR="00A5054E" w:rsidRPr="00A5054E">
        <w:rPr>
          <w:rFonts w:ascii="Times New Roman" w:hAnsi="Times New Roman" w:cs="Times New Roman"/>
          <w:sz w:val="28"/>
          <w:szCs w:val="28"/>
        </w:rPr>
        <w:t xml:space="preserve"> регіонального розвитку, будівництва та житлово-комунального господарства України</w:t>
      </w:r>
      <w:r w:rsidRPr="00800970">
        <w:rPr>
          <w:rFonts w:ascii="Times New Roman" w:hAnsi="Times New Roman" w:cs="Times New Roman"/>
          <w:sz w:val="28"/>
          <w:szCs w:val="28"/>
        </w:rPr>
        <w:t xml:space="preserve"> від 13.06.2016 № 150 «Про затвердження Порядку проведення конкурсу з призначення управителя багатоквартирного будинку». Чинний з 12.07.2016</w:t>
      </w:r>
      <w:r w:rsidR="00A5054E">
        <w:rPr>
          <w:rFonts w:ascii="Times New Roman" w:hAnsi="Times New Roman" w:cs="Times New Roman"/>
          <w:sz w:val="28"/>
          <w:szCs w:val="28"/>
        </w:rPr>
        <w:t>.</w:t>
      </w:r>
    </w:p>
    <w:p w:rsidR="00800970" w:rsidRPr="00800970" w:rsidRDefault="00800970" w:rsidP="004B0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0" w:rsidRPr="00800970" w:rsidRDefault="00800970" w:rsidP="004B04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0970">
        <w:rPr>
          <w:rFonts w:ascii="Times New Roman" w:hAnsi="Times New Roman" w:cs="Times New Roman"/>
          <w:sz w:val="28"/>
          <w:szCs w:val="28"/>
        </w:rPr>
        <w:t>Перелік проектів нормативних актів:</w:t>
      </w:r>
    </w:p>
    <w:p w:rsidR="00800970" w:rsidRPr="00800970" w:rsidRDefault="00800970" w:rsidP="004B0454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0">
        <w:rPr>
          <w:rFonts w:ascii="Times New Roman" w:hAnsi="Times New Roman" w:cs="Times New Roman"/>
          <w:sz w:val="28"/>
          <w:szCs w:val="28"/>
        </w:rPr>
        <w:t>1. Проект Постанови Кабінету Міністрів України «Про встановлення граничного розміру плати за абонентське обслуговування у розрахунку на одного абонента для комерційних послуг, що надаються споживачам багатоквартирних будинків за індивідуальними договорами»</w:t>
      </w:r>
      <w:r w:rsidR="00A5054E">
        <w:rPr>
          <w:rFonts w:ascii="Times New Roman" w:hAnsi="Times New Roman" w:cs="Times New Roman"/>
          <w:sz w:val="28"/>
          <w:szCs w:val="28"/>
        </w:rPr>
        <w:t>;</w:t>
      </w:r>
    </w:p>
    <w:p w:rsidR="00800970" w:rsidRPr="00800970" w:rsidRDefault="00800970" w:rsidP="004B0454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0">
        <w:rPr>
          <w:rFonts w:ascii="Times New Roman" w:hAnsi="Times New Roman" w:cs="Times New Roman"/>
          <w:sz w:val="28"/>
          <w:szCs w:val="28"/>
        </w:rPr>
        <w:lastRenderedPageBreak/>
        <w:t xml:space="preserve">2. Проект Наказу </w:t>
      </w:r>
      <w:r w:rsidR="00A5054E" w:rsidRPr="00A5054E">
        <w:rPr>
          <w:rFonts w:ascii="Times New Roman" w:hAnsi="Times New Roman" w:cs="Times New Roman"/>
          <w:sz w:val="28"/>
          <w:szCs w:val="28"/>
        </w:rPr>
        <w:t>Міністерств</w:t>
      </w:r>
      <w:r w:rsidR="00A5054E">
        <w:rPr>
          <w:rFonts w:ascii="Times New Roman" w:hAnsi="Times New Roman" w:cs="Times New Roman"/>
          <w:sz w:val="28"/>
          <w:szCs w:val="28"/>
        </w:rPr>
        <w:t>а</w:t>
      </w:r>
      <w:r w:rsidR="00A5054E" w:rsidRPr="00A5054E">
        <w:rPr>
          <w:rFonts w:ascii="Times New Roman" w:hAnsi="Times New Roman" w:cs="Times New Roman"/>
          <w:sz w:val="28"/>
          <w:szCs w:val="28"/>
        </w:rPr>
        <w:t xml:space="preserve"> регіонального розвитку, будівництва та житлово-комунального господарства України</w:t>
      </w:r>
      <w:r w:rsidRPr="00800970">
        <w:rPr>
          <w:rFonts w:ascii="Times New Roman" w:hAnsi="Times New Roman" w:cs="Times New Roman"/>
          <w:sz w:val="28"/>
          <w:szCs w:val="28"/>
        </w:rPr>
        <w:t xml:space="preserve"> «</w:t>
      </w:r>
      <w:r w:rsidR="00A5054E">
        <w:rPr>
          <w:rFonts w:ascii="Times New Roman" w:hAnsi="Times New Roman" w:cs="Times New Roman"/>
          <w:sz w:val="28"/>
          <w:szCs w:val="28"/>
        </w:rPr>
        <w:t>П</w:t>
      </w:r>
      <w:r w:rsidRPr="00800970">
        <w:rPr>
          <w:rFonts w:ascii="Times New Roman" w:hAnsi="Times New Roman" w:cs="Times New Roman"/>
          <w:sz w:val="28"/>
          <w:szCs w:val="28"/>
        </w:rPr>
        <w:t>ро затвердження Порядку прийняття приладу обліку на абонентський облік»</w:t>
      </w:r>
      <w:r w:rsidR="00A5054E">
        <w:rPr>
          <w:rFonts w:ascii="Times New Roman" w:hAnsi="Times New Roman" w:cs="Times New Roman"/>
          <w:sz w:val="28"/>
          <w:szCs w:val="28"/>
        </w:rPr>
        <w:t>;</w:t>
      </w:r>
    </w:p>
    <w:p w:rsidR="00800970" w:rsidRPr="00800970" w:rsidRDefault="00800970" w:rsidP="004B0454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0">
        <w:rPr>
          <w:rFonts w:ascii="Times New Roman" w:hAnsi="Times New Roman" w:cs="Times New Roman"/>
          <w:sz w:val="28"/>
          <w:szCs w:val="28"/>
        </w:rPr>
        <w:t>3. Проект Постанови Кабінету Міністрів України «</w:t>
      </w:r>
      <w:r w:rsidR="00A5054E">
        <w:rPr>
          <w:rFonts w:ascii="Times New Roman" w:hAnsi="Times New Roman" w:cs="Times New Roman"/>
          <w:sz w:val="28"/>
          <w:szCs w:val="28"/>
        </w:rPr>
        <w:t>П</w:t>
      </w:r>
      <w:r w:rsidRPr="00800970">
        <w:rPr>
          <w:rFonts w:ascii="Times New Roman" w:hAnsi="Times New Roman" w:cs="Times New Roman"/>
          <w:sz w:val="28"/>
          <w:szCs w:val="28"/>
        </w:rPr>
        <w:t>ро затвердження Правил надання послуг з централізованого водопостачання та централізованого водовідведення та типових договорів про надання послуг з централізованого водопостачання та централізованого водовідведення»</w:t>
      </w:r>
      <w:r w:rsidR="00A5054E">
        <w:rPr>
          <w:rFonts w:ascii="Times New Roman" w:hAnsi="Times New Roman" w:cs="Times New Roman"/>
          <w:sz w:val="28"/>
          <w:szCs w:val="28"/>
        </w:rPr>
        <w:t>.</w:t>
      </w:r>
    </w:p>
    <w:sectPr w:rsidR="00800970" w:rsidRPr="0080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3"/>
    <w:rsid w:val="004B0454"/>
    <w:rsid w:val="007205D2"/>
    <w:rsid w:val="00800970"/>
    <w:rsid w:val="00863863"/>
    <w:rsid w:val="00A5054E"/>
    <w:rsid w:val="00B0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Катерина Володимирівна</dc:creator>
  <cp:keywords/>
  <dc:description/>
  <cp:lastModifiedBy>Соловйова Катерина Володимирівна</cp:lastModifiedBy>
  <cp:revision>4</cp:revision>
  <dcterms:created xsi:type="dcterms:W3CDTF">2018-09-28T06:57:00Z</dcterms:created>
  <dcterms:modified xsi:type="dcterms:W3CDTF">2018-09-28T07:43:00Z</dcterms:modified>
</cp:coreProperties>
</file>