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D7" w:rsidRDefault="003A68D7" w:rsidP="003A68D7">
      <w:pPr>
        <w:ind w:firstLine="540"/>
        <w:jc w:val="center"/>
        <w:rPr>
          <w:b/>
          <w:lang w:val="uk-UA"/>
        </w:rPr>
      </w:pPr>
      <w:r w:rsidRPr="003A68D7">
        <w:rPr>
          <w:b/>
          <w:lang w:val="uk-UA"/>
        </w:rPr>
        <w:t>Структура тарифу</w:t>
      </w:r>
    </w:p>
    <w:p w:rsidR="003A68D7" w:rsidRPr="003A68D7" w:rsidRDefault="003A68D7" w:rsidP="003A68D7">
      <w:pPr>
        <w:ind w:firstLine="540"/>
        <w:jc w:val="center"/>
        <w:rPr>
          <w:b/>
          <w:lang w:val="uk-UA"/>
        </w:rPr>
      </w:pPr>
    </w:p>
    <w:tbl>
      <w:tblPr>
        <w:tblW w:w="9553" w:type="dxa"/>
        <w:tblInd w:w="-147" w:type="dxa"/>
        <w:tblLook w:val="04A0" w:firstRow="1" w:lastRow="0" w:firstColumn="1" w:lastColumn="0" w:noHBand="0" w:noVBand="1"/>
      </w:tblPr>
      <w:tblGrid>
        <w:gridCol w:w="4683"/>
        <w:gridCol w:w="1276"/>
        <w:gridCol w:w="1417"/>
        <w:gridCol w:w="1361"/>
        <w:gridCol w:w="816"/>
      </w:tblGrid>
      <w:tr w:rsidR="003A68D7" w:rsidRPr="004572BA" w:rsidTr="003A68D7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8D7" w:rsidRPr="003A68D7" w:rsidRDefault="003A68D7" w:rsidP="007E344B">
            <w:pPr>
              <w:jc w:val="center"/>
              <w:rPr>
                <w:lang w:val="uk-UA"/>
              </w:rPr>
            </w:pPr>
            <w:r w:rsidRPr="003A68D7">
              <w:rPr>
                <w:lang w:val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68D7" w:rsidRPr="003A68D7" w:rsidRDefault="003A68D7" w:rsidP="007E344B">
            <w:pPr>
              <w:jc w:val="center"/>
              <w:rPr>
                <w:lang w:val="uk-UA"/>
              </w:rPr>
            </w:pPr>
            <w:proofErr w:type="spellStart"/>
            <w:r w:rsidRPr="003A68D7">
              <w:rPr>
                <w:lang w:val="uk-UA"/>
              </w:rPr>
              <w:t>Од.вим</w:t>
            </w:r>
            <w:proofErr w:type="spellEnd"/>
            <w:r w:rsidRPr="003A68D7">
              <w:rPr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7" w:rsidRPr="003A68D7" w:rsidRDefault="003A68D7" w:rsidP="007E344B">
            <w:pPr>
              <w:jc w:val="center"/>
              <w:rPr>
                <w:lang w:val="uk-UA"/>
              </w:rPr>
            </w:pPr>
            <w:r w:rsidRPr="003A68D7">
              <w:rPr>
                <w:lang w:val="uk-UA"/>
              </w:rPr>
              <w:t>Діючий тариф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7" w:rsidRPr="003A68D7" w:rsidRDefault="003A68D7" w:rsidP="007E344B">
            <w:pPr>
              <w:jc w:val="center"/>
              <w:rPr>
                <w:lang w:val="uk-UA"/>
              </w:rPr>
            </w:pPr>
            <w:r w:rsidRPr="003A68D7">
              <w:rPr>
                <w:lang w:val="uk-UA"/>
              </w:rPr>
              <w:t>План 2020 рік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8D7" w:rsidRPr="003A68D7" w:rsidRDefault="003A68D7" w:rsidP="007E344B">
            <w:pPr>
              <w:jc w:val="center"/>
              <w:rPr>
                <w:lang w:val="uk-UA"/>
              </w:rPr>
            </w:pPr>
            <w:r w:rsidRPr="003A68D7">
              <w:rPr>
                <w:lang w:val="uk-UA"/>
              </w:rPr>
              <w:t>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Виробнича собівартість,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982,94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942,72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96%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прямі матеріальні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716,44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554,91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77%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паливо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678,13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494,60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73%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електроенергія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23,33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37,83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162%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покупна теплова енергія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9,53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14,50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152%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матеріали, запасні частини та інші матеріальні ресурси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5,44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7,98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147%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прямі витрати на оплату праці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 w:rsidRPr="003A68D7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218,45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317,88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146%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інші прямі витрати,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48,06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69,93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b/>
                <w:bCs/>
                <w:lang w:val="uk-UA"/>
              </w:rPr>
            </w:pPr>
            <w:r w:rsidRPr="003A68D7">
              <w:rPr>
                <w:b/>
                <w:bCs/>
                <w:lang w:val="uk-UA"/>
              </w:rPr>
              <w:t>146%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відрахування на соціальні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48,06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69,93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146%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3A68D7">
              <w:rPr>
                <w:lang w:val="uk-UA"/>
              </w:rPr>
              <w:t>котелень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700,00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630,00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90%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Повна собівартість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</w:t>
            </w:r>
            <w:r w:rsidRPr="003A68D7">
              <w:rPr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982,94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942,72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96%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Собівартість виробництва теплової енергії власними котельнями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грн/</w:t>
            </w: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1 404,20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1 496,38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107%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 xml:space="preserve">Тарифи на виробництво теплової енергії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грн/</w:t>
            </w: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1 404,00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1 496,38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107%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Тарифи на виробництво теплової енергії,        (з ПДВ)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грн/</w:t>
            </w: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1 684,80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1 795,65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107%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Розрахунковий прибуток, усього, зокрема: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AD7044" w:rsidP="007E344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</w:t>
            </w:r>
            <w:r w:rsidR="003A68D7" w:rsidRPr="003A68D7">
              <w:rPr>
                <w:lang w:val="uk-UA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-0,14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3A68D7">
            <w:pPr>
              <w:rPr>
                <w:lang w:val="uk-UA"/>
              </w:rPr>
            </w:pPr>
            <w:r w:rsidRPr="003A68D7">
              <w:rPr>
                <w:lang w:val="uk-UA"/>
              </w:rPr>
              <w:t>Перера</w:t>
            </w:r>
            <w:r>
              <w:rPr>
                <w:lang w:val="uk-UA"/>
              </w:rPr>
              <w:t>хунок згідно з п</w:t>
            </w:r>
            <w:r w:rsidRPr="003A68D7">
              <w:rPr>
                <w:lang w:val="uk-UA"/>
              </w:rPr>
              <w:t>останов</w:t>
            </w:r>
            <w:r>
              <w:rPr>
                <w:lang w:val="uk-UA"/>
              </w:rPr>
              <w:t>ою</w:t>
            </w:r>
            <w:r w:rsidRPr="003A68D7">
              <w:rPr>
                <w:lang w:val="uk-UA"/>
              </w:rPr>
              <w:t xml:space="preserve"> КМУ від 10.06.2020</w:t>
            </w:r>
            <w:r>
              <w:rPr>
                <w:lang w:val="uk-UA"/>
              </w:rPr>
              <w:t xml:space="preserve"> </w:t>
            </w:r>
            <w:r w:rsidRPr="003A68D7">
              <w:rPr>
                <w:lang w:val="uk-UA"/>
              </w:rPr>
              <w:t xml:space="preserve">№467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AD7044" w:rsidP="007E344B">
            <w:pPr>
              <w:rPr>
                <w:lang w:val="uk-UA"/>
              </w:rPr>
            </w:pPr>
            <w:r>
              <w:rPr>
                <w:lang w:val="uk-UA"/>
              </w:rPr>
              <w:t>тис.</w:t>
            </w:r>
            <w:bookmarkStart w:id="0" w:name="_GoBack"/>
            <w:bookmarkEnd w:id="0"/>
            <w:r w:rsidR="003A68D7" w:rsidRPr="003A68D7">
              <w:rPr>
                <w:lang w:val="uk-UA"/>
              </w:rPr>
              <w:t>грн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-148,36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 xml:space="preserve">Тарифи на виробництво теплової енергії з урахуванням перерахунку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грн/</w:t>
            </w: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1 260,89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8D7" w:rsidRPr="003A68D7" w:rsidRDefault="003A68D7" w:rsidP="007E344B">
            <w:pPr>
              <w:jc w:val="right"/>
              <w:rPr>
                <w:lang w:val="uk-UA"/>
              </w:rPr>
            </w:pPr>
            <w:r w:rsidRPr="003A68D7">
              <w:rPr>
                <w:lang w:val="uk-UA"/>
              </w:rPr>
              <w:t>90%</w:t>
            </w:r>
          </w:p>
        </w:tc>
      </w:tr>
      <w:tr w:rsidR="003A68D7" w:rsidRPr="004572BA" w:rsidTr="003A68D7">
        <w:trPr>
          <w:trHeight w:val="30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Тарифи на виробництво теплової енергії з урахуванням перерахунку,(з ПДВ)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7" w:rsidRPr="003A68D7" w:rsidRDefault="003A68D7" w:rsidP="007E344B">
            <w:pPr>
              <w:rPr>
                <w:lang w:val="uk-UA"/>
              </w:rPr>
            </w:pPr>
            <w:r w:rsidRPr="003A68D7">
              <w:rPr>
                <w:lang w:val="uk-UA"/>
              </w:rPr>
              <w:t>грн/</w:t>
            </w:r>
            <w:proofErr w:type="spellStart"/>
            <w:r w:rsidRPr="003A68D7">
              <w:rPr>
                <w:lang w:val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7" w:rsidRPr="003A68D7" w:rsidRDefault="003A68D7" w:rsidP="007E344B">
            <w:pPr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1 513,06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8D7" w:rsidRPr="003A68D7" w:rsidRDefault="003A68D7" w:rsidP="007E344B">
            <w:pPr>
              <w:jc w:val="right"/>
              <w:outlineLvl w:val="0"/>
              <w:rPr>
                <w:lang w:val="uk-UA"/>
              </w:rPr>
            </w:pPr>
            <w:r w:rsidRPr="003A68D7">
              <w:rPr>
                <w:lang w:val="uk-UA"/>
              </w:rPr>
              <w:t>90%</w:t>
            </w:r>
          </w:p>
        </w:tc>
      </w:tr>
    </w:tbl>
    <w:p w:rsidR="003A68D7" w:rsidRDefault="003A68D7" w:rsidP="003A68D7">
      <w:pPr>
        <w:jc w:val="both"/>
        <w:rPr>
          <w:sz w:val="20"/>
          <w:szCs w:val="20"/>
          <w:lang w:val="uk-UA"/>
        </w:rPr>
      </w:pPr>
    </w:p>
    <w:p w:rsidR="003A68D7" w:rsidRDefault="003A68D7" w:rsidP="003A68D7">
      <w:pPr>
        <w:jc w:val="both"/>
        <w:rPr>
          <w:sz w:val="22"/>
          <w:szCs w:val="22"/>
          <w:lang w:val="uk-UA"/>
        </w:rPr>
      </w:pPr>
    </w:p>
    <w:p w:rsidR="003A68D7" w:rsidRDefault="003A68D7" w:rsidP="003A68D7">
      <w:pPr>
        <w:jc w:val="both"/>
        <w:rPr>
          <w:sz w:val="22"/>
          <w:szCs w:val="22"/>
          <w:lang w:val="uk-UA"/>
        </w:rPr>
      </w:pPr>
      <w:r w:rsidRPr="003A68D7">
        <w:rPr>
          <w:sz w:val="22"/>
          <w:szCs w:val="22"/>
          <w:lang w:val="uk-UA"/>
        </w:rPr>
        <w:t xml:space="preserve">*Діючий  тариф в 1 684,80 грн. з ПДВ встановлений рішенням </w:t>
      </w:r>
      <w:r w:rsidRPr="003A68D7">
        <w:rPr>
          <w:sz w:val="22"/>
          <w:szCs w:val="22"/>
          <w:lang w:val="uk-UA"/>
        </w:rPr>
        <w:t>в</w:t>
      </w:r>
      <w:r w:rsidRPr="003A68D7">
        <w:rPr>
          <w:sz w:val="22"/>
          <w:szCs w:val="22"/>
          <w:lang w:val="uk-UA"/>
        </w:rPr>
        <w:t xml:space="preserve">иконавчого комітету Сумської міської ради </w:t>
      </w:r>
      <w:r>
        <w:rPr>
          <w:sz w:val="22"/>
          <w:szCs w:val="22"/>
          <w:lang w:val="uk-UA"/>
        </w:rPr>
        <w:t xml:space="preserve">від 12.03.2019 </w:t>
      </w:r>
      <w:r w:rsidRPr="003A68D7">
        <w:rPr>
          <w:sz w:val="22"/>
          <w:szCs w:val="22"/>
          <w:lang w:val="uk-UA"/>
        </w:rPr>
        <w:t>№ 144</w:t>
      </w:r>
      <w:r>
        <w:rPr>
          <w:sz w:val="22"/>
          <w:szCs w:val="22"/>
          <w:lang w:val="uk-UA"/>
        </w:rPr>
        <w:t>.</w:t>
      </w:r>
    </w:p>
    <w:p w:rsidR="003A68D7" w:rsidRPr="003A68D7" w:rsidRDefault="003A68D7" w:rsidP="003A68D7">
      <w:pPr>
        <w:jc w:val="both"/>
        <w:rPr>
          <w:sz w:val="22"/>
          <w:szCs w:val="22"/>
          <w:lang w:val="uk-UA"/>
        </w:rPr>
      </w:pPr>
      <w:r w:rsidRPr="003A68D7">
        <w:rPr>
          <w:sz w:val="22"/>
          <w:szCs w:val="22"/>
          <w:lang w:val="uk-UA"/>
        </w:rPr>
        <w:t xml:space="preserve"> </w:t>
      </w:r>
    </w:p>
    <w:p w:rsidR="00634A57" w:rsidRPr="003A68D7" w:rsidRDefault="00634A57">
      <w:pPr>
        <w:rPr>
          <w:lang w:val="uk-UA"/>
        </w:rPr>
      </w:pPr>
    </w:p>
    <w:sectPr w:rsidR="00634A57" w:rsidRPr="003A6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D7"/>
    <w:rsid w:val="003A68D7"/>
    <w:rsid w:val="00634A57"/>
    <w:rsid w:val="00A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4705"/>
  <w15:chartTrackingRefBased/>
  <w15:docId w15:val="{FE8E4E34-679C-4D0A-BCAF-E282B637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2020-07-07T05:46:00Z</dcterms:created>
  <dcterms:modified xsi:type="dcterms:W3CDTF">2020-07-07T05:49:00Z</dcterms:modified>
</cp:coreProperties>
</file>