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B5" w:rsidRDefault="000E29B5" w:rsidP="000E29B5">
      <w:pPr>
        <w:shd w:val="clear" w:color="auto" w:fill="FFFFFF"/>
        <w:spacing w:after="150"/>
        <w:jc w:val="center"/>
        <w:rPr>
          <w:b/>
          <w:szCs w:val="21"/>
          <w:lang w:val="uk-UA"/>
        </w:rPr>
      </w:pPr>
      <w:bookmarkStart w:id="0" w:name="_GoBack"/>
      <w:r w:rsidRPr="00BD1EA8">
        <w:rPr>
          <w:b/>
          <w:szCs w:val="21"/>
          <w:lang w:val="uk-UA"/>
        </w:rPr>
        <w:t>Таблиця № 1. Загал</w:t>
      </w:r>
      <w:r>
        <w:rPr>
          <w:b/>
          <w:szCs w:val="21"/>
          <w:lang w:val="uk-UA"/>
        </w:rPr>
        <w:t>ьний розмір планованого тарифу</w:t>
      </w:r>
    </w:p>
    <w:bookmarkEnd w:id="0"/>
    <w:tbl>
      <w:tblPr>
        <w:tblW w:w="91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1134"/>
        <w:gridCol w:w="1276"/>
        <w:gridCol w:w="1210"/>
        <w:gridCol w:w="1531"/>
      </w:tblGrid>
      <w:tr w:rsidR="000E29B5" w:rsidRPr="00915FAA" w:rsidTr="000E29B5">
        <w:tc>
          <w:tcPr>
            <w:tcW w:w="2693" w:type="dxa"/>
            <w:vMerge w:val="restart"/>
            <w:shd w:val="clear" w:color="auto" w:fill="D5DCE4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Категорія</w:t>
            </w:r>
            <w:proofErr w:type="spellEnd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 xml:space="preserve"> споживачів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Діючий</w:t>
            </w:r>
            <w:proofErr w:type="spellEnd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 xml:space="preserve"> тариф, </w:t>
            </w:r>
            <w:proofErr w:type="spellStart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грн</w:t>
            </w:r>
            <w:proofErr w:type="spellEnd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/Гкал</w:t>
            </w:r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2486" w:type="dxa"/>
            <w:gridSpan w:val="2"/>
            <w:tcBorders>
              <w:bottom w:val="single" w:sz="4" w:space="0" w:color="auto"/>
            </w:tcBorders>
            <w:shd w:val="clear" w:color="auto" w:fill="D5DCE4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 xml:space="preserve">Проект тарифу, </w:t>
            </w:r>
            <w:proofErr w:type="spellStart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грн</w:t>
            </w:r>
            <w:proofErr w:type="spellEnd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/Гкал</w:t>
            </w:r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br/>
              <w:t>(без ПДВ)</w:t>
            </w:r>
          </w:p>
        </w:tc>
        <w:tc>
          <w:tcPr>
            <w:tcW w:w="1531" w:type="dxa"/>
            <w:vMerge w:val="restart"/>
            <w:shd w:val="clear" w:color="auto" w:fill="D5DCE4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</w:pPr>
          </w:p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Відхилення</w:t>
            </w:r>
            <w:proofErr w:type="spellEnd"/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,</w:t>
            </w:r>
            <w:r w:rsidRPr="00915FAA">
              <w:rPr>
                <w:b/>
                <w:sz w:val="22"/>
                <w:szCs w:val="22"/>
                <w:bdr w:val="none" w:sz="0" w:space="0" w:color="auto" w:frame="1"/>
                <w:lang w:val="uk-UA"/>
              </w:rPr>
              <w:t xml:space="preserve"> </w:t>
            </w:r>
            <w:r w:rsidRPr="00915FAA">
              <w:rPr>
                <w:b/>
                <w:sz w:val="22"/>
                <w:szCs w:val="22"/>
                <w:bdr w:val="none" w:sz="0" w:space="0" w:color="auto" w:frame="1"/>
              </w:rPr>
              <w:t>%</w:t>
            </w:r>
          </w:p>
        </w:tc>
      </w:tr>
      <w:tr w:rsidR="000E29B5" w:rsidRPr="00915FAA" w:rsidTr="000E29B5"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без ПДВ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5DCE4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з ПДВ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5DCE4"/>
          </w:tcPr>
          <w:p w:rsidR="000E29B5" w:rsidRPr="00915FAA" w:rsidRDefault="000E29B5" w:rsidP="007E344B">
            <w:pPr>
              <w:jc w:val="center"/>
              <w:rPr>
                <w:sz w:val="22"/>
                <w:szCs w:val="22"/>
              </w:rPr>
            </w:pPr>
            <w:r w:rsidRPr="00915FAA">
              <w:rPr>
                <w:sz w:val="22"/>
                <w:szCs w:val="22"/>
              </w:rPr>
              <w:t>без ПДВ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D5DCE4"/>
          </w:tcPr>
          <w:p w:rsidR="000E29B5" w:rsidRPr="00915FAA" w:rsidRDefault="000E29B5" w:rsidP="007E344B">
            <w:pPr>
              <w:jc w:val="center"/>
              <w:rPr>
                <w:sz w:val="22"/>
                <w:szCs w:val="22"/>
              </w:rPr>
            </w:pPr>
            <w:r w:rsidRPr="00915FAA">
              <w:rPr>
                <w:sz w:val="22"/>
                <w:szCs w:val="22"/>
              </w:rPr>
              <w:t>з ПДВ</w:t>
            </w:r>
          </w:p>
        </w:tc>
        <w:tc>
          <w:tcPr>
            <w:tcW w:w="15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both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Населення</w:t>
            </w:r>
          </w:p>
        </w:tc>
        <w:tc>
          <w:tcPr>
            <w:tcW w:w="1276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1 295,33</w:t>
            </w:r>
          </w:p>
        </w:tc>
        <w:tc>
          <w:tcPr>
            <w:tcW w:w="1134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1 554,40</w:t>
            </w:r>
          </w:p>
        </w:tc>
        <w:tc>
          <w:tcPr>
            <w:tcW w:w="1276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1 406,20</w:t>
            </w:r>
          </w:p>
        </w:tc>
        <w:tc>
          <w:tcPr>
            <w:tcW w:w="1210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1 687,44</w:t>
            </w:r>
          </w:p>
        </w:tc>
        <w:tc>
          <w:tcPr>
            <w:tcW w:w="1531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8,56</w:t>
            </w: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1 216,18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1 459,42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998,19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1 181,23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транспортування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69,83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83,80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394,47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473,36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постачання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9,32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13,53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16,24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both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Інші споживачі</w:t>
            </w:r>
          </w:p>
        </w:tc>
        <w:tc>
          <w:tcPr>
            <w:tcW w:w="1276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1 416,29</w:t>
            </w:r>
          </w:p>
        </w:tc>
        <w:tc>
          <w:tcPr>
            <w:tcW w:w="1134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1 699,55</w:t>
            </w:r>
          </w:p>
        </w:tc>
        <w:tc>
          <w:tcPr>
            <w:tcW w:w="1276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1 375,44</w:t>
            </w:r>
          </w:p>
        </w:tc>
        <w:tc>
          <w:tcPr>
            <w:tcW w:w="1210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1 650,53</w:t>
            </w:r>
          </w:p>
        </w:tc>
        <w:tc>
          <w:tcPr>
            <w:tcW w:w="1531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-2,88</w:t>
            </w: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1 337,14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1 604,57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1 030,89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1 237,07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транспортування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69,83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83,80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331,02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397,22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постачання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9,32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11,18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13,53</w:t>
            </w:r>
          </w:p>
        </w:tc>
        <w:tc>
          <w:tcPr>
            <w:tcW w:w="1210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16,24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both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Релігійні організації</w:t>
            </w:r>
          </w:p>
        </w:tc>
        <w:tc>
          <w:tcPr>
            <w:tcW w:w="1276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1 338,56</w:t>
            </w:r>
          </w:p>
        </w:tc>
        <w:tc>
          <w:tcPr>
            <w:tcW w:w="1134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1 606,27</w:t>
            </w:r>
          </w:p>
        </w:tc>
        <w:tc>
          <w:tcPr>
            <w:tcW w:w="1276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1 361,35</w:t>
            </w:r>
          </w:p>
        </w:tc>
        <w:tc>
          <w:tcPr>
            <w:tcW w:w="1210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1 633,62</w:t>
            </w:r>
          </w:p>
        </w:tc>
        <w:tc>
          <w:tcPr>
            <w:tcW w:w="1531" w:type="dxa"/>
            <w:shd w:val="clear" w:color="auto" w:fill="D9D9D9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1,7</w:t>
            </w: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1 259,41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1 511,29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1 024,12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1 228,94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транспортування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69,83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83,80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323,70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388,44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постачання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9,32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11,18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13,53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16,24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Бюджетні споживачі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1 425,22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1 710,26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1 398,93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b/>
                <w:sz w:val="22"/>
                <w:szCs w:val="22"/>
                <w:lang w:val="uk-UA"/>
              </w:rPr>
              <w:t>1 678,72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-1,84</w:t>
            </w: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виробництво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1 346,07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1 615,28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1 023,10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1 227,72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транспортування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69,83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83,80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362,29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434,75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E29B5" w:rsidRPr="00915FAA" w:rsidTr="000E29B5">
        <w:trPr>
          <w:trHeight w:val="113"/>
        </w:trPr>
        <w:tc>
          <w:tcPr>
            <w:tcW w:w="2693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both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постачання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9,32</w:t>
            </w:r>
          </w:p>
        </w:tc>
        <w:tc>
          <w:tcPr>
            <w:tcW w:w="1134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11,18</w:t>
            </w:r>
          </w:p>
        </w:tc>
        <w:tc>
          <w:tcPr>
            <w:tcW w:w="1276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13,53</w:t>
            </w:r>
          </w:p>
        </w:tc>
        <w:tc>
          <w:tcPr>
            <w:tcW w:w="1210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b/>
                <w:sz w:val="22"/>
                <w:szCs w:val="22"/>
                <w:lang w:val="uk-UA"/>
              </w:rPr>
            </w:pPr>
            <w:r w:rsidRPr="00915FAA">
              <w:rPr>
                <w:sz w:val="22"/>
                <w:szCs w:val="22"/>
                <w:lang w:val="uk-UA"/>
              </w:rPr>
              <w:t>16,24</w:t>
            </w:r>
          </w:p>
        </w:tc>
        <w:tc>
          <w:tcPr>
            <w:tcW w:w="1531" w:type="dxa"/>
            <w:shd w:val="clear" w:color="auto" w:fill="auto"/>
          </w:tcPr>
          <w:p w:rsidR="000E29B5" w:rsidRPr="00915FAA" w:rsidRDefault="000E29B5" w:rsidP="007E344B">
            <w:pPr>
              <w:spacing w:after="150"/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634A57" w:rsidRDefault="00634A57"/>
    <w:sectPr w:rsidR="00634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B5"/>
    <w:rsid w:val="000E29B5"/>
    <w:rsid w:val="0063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EFCC"/>
  <w15:chartTrackingRefBased/>
  <w15:docId w15:val="{406A0351-17FB-4B12-A16D-9C447D885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2020-07-07T08:48:00Z</dcterms:created>
  <dcterms:modified xsi:type="dcterms:W3CDTF">2020-07-07T08:49:00Z</dcterms:modified>
</cp:coreProperties>
</file>