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EBB" w:rsidRPr="00453495" w:rsidRDefault="00881EBB" w:rsidP="00881EBB">
      <w:pPr>
        <w:jc w:val="center"/>
        <w:rPr>
          <w:b/>
          <w:sz w:val="28"/>
          <w:szCs w:val="28"/>
        </w:rPr>
      </w:pPr>
      <w:r w:rsidRPr="00453495">
        <w:rPr>
          <w:b/>
          <w:sz w:val="28"/>
          <w:szCs w:val="28"/>
        </w:rPr>
        <w:t>Оголошення</w:t>
      </w:r>
    </w:p>
    <w:p w:rsidR="00881EBB" w:rsidRPr="00453495" w:rsidRDefault="00881EBB" w:rsidP="00881EBB">
      <w:pPr>
        <w:jc w:val="center"/>
        <w:rPr>
          <w:b/>
          <w:sz w:val="28"/>
          <w:szCs w:val="28"/>
        </w:rPr>
      </w:pPr>
      <w:r w:rsidRPr="00453495">
        <w:rPr>
          <w:b/>
          <w:sz w:val="28"/>
          <w:szCs w:val="28"/>
        </w:rPr>
        <w:t>про проведення конкурсу з визначення програм (проектів, заходів), спрямованих на надання у місті Суми деяких видів соціальних послуг на базі інституту громадянського суспільства та в домашніх умовах, для виконання (реалізації) яких буде надаватись фінансова підтримка з міського бюджету у 201</w:t>
      </w:r>
      <w:r>
        <w:rPr>
          <w:b/>
          <w:sz w:val="28"/>
          <w:szCs w:val="28"/>
        </w:rPr>
        <w:t>8</w:t>
      </w:r>
      <w:r w:rsidRPr="00453495">
        <w:rPr>
          <w:b/>
          <w:sz w:val="28"/>
          <w:szCs w:val="28"/>
        </w:rPr>
        <w:t xml:space="preserve"> році</w:t>
      </w:r>
    </w:p>
    <w:p w:rsidR="00881EBB" w:rsidRPr="00453495" w:rsidRDefault="00881EBB" w:rsidP="00881EBB">
      <w:pPr>
        <w:jc w:val="both"/>
        <w:rPr>
          <w:sz w:val="28"/>
          <w:szCs w:val="28"/>
        </w:rPr>
      </w:pPr>
    </w:p>
    <w:p w:rsidR="00881EBB" w:rsidRPr="0036436B" w:rsidRDefault="00881EBB" w:rsidP="00881EBB">
      <w:pPr>
        <w:ind w:firstLine="708"/>
        <w:jc w:val="both"/>
        <w:rPr>
          <w:sz w:val="28"/>
          <w:szCs w:val="28"/>
        </w:rPr>
      </w:pPr>
      <w:r w:rsidRPr="0036436B">
        <w:rPr>
          <w:sz w:val="28"/>
          <w:szCs w:val="28"/>
        </w:rPr>
        <w:t>Департамент соціального захисту населення Сумської міської ради оголошує конкурс з визначення програм (проектів, заходів), розроблених інститутами громадянського суспільства, для виконання (реалізації) яких у  201</w:t>
      </w:r>
      <w:r>
        <w:rPr>
          <w:sz w:val="28"/>
          <w:szCs w:val="28"/>
        </w:rPr>
        <w:t>8</w:t>
      </w:r>
      <w:r w:rsidRPr="0036436B">
        <w:rPr>
          <w:sz w:val="28"/>
          <w:szCs w:val="28"/>
        </w:rPr>
        <w:t xml:space="preserve"> році буде надаватис</w:t>
      </w:r>
      <w:r>
        <w:rPr>
          <w:sz w:val="28"/>
          <w:szCs w:val="28"/>
        </w:rPr>
        <w:t>ь</w:t>
      </w:r>
      <w:r w:rsidRPr="0036436B">
        <w:rPr>
          <w:sz w:val="28"/>
          <w:szCs w:val="28"/>
        </w:rPr>
        <w:t xml:space="preserve"> фінансова підтримка за рахунок коштів міського бюджету (термін реалізації програм (проектів, заходів) </w:t>
      </w:r>
      <w:r>
        <w:rPr>
          <w:sz w:val="28"/>
          <w:szCs w:val="28"/>
        </w:rPr>
        <w:t>з 01.01.2018 п</w:t>
      </w:r>
      <w:r w:rsidRPr="0036436B">
        <w:rPr>
          <w:sz w:val="28"/>
          <w:szCs w:val="28"/>
        </w:rPr>
        <w:t>о 31.12.201</w:t>
      </w:r>
      <w:r>
        <w:rPr>
          <w:sz w:val="28"/>
          <w:szCs w:val="28"/>
        </w:rPr>
        <w:t>8</w:t>
      </w:r>
      <w:r w:rsidRPr="0036436B">
        <w:rPr>
          <w:sz w:val="28"/>
          <w:szCs w:val="28"/>
        </w:rPr>
        <w:t>).</w:t>
      </w:r>
    </w:p>
    <w:p w:rsidR="00881EBB" w:rsidRPr="0036436B" w:rsidRDefault="00881EBB" w:rsidP="00881EBB">
      <w:pPr>
        <w:jc w:val="both"/>
        <w:rPr>
          <w:sz w:val="28"/>
          <w:szCs w:val="28"/>
        </w:rPr>
      </w:pPr>
      <w:r w:rsidRPr="0036436B">
        <w:rPr>
          <w:sz w:val="28"/>
          <w:szCs w:val="28"/>
        </w:rPr>
        <w:tab/>
        <w:t>Проведення конкурсу передбачено</w:t>
      </w:r>
      <w:r w:rsidRPr="00302054">
        <w:rPr>
          <w:sz w:val="28"/>
          <w:szCs w:val="28"/>
        </w:rPr>
        <w:t xml:space="preserve"> </w:t>
      </w:r>
      <w:r w:rsidRPr="0036436B">
        <w:rPr>
          <w:sz w:val="28"/>
          <w:szCs w:val="28"/>
        </w:rPr>
        <w:t>Порядк</w:t>
      </w:r>
      <w:r>
        <w:rPr>
          <w:sz w:val="28"/>
          <w:szCs w:val="28"/>
        </w:rPr>
        <w:t>ом</w:t>
      </w:r>
      <w:r w:rsidRPr="0036436B">
        <w:rPr>
          <w:sz w:val="28"/>
          <w:szCs w:val="28"/>
        </w:rPr>
        <w:t xml:space="preserve">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r>
        <w:rPr>
          <w:sz w:val="28"/>
          <w:szCs w:val="28"/>
        </w:rPr>
        <w:t>, затвердженим</w:t>
      </w:r>
      <w:r w:rsidRPr="0036436B">
        <w:rPr>
          <w:sz w:val="28"/>
          <w:szCs w:val="28"/>
        </w:rPr>
        <w:t xml:space="preserve"> постановою Кабінету Міністрів України від 12.10.2011 № 1049</w:t>
      </w:r>
      <w:r>
        <w:rPr>
          <w:sz w:val="28"/>
          <w:szCs w:val="28"/>
        </w:rPr>
        <w:t xml:space="preserve"> </w:t>
      </w:r>
      <w:r w:rsidRPr="0036436B">
        <w:rPr>
          <w:sz w:val="28"/>
          <w:szCs w:val="28"/>
        </w:rPr>
        <w:t xml:space="preserve">(зі змінами), а також Порядком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 затвердженим рішенням виконавчого комітету Сумської міської ради від 16.08.2016 № 431 (зі змінами). </w:t>
      </w:r>
    </w:p>
    <w:p w:rsidR="00881EBB" w:rsidRPr="0036436B" w:rsidRDefault="00881EBB" w:rsidP="00881EBB">
      <w:pPr>
        <w:ind w:firstLine="708"/>
        <w:jc w:val="both"/>
        <w:rPr>
          <w:sz w:val="28"/>
          <w:szCs w:val="28"/>
        </w:rPr>
      </w:pPr>
      <w:r w:rsidRPr="0036436B">
        <w:rPr>
          <w:sz w:val="28"/>
          <w:szCs w:val="28"/>
        </w:rPr>
        <w:t xml:space="preserve">Конкурс проводиться у рамках програми «Місто Суми </w:t>
      </w:r>
      <w:r>
        <w:rPr>
          <w:sz w:val="28"/>
          <w:szCs w:val="28"/>
        </w:rPr>
        <w:t xml:space="preserve">– </w:t>
      </w:r>
      <w:r w:rsidRPr="0036436B">
        <w:rPr>
          <w:sz w:val="28"/>
          <w:szCs w:val="28"/>
        </w:rPr>
        <w:t>територія</w:t>
      </w:r>
      <w:r>
        <w:rPr>
          <w:sz w:val="28"/>
          <w:szCs w:val="28"/>
        </w:rPr>
        <w:t xml:space="preserve"> </w:t>
      </w:r>
      <w:r w:rsidRPr="0036436B">
        <w:rPr>
          <w:sz w:val="28"/>
          <w:szCs w:val="28"/>
        </w:rPr>
        <w:t>добра та милосердя» на 2016-2018</w:t>
      </w:r>
      <w:r w:rsidRPr="000165E3">
        <w:rPr>
          <w:sz w:val="28"/>
          <w:szCs w:val="28"/>
        </w:rPr>
        <w:t xml:space="preserve"> </w:t>
      </w:r>
      <w:r w:rsidRPr="00302054">
        <w:rPr>
          <w:sz w:val="28"/>
          <w:szCs w:val="28"/>
        </w:rPr>
        <w:t>роки</w:t>
      </w:r>
      <w:r w:rsidRPr="0036436B">
        <w:rPr>
          <w:sz w:val="28"/>
          <w:szCs w:val="28"/>
        </w:rPr>
        <w:t xml:space="preserve">, затвердженої рішенням Сумської міської ради від  24 грудня 2015 року № 148-МР (зі змінами), з метою забезпечення прозорості та ефективного використання коштів, які будуть передбачені в міському бюджеті міста Суми для фінансової підтримки інститутів громадянського суспільства. </w:t>
      </w:r>
    </w:p>
    <w:p w:rsidR="00881EBB" w:rsidRDefault="00881EBB" w:rsidP="00881EBB">
      <w:pPr>
        <w:widowControl w:val="0"/>
        <w:tabs>
          <w:tab w:val="left" w:pos="-3600"/>
          <w:tab w:val="right" w:pos="9355"/>
        </w:tabs>
        <w:adjustRightInd w:val="0"/>
        <w:ind w:firstLine="720"/>
        <w:jc w:val="both"/>
        <w:textAlignment w:val="baseline"/>
        <w:rPr>
          <w:sz w:val="28"/>
          <w:szCs w:val="28"/>
        </w:rPr>
      </w:pPr>
      <w:r w:rsidRPr="0036436B">
        <w:rPr>
          <w:bCs/>
          <w:sz w:val="28"/>
          <w:szCs w:val="28"/>
        </w:rPr>
        <w:t xml:space="preserve">Мета конкурсу – </w:t>
      </w:r>
      <w:r w:rsidRPr="0036436B">
        <w:rPr>
          <w:sz w:val="28"/>
          <w:szCs w:val="28"/>
        </w:rPr>
        <w:t xml:space="preserve">залучення інститутів громадянського суспільства до вирішення соціальних проблем шляхом </w:t>
      </w:r>
      <w:r w:rsidRPr="0036436B">
        <w:rPr>
          <w:bCs/>
          <w:sz w:val="28"/>
          <w:szCs w:val="28"/>
        </w:rPr>
        <w:t xml:space="preserve">задоволення потреб територіальної громади міста Суми у послугах </w:t>
      </w:r>
      <w:r w:rsidRPr="0036436B">
        <w:rPr>
          <w:sz w:val="28"/>
          <w:szCs w:val="28"/>
        </w:rPr>
        <w:t>із денного догляду за особами, які мають інтелектуальну недостатність, зокрема дітей – інвалідів та інвалідів з дитинства (далі – клієнти).</w:t>
      </w:r>
      <w:r w:rsidRPr="005A13BE">
        <w:rPr>
          <w:sz w:val="28"/>
          <w:szCs w:val="28"/>
        </w:rPr>
        <w:t xml:space="preserve"> </w:t>
      </w:r>
    </w:p>
    <w:p w:rsidR="00881EBB" w:rsidRDefault="00881EBB" w:rsidP="00881EBB">
      <w:pPr>
        <w:ind w:firstLine="708"/>
        <w:jc w:val="both"/>
        <w:rPr>
          <w:sz w:val="28"/>
          <w:szCs w:val="28"/>
        </w:rPr>
      </w:pPr>
    </w:p>
    <w:p w:rsidR="00881EBB" w:rsidRPr="0036436B" w:rsidRDefault="00881EBB" w:rsidP="00881EBB">
      <w:pPr>
        <w:ind w:firstLine="708"/>
        <w:jc w:val="both"/>
        <w:rPr>
          <w:sz w:val="28"/>
          <w:szCs w:val="28"/>
        </w:rPr>
      </w:pPr>
      <w:r w:rsidRPr="0036436B">
        <w:rPr>
          <w:sz w:val="28"/>
          <w:szCs w:val="28"/>
        </w:rPr>
        <w:t>Програми (проекти, заходи), що подаються для участі у конкурсі, мають бути спрямовані на реалізацію наступних цілей та пріоритетних завдань:</w:t>
      </w:r>
    </w:p>
    <w:p w:rsidR="00881EBB" w:rsidRPr="0036436B" w:rsidRDefault="00881EBB" w:rsidP="00881EBB">
      <w:pPr>
        <w:ind w:left="-360" w:firstLine="1068"/>
        <w:jc w:val="both"/>
        <w:rPr>
          <w:b/>
          <w:sz w:val="28"/>
          <w:szCs w:val="28"/>
        </w:rPr>
      </w:pPr>
      <w:r>
        <w:rPr>
          <w:b/>
          <w:sz w:val="28"/>
          <w:szCs w:val="28"/>
        </w:rPr>
        <w:t xml:space="preserve">1. </w:t>
      </w:r>
      <w:r w:rsidRPr="0036436B">
        <w:rPr>
          <w:b/>
          <w:sz w:val="28"/>
          <w:szCs w:val="28"/>
        </w:rPr>
        <w:t>Денний догляд клієнтів:</w:t>
      </w:r>
    </w:p>
    <w:p w:rsidR="00881EBB" w:rsidRDefault="00881EBB" w:rsidP="00881EBB">
      <w:pPr>
        <w:ind w:firstLine="709"/>
        <w:jc w:val="both"/>
        <w:rPr>
          <w:sz w:val="28"/>
          <w:szCs w:val="28"/>
        </w:rPr>
      </w:pPr>
      <w:r w:rsidRPr="0036436B">
        <w:rPr>
          <w:sz w:val="28"/>
          <w:szCs w:val="28"/>
        </w:rPr>
        <w:t xml:space="preserve">- забезпечення умов для денного перебування клієнтів на базі </w:t>
      </w:r>
      <w:r w:rsidRPr="0036436B">
        <w:rPr>
          <w:bCs/>
          <w:sz w:val="28"/>
          <w:szCs w:val="28"/>
        </w:rPr>
        <w:t>інституту громадянського суспільства</w:t>
      </w:r>
      <w:r w:rsidRPr="0036436B">
        <w:rPr>
          <w:sz w:val="28"/>
          <w:szCs w:val="28"/>
        </w:rPr>
        <w:t xml:space="preserve"> або обслуговування клієнтів в домашніх умовах;</w:t>
      </w:r>
    </w:p>
    <w:p w:rsidR="00881EBB" w:rsidRPr="0036436B" w:rsidRDefault="00881EBB" w:rsidP="00881EBB">
      <w:pPr>
        <w:ind w:firstLine="708"/>
        <w:jc w:val="both"/>
        <w:rPr>
          <w:sz w:val="28"/>
          <w:szCs w:val="28"/>
        </w:rPr>
      </w:pPr>
      <w:r w:rsidRPr="0036436B">
        <w:rPr>
          <w:sz w:val="28"/>
          <w:szCs w:val="28"/>
        </w:rPr>
        <w:t>- забезпечення клієнтів харчуванням;</w:t>
      </w:r>
    </w:p>
    <w:p w:rsidR="00881EBB" w:rsidRPr="0036436B" w:rsidRDefault="00881EBB" w:rsidP="00881EBB">
      <w:pPr>
        <w:ind w:firstLine="708"/>
        <w:jc w:val="both"/>
        <w:rPr>
          <w:sz w:val="28"/>
          <w:szCs w:val="28"/>
        </w:rPr>
      </w:pPr>
      <w:r w:rsidRPr="0036436B">
        <w:rPr>
          <w:sz w:val="28"/>
          <w:szCs w:val="28"/>
        </w:rPr>
        <w:t>- допомога клієнтам у самообслуговуванні (дотриманні особистої гігієни, рухового режиму, прийому ліків, годування);</w:t>
      </w:r>
    </w:p>
    <w:p w:rsidR="00881EBB" w:rsidRPr="0036436B" w:rsidRDefault="00881EBB" w:rsidP="00881EBB">
      <w:pPr>
        <w:ind w:firstLine="708"/>
        <w:jc w:val="both"/>
        <w:rPr>
          <w:sz w:val="28"/>
          <w:szCs w:val="28"/>
        </w:rPr>
      </w:pPr>
      <w:r w:rsidRPr="0036436B">
        <w:rPr>
          <w:sz w:val="28"/>
          <w:szCs w:val="28"/>
        </w:rPr>
        <w:t>- спостереження за станом здоров’я клієнтів;</w:t>
      </w:r>
    </w:p>
    <w:p w:rsidR="00881EBB" w:rsidRPr="0036436B" w:rsidRDefault="00881EBB" w:rsidP="00881EBB">
      <w:pPr>
        <w:ind w:firstLine="708"/>
        <w:jc w:val="both"/>
        <w:rPr>
          <w:sz w:val="28"/>
          <w:szCs w:val="28"/>
        </w:rPr>
      </w:pPr>
      <w:r w:rsidRPr="0036436B">
        <w:rPr>
          <w:sz w:val="28"/>
          <w:szCs w:val="28"/>
        </w:rPr>
        <w:t>- навчання, формування та підтримка навичок самообслуговування клієнтів;</w:t>
      </w:r>
    </w:p>
    <w:p w:rsidR="00881EBB" w:rsidRPr="0036436B" w:rsidRDefault="00881EBB" w:rsidP="00881EBB">
      <w:pPr>
        <w:ind w:firstLine="708"/>
        <w:jc w:val="both"/>
        <w:rPr>
          <w:sz w:val="28"/>
          <w:szCs w:val="28"/>
        </w:rPr>
      </w:pPr>
      <w:r w:rsidRPr="0036436B">
        <w:rPr>
          <w:sz w:val="28"/>
          <w:szCs w:val="28"/>
        </w:rPr>
        <w:lastRenderedPageBreak/>
        <w:t>- психологічна підтримка клієнтів;</w:t>
      </w:r>
    </w:p>
    <w:p w:rsidR="00881EBB" w:rsidRPr="0036436B" w:rsidRDefault="00881EBB" w:rsidP="00881EBB">
      <w:pPr>
        <w:ind w:firstLine="708"/>
        <w:jc w:val="both"/>
        <w:rPr>
          <w:sz w:val="28"/>
          <w:szCs w:val="28"/>
        </w:rPr>
      </w:pPr>
      <w:r w:rsidRPr="0036436B">
        <w:rPr>
          <w:sz w:val="28"/>
          <w:szCs w:val="28"/>
        </w:rPr>
        <w:t>- надання клієнтам інформації з питань соціального захисту населення.</w:t>
      </w:r>
    </w:p>
    <w:p w:rsidR="00881EBB" w:rsidRPr="0036436B" w:rsidRDefault="00881EBB" w:rsidP="00881EBB">
      <w:pPr>
        <w:ind w:firstLine="708"/>
        <w:jc w:val="both"/>
        <w:rPr>
          <w:b/>
          <w:sz w:val="28"/>
          <w:szCs w:val="28"/>
        </w:rPr>
      </w:pPr>
      <w:r w:rsidRPr="0036436B">
        <w:rPr>
          <w:b/>
          <w:sz w:val="28"/>
          <w:szCs w:val="28"/>
        </w:rPr>
        <w:t>2. Соціальна реабілітація клієнтів:</w:t>
      </w:r>
    </w:p>
    <w:p w:rsidR="00881EBB" w:rsidRPr="0036436B" w:rsidRDefault="00881EBB" w:rsidP="00881EBB">
      <w:pPr>
        <w:ind w:firstLine="708"/>
        <w:jc w:val="both"/>
        <w:rPr>
          <w:sz w:val="28"/>
          <w:szCs w:val="28"/>
        </w:rPr>
      </w:pPr>
      <w:r w:rsidRPr="0036436B">
        <w:rPr>
          <w:sz w:val="28"/>
          <w:szCs w:val="28"/>
        </w:rPr>
        <w:t>- арт</w:t>
      </w:r>
      <w:r>
        <w:rPr>
          <w:sz w:val="28"/>
          <w:szCs w:val="28"/>
        </w:rPr>
        <w:t xml:space="preserve"> – </w:t>
      </w:r>
      <w:r w:rsidRPr="0036436B">
        <w:rPr>
          <w:sz w:val="28"/>
          <w:szCs w:val="28"/>
        </w:rPr>
        <w:t>терапія</w:t>
      </w:r>
      <w:r>
        <w:rPr>
          <w:sz w:val="28"/>
          <w:szCs w:val="28"/>
        </w:rPr>
        <w:t xml:space="preserve"> </w:t>
      </w:r>
      <w:r w:rsidRPr="0036436B">
        <w:rPr>
          <w:sz w:val="28"/>
          <w:szCs w:val="28"/>
        </w:rPr>
        <w:t>клієнтів;</w:t>
      </w:r>
    </w:p>
    <w:p w:rsidR="00881EBB" w:rsidRPr="0036436B" w:rsidRDefault="00881EBB" w:rsidP="00881EBB">
      <w:pPr>
        <w:ind w:firstLine="708"/>
        <w:jc w:val="both"/>
        <w:rPr>
          <w:sz w:val="28"/>
          <w:szCs w:val="28"/>
        </w:rPr>
      </w:pPr>
      <w:r w:rsidRPr="0036436B">
        <w:rPr>
          <w:sz w:val="28"/>
          <w:szCs w:val="28"/>
        </w:rPr>
        <w:t>- організація для клієнтів денної зайнятості, дозвілля, спортивно – оздоровчої, технічної</w:t>
      </w:r>
      <w:r>
        <w:rPr>
          <w:sz w:val="28"/>
          <w:szCs w:val="28"/>
        </w:rPr>
        <w:t xml:space="preserve"> та художньої діяльності, </w:t>
      </w:r>
      <w:proofErr w:type="spellStart"/>
      <w:r>
        <w:rPr>
          <w:sz w:val="28"/>
          <w:szCs w:val="28"/>
        </w:rPr>
        <w:t>праце</w:t>
      </w:r>
      <w:r w:rsidRPr="0036436B">
        <w:rPr>
          <w:sz w:val="28"/>
          <w:szCs w:val="28"/>
        </w:rPr>
        <w:t>терапії</w:t>
      </w:r>
      <w:proofErr w:type="spellEnd"/>
      <w:r w:rsidRPr="0036436B">
        <w:rPr>
          <w:sz w:val="28"/>
          <w:szCs w:val="28"/>
        </w:rPr>
        <w:t xml:space="preserve"> (сприяння у читанні книг, журналів,</w:t>
      </w:r>
      <w:r w:rsidRPr="002F38F8">
        <w:rPr>
          <w:sz w:val="28"/>
          <w:szCs w:val="28"/>
        </w:rPr>
        <w:t xml:space="preserve"> </w:t>
      </w:r>
      <w:r w:rsidRPr="0036436B">
        <w:rPr>
          <w:sz w:val="28"/>
          <w:szCs w:val="28"/>
        </w:rPr>
        <w:t>газет тощо; допомога у написанні й прочитанні листів; допомога під час занять рукоділлям, малюванням тощо; проведення ігор тощо);</w:t>
      </w:r>
    </w:p>
    <w:p w:rsidR="00881EBB" w:rsidRPr="0036436B" w:rsidRDefault="00881EBB" w:rsidP="00881EBB">
      <w:pPr>
        <w:ind w:firstLine="708"/>
        <w:jc w:val="both"/>
        <w:rPr>
          <w:sz w:val="28"/>
          <w:szCs w:val="28"/>
        </w:rPr>
      </w:pPr>
      <w:r w:rsidRPr="0036436B">
        <w:rPr>
          <w:sz w:val="28"/>
          <w:szCs w:val="28"/>
        </w:rPr>
        <w:t>- навчання, формування, розвиток та підтримка у клієнтів соціально – побутових навичок (самообслуговування, комунікація, позитивна поведінка, користування грошима, орієнтування тощо);</w:t>
      </w:r>
    </w:p>
    <w:p w:rsidR="00881EBB" w:rsidRPr="0036436B" w:rsidRDefault="00881EBB" w:rsidP="00881EBB">
      <w:pPr>
        <w:ind w:firstLine="708"/>
        <w:jc w:val="both"/>
        <w:rPr>
          <w:sz w:val="28"/>
          <w:szCs w:val="28"/>
        </w:rPr>
      </w:pPr>
      <w:r w:rsidRPr="0036436B">
        <w:rPr>
          <w:sz w:val="28"/>
          <w:szCs w:val="28"/>
        </w:rPr>
        <w:t>- надання клієнтам інформації з питань соціального захисту населення;</w:t>
      </w:r>
    </w:p>
    <w:p w:rsidR="00881EBB" w:rsidRPr="0036436B" w:rsidRDefault="00881EBB" w:rsidP="00881EBB">
      <w:pPr>
        <w:ind w:firstLine="708"/>
        <w:jc w:val="both"/>
        <w:rPr>
          <w:sz w:val="28"/>
          <w:szCs w:val="28"/>
        </w:rPr>
      </w:pPr>
      <w:r w:rsidRPr="0036436B">
        <w:rPr>
          <w:sz w:val="28"/>
          <w:szCs w:val="28"/>
        </w:rPr>
        <w:t>- надання безоплатної правової допомоги та представництво інтересів клієнта.</w:t>
      </w:r>
    </w:p>
    <w:p w:rsidR="00881EBB" w:rsidRPr="0036436B" w:rsidRDefault="00881EBB" w:rsidP="00881EBB">
      <w:pPr>
        <w:ind w:firstLine="708"/>
        <w:jc w:val="both"/>
        <w:rPr>
          <w:b/>
          <w:sz w:val="28"/>
          <w:szCs w:val="28"/>
        </w:rPr>
      </w:pPr>
      <w:r w:rsidRPr="0036436B">
        <w:rPr>
          <w:b/>
          <w:sz w:val="28"/>
          <w:szCs w:val="28"/>
        </w:rPr>
        <w:t xml:space="preserve">3. </w:t>
      </w:r>
      <w:proofErr w:type="spellStart"/>
      <w:r w:rsidRPr="0036436B">
        <w:rPr>
          <w:b/>
          <w:sz w:val="28"/>
          <w:szCs w:val="28"/>
        </w:rPr>
        <w:t>Абілітація</w:t>
      </w:r>
      <w:proofErr w:type="spellEnd"/>
      <w:r w:rsidRPr="0036436B">
        <w:rPr>
          <w:b/>
          <w:sz w:val="28"/>
          <w:szCs w:val="28"/>
        </w:rPr>
        <w:t xml:space="preserve"> клієнтів:</w:t>
      </w:r>
    </w:p>
    <w:p w:rsidR="00881EBB" w:rsidRPr="0036436B" w:rsidRDefault="00881EBB" w:rsidP="00881EBB">
      <w:pPr>
        <w:ind w:firstLine="708"/>
        <w:jc w:val="both"/>
        <w:rPr>
          <w:sz w:val="28"/>
          <w:szCs w:val="28"/>
        </w:rPr>
      </w:pPr>
      <w:r w:rsidRPr="0036436B">
        <w:rPr>
          <w:sz w:val="28"/>
          <w:szCs w:val="28"/>
        </w:rPr>
        <w:t>- проведення психологічного консультування та психолого – педагогічної корекції з урахуванням індивідуальних потреб кожного клієнта;</w:t>
      </w:r>
    </w:p>
    <w:p w:rsidR="00881EBB" w:rsidRPr="0036436B" w:rsidRDefault="00881EBB" w:rsidP="00881EBB">
      <w:pPr>
        <w:ind w:firstLine="708"/>
        <w:jc w:val="both"/>
        <w:rPr>
          <w:sz w:val="28"/>
          <w:szCs w:val="28"/>
        </w:rPr>
      </w:pPr>
      <w:r w:rsidRPr="0036436B">
        <w:rPr>
          <w:sz w:val="28"/>
          <w:szCs w:val="28"/>
        </w:rPr>
        <w:t>- допомога клієнтам у забезпеченні технічними засобами реабілітації, навчання навичкам користування ними;</w:t>
      </w:r>
    </w:p>
    <w:p w:rsidR="00881EBB" w:rsidRPr="0036436B" w:rsidRDefault="00881EBB" w:rsidP="00881EBB">
      <w:pPr>
        <w:ind w:firstLine="708"/>
        <w:jc w:val="both"/>
        <w:rPr>
          <w:sz w:val="28"/>
          <w:szCs w:val="28"/>
        </w:rPr>
      </w:pPr>
      <w:r w:rsidRPr="0036436B">
        <w:rPr>
          <w:b/>
          <w:sz w:val="28"/>
          <w:szCs w:val="28"/>
        </w:rPr>
        <w:t xml:space="preserve">- </w:t>
      </w:r>
      <w:r w:rsidRPr="0036436B">
        <w:rPr>
          <w:sz w:val="28"/>
          <w:szCs w:val="28"/>
        </w:rPr>
        <w:t>сприяння наданню медичної допомоги, медичного обстеження.</w:t>
      </w:r>
    </w:p>
    <w:p w:rsidR="00881EBB" w:rsidRDefault="00881EBB" w:rsidP="00881EBB">
      <w:pPr>
        <w:ind w:firstLine="708"/>
        <w:jc w:val="both"/>
        <w:rPr>
          <w:b/>
          <w:sz w:val="28"/>
          <w:szCs w:val="28"/>
        </w:rPr>
      </w:pPr>
      <w:r w:rsidRPr="0036436B">
        <w:rPr>
          <w:b/>
          <w:sz w:val="28"/>
          <w:szCs w:val="28"/>
        </w:rPr>
        <w:t>4. Транспортування клієнтів до інституту громадянського суспільства, до дому та до іншого можливого місця надання соціальних послуг.</w:t>
      </w:r>
    </w:p>
    <w:p w:rsidR="00881EBB" w:rsidRPr="0036436B" w:rsidRDefault="00881EBB" w:rsidP="00881EBB">
      <w:pPr>
        <w:jc w:val="both"/>
        <w:rPr>
          <w:sz w:val="28"/>
          <w:szCs w:val="28"/>
        </w:rPr>
      </w:pPr>
      <w:r w:rsidRPr="0036436B">
        <w:rPr>
          <w:sz w:val="28"/>
          <w:szCs w:val="28"/>
        </w:rPr>
        <w:tab/>
        <w:t>У межах конкурсу можуть бути підтримані такі види діяльності:</w:t>
      </w:r>
    </w:p>
    <w:p w:rsidR="00881EBB" w:rsidRPr="0036436B" w:rsidRDefault="00881EBB" w:rsidP="00881EBB">
      <w:pPr>
        <w:ind w:left="705"/>
        <w:jc w:val="both"/>
        <w:rPr>
          <w:sz w:val="28"/>
          <w:szCs w:val="28"/>
        </w:rPr>
      </w:pPr>
      <w:r>
        <w:rPr>
          <w:sz w:val="28"/>
          <w:szCs w:val="28"/>
        </w:rPr>
        <w:t xml:space="preserve">- </w:t>
      </w:r>
      <w:r w:rsidRPr="0036436B">
        <w:rPr>
          <w:sz w:val="28"/>
          <w:szCs w:val="28"/>
        </w:rPr>
        <w:t>соціальна реабілітація клієнтів;</w:t>
      </w:r>
    </w:p>
    <w:p w:rsidR="00881EBB" w:rsidRPr="0036436B" w:rsidRDefault="00881EBB" w:rsidP="00881EBB">
      <w:pPr>
        <w:ind w:left="705"/>
        <w:jc w:val="both"/>
        <w:rPr>
          <w:sz w:val="28"/>
          <w:szCs w:val="28"/>
        </w:rPr>
      </w:pPr>
      <w:r>
        <w:rPr>
          <w:sz w:val="28"/>
          <w:szCs w:val="28"/>
        </w:rPr>
        <w:t xml:space="preserve">- </w:t>
      </w:r>
      <w:r w:rsidRPr="0036436B">
        <w:rPr>
          <w:sz w:val="28"/>
          <w:szCs w:val="28"/>
        </w:rPr>
        <w:t>надання соціальної допомоги й різноманітних соціальних послуг;</w:t>
      </w:r>
    </w:p>
    <w:p w:rsidR="00881EBB" w:rsidRPr="0036436B" w:rsidRDefault="00881EBB" w:rsidP="00881EBB">
      <w:pPr>
        <w:ind w:left="705"/>
        <w:jc w:val="both"/>
        <w:rPr>
          <w:sz w:val="28"/>
          <w:szCs w:val="28"/>
        </w:rPr>
      </w:pPr>
      <w:r>
        <w:rPr>
          <w:sz w:val="28"/>
          <w:szCs w:val="28"/>
        </w:rPr>
        <w:t xml:space="preserve">- </w:t>
      </w:r>
      <w:r w:rsidRPr="0036436B">
        <w:rPr>
          <w:sz w:val="28"/>
          <w:szCs w:val="28"/>
        </w:rPr>
        <w:t xml:space="preserve">здійснення соціального супроводу/патронажу клієнтів; </w:t>
      </w:r>
    </w:p>
    <w:p w:rsidR="00881EBB" w:rsidRPr="0036436B" w:rsidRDefault="00881EBB" w:rsidP="00881EBB">
      <w:pPr>
        <w:ind w:firstLine="705"/>
        <w:jc w:val="both"/>
        <w:rPr>
          <w:sz w:val="28"/>
          <w:szCs w:val="28"/>
        </w:rPr>
      </w:pPr>
      <w:r>
        <w:rPr>
          <w:sz w:val="28"/>
          <w:szCs w:val="28"/>
        </w:rPr>
        <w:t xml:space="preserve">- </w:t>
      </w:r>
      <w:r w:rsidRPr="0036436B">
        <w:rPr>
          <w:sz w:val="28"/>
          <w:szCs w:val="28"/>
        </w:rPr>
        <w:t>інформаційні заходи (організація навчання та просвіти, довідкові послуги, розроблення та розповсюдження рекламно – інформаційних матеріалів щодо надання соціальних послуг, розробка методичних матеріалів, проведення конференцій, семінарів, форумів, фестивалів, тренінгів, круглих столів, акцій).</w:t>
      </w:r>
    </w:p>
    <w:p w:rsidR="00881EBB" w:rsidRDefault="00881EBB" w:rsidP="00881EBB">
      <w:pPr>
        <w:jc w:val="both"/>
        <w:rPr>
          <w:sz w:val="28"/>
          <w:szCs w:val="28"/>
        </w:rPr>
      </w:pPr>
      <w:r w:rsidRPr="0036436B">
        <w:rPr>
          <w:sz w:val="28"/>
          <w:szCs w:val="28"/>
        </w:rPr>
        <w:tab/>
        <w:t xml:space="preserve">Програми (проекти, заходи) можуть включати вищевказані види діяльності, але бажано не обмежуватись їх переліком. </w:t>
      </w:r>
    </w:p>
    <w:p w:rsidR="00881EBB" w:rsidRPr="00A60E65" w:rsidRDefault="00881EBB" w:rsidP="00881EBB">
      <w:pPr>
        <w:pStyle w:val="rvps2"/>
        <w:shd w:val="clear" w:color="auto" w:fill="FFFFFF"/>
        <w:spacing w:before="0" w:beforeAutospacing="0" w:after="0" w:afterAutospacing="0"/>
        <w:ind w:firstLine="708"/>
        <w:jc w:val="both"/>
        <w:textAlignment w:val="baseline"/>
        <w:rPr>
          <w:sz w:val="28"/>
          <w:szCs w:val="28"/>
          <w:lang w:val="uk-UA"/>
        </w:rPr>
      </w:pPr>
      <w:r w:rsidRPr="00A60E65">
        <w:rPr>
          <w:sz w:val="28"/>
          <w:szCs w:val="28"/>
          <w:lang w:val="uk-UA"/>
        </w:rPr>
        <w:t>Конкурсна пропозиція повинна містити:</w:t>
      </w:r>
    </w:p>
    <w:p w:rsidR="00881EBB" w:rsidRDefault="00881EBB" w:rsidP="00881EBB">
      <w:pPr>
        <w:pStyle w:val="a4"/>
        <w:spacing w:before="0" w:beforeAutospacing="0" w:after="0" w:afterAutospacing="0"/>
        <w:jc w:val="both"/>
        <w:rPr>
          <w:sz w:val="28"/>
          <w:szCs w:val="28"/>
          <w:lang w:val="uk-UA"/>
        </w:rPr>
      </w:pPr>
      <w:r w:rsidRPr="00A60E65">
        <w:rPr>
          <w:sz w:val="28"/>
          <w:szCs w:val="28"/>
          <w:lang w:val="uk-UA"/>
        </w:rPr>
        <w:tab/>
        <w:t>1</w:t>
      </w:r>
      <w:r w:rsidRPr="000536E4">
        <w:rPr>
          <w:i/>
          <w:sz w:val="28"/>
          <w:szCs w:val="28"/>
          <w:u w:val="single"/>
          <w:lang w:val="uk-UA"/>
        </w:rPr>
        <w:t>) заяву про участь у конкурсі</w:t>
      </w:r>
      <w:r w:rsidRPr="00A60E65">
        <w:rPr>
          <w:sz w:val="28"/>
          <w:szCs w:val="28"/>
          <w:lang w:val="uk-UA"/>
        </w:rPr>
        <w:t>, складену</w:t>
      </w:r>
      <w:r w:rsidRPr="0036436B">
        <w:rPr>
          <w:sz w:val="28"/>
          <w:szCs w:val="28"/>
          <w:lang w:val="uk-UA"/>
        </w:rPr>
        <w:t xml:space="preserve"> за формою, що затверджена організатором конкурсу, із зазначенням найменування інституту громадянського</w:t>
      </w:r>
      <w:r>
        <w:rPr>
          <w:sz w:val="28"/>
          <w:szCs w:val="28"/>
          <w:lang w:val="uk-UA"/>
        </w:rPr>
        <w:t xml:space="preserve"> </w:t>
      </w:r>
      <w:r w:rsidRPr="0036436B">
        <w:rPr>
          <w:sz w:val="28"/>
          <w:szCs w:val="28"/>
          <w:lang w:val="uk-UA"/>
        </w:rPr>
        <w:t xml:space="preserve"> суспільства </w:t>
      </w:r>
      <w:r>
        <w:rPr>
          <w:sz w:val="28"/>
          <w:szCs w:val="28"/>
          <w:lang w:val="uk-UA"/>
        </w:rPr>
        <w:t xml:space="preserve"> </w:t>
      </w:r>
      <w:r w:rsidRPr="0036436B">
        <w:rPr>
          <w:sz w:val="28"/>
          <w:szCs w:val="28"/>
          <w:lang w:val="uk-UA"/>
        </w:rPr>
        <w:t>та</w:t>
      </w:r>
      <w:r>
        <w:rPr>
          <w:sz w:val="28"/>
          <w:szCs w:val="28"/>
          <w:lang w:val="uk-UA"/>
        </w:rPr>
        <w:t xml:space="preserve"> </w:t>
      </w:r>
      <w:r w:rsidRPr="0036436B">
        <w:rPr>
          <w:sz w:val="28"/>
          <w:szCs w:val="28"/>
          <w:lang w:val="uk-UA"/>
        </w:rPr>
        <w:t xml:space="preserve"> назви</w:t>
      </w:r>
      <w:r>
        <w:rPr>
          <w:sz w:val="28"/>
          <w:szCs w:val="28"/>
          <w:lang w:val="uk-UA"/>
        </w:rPr>
        <w:t xml:space="preserve"> </w:t>
      </w:r>
      <w:r w:rsidRPr="0036436B">
        <w:rPr>
          <w:sz w:val="28"/>
          <w:szCs w:val="28"/>
          <w:lang w:val="uk-UA"/>
        </w:rPr>
        <w:t xml:space="preserve"> програми</w:t>
      </w:r>
      <w:r>
        <w:rPr>
          <w:sz w:val="28"/>
          <w:szCs w:val="28"/>
          <w:lang w:val="uk-UA"/>
        </w:rPr>
        <w:t xml:space="preserve"> </w:t>
      </w:r>
      <w:r w:rsidRPr="0036436B">
        <w:rPr>
          <w:sz w:val="28"/>
          <w:szCs w:val="28"/>
          <w:lang w:val="uk-UA"/>
        </w:rPr>
        <w:t xml:space="preserve"> (проекту, заходу) за підписом </w:t>
      </w:r>
    </w:p>
    <w:p w:rsidR="00881EBB" w:rsidRPr="0036436B" w:rsidRDefault="00881EBB" w:rsidP="00881EBB">
      <w:pPr>
        <w:pStyle w:val="a4"/>
        <w:spacing w:before="0" w:beforeAutospacing="0" w:after="0" w:afterAutospacing="0"/>
        <w:jc w:val="both"/>
        <w:rPr>
          <w:sz w:val="28"/>
          <w:szCs w:val="28"/>
          <w:lang w:val="uk-UA"/>
        </w:rPr>
      </w:pPr>
      <w:r w:rsidRPr="0036436B">
        <w:rPr>
          <w:sz w:val="28"/>
          <w:szCs w:val="28"/>
          <w:lang w:val="uk-UA"/>
        </w:rPr>
        <w:t>керівника або уповноваженої особи інституту громадянського суспільства, скріпленим печаткою інституту (у разі наявності);</w:t>
      </w:r>
    </w:p>
    <w:p w:rsidR="00881EBB" w:rsidRPr="0036436B" w:rsidRDefault="00881EBB" w:rsidP="00881EBB">
      <w:pPr>
        <w:pStyle w:val="a4"/>
        <w:spacing w:before="0" w:beforeAutospacing="0" w:after="0" w:afterAutospacing="0"/>
        <w:jc w:val="both"/>
        <w:rPr>
          <w:sz w:val="28"/>
          <w:szCs w:val="28"/>
          <w:lang w:val="uk-UA"/>
        </w:rPr>
      </w:pPr>
      <w:r w:rsidRPr="0036436B">
        <w:rPr>
          <w:i/>
          <w:sz w:val="28"/>
          <w:szCs w:val="28"/>
          <w:lang w:val="uk-UA"/>
        </w:rPr>
        <w:tab/>
      </w:r>
      <w:r w:rsidRPr="0036436B">
        <w:rPr>
          <w:sz w:val="28"/>
          <w:szCs w:val="28"/>
          <w:lang w:val="uk-UA"/>
        </w:rPr>
        <w:t>2) копії свідоцтва про реєстрацію інституту громадянського суспільства, статуту (положення), скріплені його печаткою (у разі наявності);</w:t>
      </w:r>
    </w:p>
    <w:p w:rsidR="00881EBB" w:rsidRPr="0036436B" w:rsidRDefault="00881EBB" w:rsidP="00881EBB">
      <w:pPr>
        <w:pStyle w:val="a4"/>
        <w:spacing w:before="0" w:beforeAutospacing="0" w:after="0" w:afterAutospacing="0"/>
        <w:jc w:val="both"/>
        <w:rPr>
          <w:sz w:val="28"/>
          <w:szCs w:val="28"/>
          <w:lang w:val="uk-UA"/>
        </w:rPr>
      </w:pPr>
      <w:r w:rsidRPr="0036436B">
        <w:rPr>
          <w:i/>
          <w:sz w:val="28"/>
          <w:szCs w:val="28"/>
          <w:lang w:val="uk-UA"/>
        </w:rPr>
        <w:lastRenderedPageBreak/>
        <w:tab/>
      </w:r>
      <w:r w:rsidRPr="0036436B">
        <w:rPr>
          <w:sz w:val="28"/>
          <w:szCs w:val="28"/>
          <w:lang w:val="uk-UA"/>
        </w:rPr>
        <w:t>3) копію документа, виданого територіальним органом ДФС не раніше ніж за 30 днів до дати оголошення проведення конкурсу,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881EBB" w:rsidRPr="0036436B" w:rsidRDefault="00881EBB" w:rsidP="00881EBB">
      <w:pPr>
        <w:pStyle w:val="a4"/>
        <w:spacing w:before="0" w:beforeAutospacing="0" w:after="0" w:afterAutospacing="0"/>
        <w:jc w:val="both"/>
        <w:rPr>
          <w:sz w:val="28"/>
          <w:szCs w:val="28"/>
          <w:lang w:val="uk-UA"/>
        </w:rPr>
      </w:pPr>
      <w:r w:rsidRPr="0036436B">
        <w:rPr>
          <w:i/>
          <w:sz w:val="28"/>
          <w:szCs w:val="28"/>
          <w:lang w:val="uk-UA"/>
        </w:rPr>
        <w:tab/>
      </w:r>
      <w:r w:rsidRPr="0036436B">
        <w:rPr>
          <w:sz w:val="28"/>
          <w:szCs w:val="28"/>
          <w:lang w:val="uk-UA"/>
        </w:rPr>
        <w:t xml:space="preserve">4) </w:t>
      </w:r>
      <w:r w:rsidRPr="00744FA8">
        <w:rPr>
          <w:i/>
          <w:sz w:val="28"/>
          <w:szCs w:val="28"/>
          <w:u w:val="single"/>
          <w:lang w:val="uk-UA"/>
        </w:rPr>
        <w:t>опис програми (проекту, заходу) та кошторис витрат, необхідних для виконання (реалізації) програми (проекту, заходу)</w:t>
      </w:r>
      <w:r w:rsidRPr="0036436B">
        <w:rPr>
          <w:sz w:val="28"/>
          <w:szCs w:val="28"/>
          <w:lang w:val="uk-UA"/>
        </w:rPr>
        <w:t>, за формою, що затверджена організатором конкурсу. Опис програми (проекту, 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(проекту, заходу), інформацію про цільову аудиторію, залучені до виконання (реалізації) програми (проекту, заходу) інші інститути громадянського суспільства, способи інформування громадськості про хід виконання (реалізації) програми (проекту, заходу), детальний розрахунок витрат та джерела фінансування;</w:t>
      </w:r>
    </w:p>
    <w:p w:rsidR="00881EBB" w:rsidRPr="0036436B" w:rsidRDefault="00881EBB" w:rsidP="00881EBB">
      <w:pPr>
        <w:pStyle w:val="a4"/>
        <w:spacing w:before="0" w:beforeAutospacing="0" w:after="0" w:afterAutospacing="0"/>
        <w:jc w:val="both"/>
        <w:rPr>
          <w:sz w:val="28"/>
          <w:szCs w:val="28"/>
          <w:lang w:val="uk-UA"/>
        </w:rPr>
      </w:pPr>
      <w:r w:rsidRPr="0036436B">
        <w:rPr>
          <w:i/>
          <w:sz w:val="28"/>
          <w:szCs w:val="28"/>
          <w:lang w:val="uk-UA"/>
        </w:rPr>
        <w:tab/>
      </w:r>
      <w:r w:rsidRPr="0036436B">
        <w:rPr>
          <w:sz w:val="28"/>
          <w:szCs w:val="28"/>
          <w:lang w:val="uk-UA"/>
        </w:rPr>
        <w:t>5)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rsidR="00881EBB" w:rsidRPr="0036436B" w:rsidRDefault="00881EBB" w:rsidP="00881EBB">
      <w:pPr>
        <w:pStyle w:val="a4"/>
        <w:spacing w:before="0" w:beforeAutospacing="0" w:after="0" w:afterAutospacing="0"/>
        <w:jc w:val="both"/>
        <w:rPr>
          <w:sz w:val="28"/>
          <w:szCs w:val="28"/>
          <w:lang w:val="uk-UA"/>
        </w:rPr>
      </w:pPr>
      <w:r w:rsidRPr="0036436B">
        <w:rPr>
          <w:i/>
          <w:sz w:val="28"/>
          <w:szCs w:val="28"/>
          <w:lang w:val="uk-UA"/>
        </w:rPr>
        <w:tab/>
      </w:r>
      <w:r w:rsidRPr="0036436B">
        <w:rPr>
          <w:sz w:val="28"/>
          <w:szCs w:val="28"/>
          <w:lang w:val="uk-UA"/>
        </w:rPr>
        <w:t>6)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881EBB" w:rsidRPr="0036436B" w:rsidRDefault="00881EBB" w:rsidP="00881EBB">
      <w:pPr>
        <w:pStyle w:val="a4"/>
        <w:spacing w:before="0" w:beforeAutospacing="0" w:after="0" w:afterAutospacing="0"/>
        <w:jc w:val="both"/>
        <w:rPr>
          <w:sz w:val="28"/>
          <w:szCs w:val="28"/>
          <w:lang w:val="uk-UA"/>
        </w:rPr>
      </w:pPr>
      <w:r w:rsidRPr="0036436B">
        <w:rPr>
          <w:i/>
          <w:sz w:val="28"/>
          <w:szCs w:val="28"/>
          <w:lang w:val="uk-UA"/>
        </w:rPr>
        <w:tab/>
      </w:r>
      <w:r w:rsidRPr="0036436B">
        <w:rPr>
          <w:sz w:val="28"/>
          <w:szCs w:val="28"/>
          <w:lang w:val="uk-UA"/>
        </w:rPr>
        <w:t>Не допускаються до участі в конкурсі інститути громадянського суспільства в разі, коли:</w:t>
      </w:r>
    </w:p>
    <w:p w:rsidR="00881EBB" w:rsidRPr="0036436B" w:rsidRDefault="00881EBB" w:rsidP="00881EBB">
      <w:pPr>
        <w:pStyle w:val="a4"/>
        <w:spacing w:before="0" w:beforeAutospacing="0" w:after="0" w:afterAutospacing="0"/>
        <w:jc w:val="both"/>
        <w:rPr>
          <w:sz w:val="28"/>
          <w:szCs w:val="28"/>
          <w:lang w:val="uk-UA"/>
        </w:rPr>
      </w:pPr>
      <w:r w:rsidRPr="0036436B">
        <w:rPr>
          <w:sz w:val="28"/>
          <w:szCs w:val="28"/>
          <w:lang w:val="uk-UA"/>
        </w:rPr>
        <w:tab/>
        <w:t>1) 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881EBB" w:rsidRPr="0036436B" w:rsidRDefault="00881EBB" w:rsidP="00881EBB">
      <w:pPr>
        <w:pStyle w:val="a4"/>
        <w:spacing w:before="0" w:beforeAutospacing="0" w:after="0" w:afterAutospacing="0"/>
        <w:ind w:firstLine="708"/>
        <w:jc w:val="both"/>
        <w:rPr>
          <w:sz w:val="28"/>
          <w:szCs w:val="28"/>
          <w:lang w:val="uk-UA"/>
        </w:rPr>
      </w:pPr>
      <w:r w:rsidRPr="0036436B">
        <w:rPr>
          <w:sz w:val="28"/>
          <w:szCs w:val="28"/>
          <w:lang w:val="uk-UA"/>
        </w:rPr>
        <w:t>2) інститут громадянського суспільства, зареєстрований в установленому порядку менше ніж за два роки до оголошення проведення конкурсу;</w:t>
      </w:r>
    </w:p>
    <w:p w:rsidR="00881EBB" w:rsidRPr="0036436B" w:rsidRDefault="00881EBB" w:rsidP="00881EBB">
      <w:pPr>
        <w:pStyle w:val="a4"/>
        <w:spacing w:before="0" w:beforeAutospacing="0" w:after="0" w:afterAutospacing="0"/>
        <w:jc w:val="both"/>
        <w:rPr>
          <w:sz w:val="28"/>
          <w:szCs w:val="28"/>
          <w:lang w:val="uk-UA"/>
        </w:rPr>
      </w:pPr>
      <w:r w:rsidRPr="0036436B">
        <w:rPr>
          <w:sz w:val="28"/>
          <w:szCs w:val="28"/>
          <w:lang w:val="uk-UA"/>
        </w:rPr>
        <w:tab/>
        <w:t>3) інститут громадянського суспільства відмовився від участі в конкурсі шляхом надсилання його організаторові офіційного листа;</w:t>
      </w:r>
    </w:p>
    <w:p w:rsidR="00881EBB" w:rsidRPr="0036436B" w:rsidRDefault="00881EBB" w:rsidP="00881EBB">
      <w:pPr>
        <w:pStyle w:val="a4"/>
        <w:spacing w:before="0" w:beforeAutospacing="0" w:after="0" w:afterAutospacing="0"/>
        <w:jc w:val="both"/>
        <w:rPr>
          <w:sz w:val="28"/>
          <w:szCs w:val="28"/>
          <w:lang w:val="uk-UA"/>
        </w:rPr>
      </w:pPr>
      <w:r w:rsidRPr="0036436B">
        <w:rPr>
          <w:sz w:val="28"/>
          <w:szCs w:val="28"/>
          <w:lang w:val="uk-UA"/>
        </w:rPr>
        <w:tab/>
        <w:t>4) інститут громадянського суспільства перебуває у стадії припинення;</w:t>
      </w:r>
    </w:p>
    <w:p w:rsidR="00881EBB" w:rsidRPr="0036436B" w:rsidRDefault="00881EBB" w:rsidP="00881EBB">
      <w:pPr>
        <w:pStyle w:val="a4"/>
        <w:spacing w:before="0" w:beforeAutospacing="0" w:after="0" w:afterAutospacing="0"/>
        <w:jc w:val="both"/>
        <w:rPr>
          <w:sz w:val="28"/>
          <w:szCs w:val="28"/>
          <w:lang w:val="uk-UA"/>
        </w:rPr>
      </w:pPr>
      <w:r w:rsidRPr="0036436B">
        <w:rPr>
          <w:sz w:val="28"/>
          <w:szCs w:val="28"/>
          <w:lang w:val="uk-UA"/>
        </w:rPr>
        <w:tab/>
        <w:t>5) конкурсну пропозицію подано після закінчення встановленого організатором строку подання конкурсних пропозицій, не в повному обсязі або з порушенням вимог організатора конкурсу;</w:t>
      </w:r>
    </w:p>
    <w:p w:rsidR="00881EBB" w:rsidRPr="000536E4" w:rsidRDefault="00881EBB" w:rsidP="00881EBB">
      <w:pPr>
        <w:pStyle w:val="a4"/>
        <w:spacing w:before="0" w:beforeAutospacing="0" w:after="0" w:afterAutospacing="0"/>
        <w:jc w:val="both"/>
        <w:rPr>
          <w:sz w:val="28"/>
          <w:szCs w:val="28"/>
          <w:lang w:val="uk-UA"/>
        </w:rPr>
      </w:pPr>
      <w:r w:rsidRPr="0036436B">
        <w:rPr>
          <w:sz w:val="28"/>
          <w:szCs w:val="28"/>
          <w:lang w:val="uk-UA"/>
        </w:rPr>
        <w:tab/>
        <w:t>6) установлено факт порушення інститутом громадянського суспільства вимог бюджетного законодавства протягом одного або двох попередніх бюджетних пері</w:t>
      </w:r>
      <w:r>
        <w:rPr>
          <w:sz w:val="28"/>
          <w:szCs w:val="28"/>
          <w:lang w:val="uk-UA"/>
        </w:rPr>
        <w:t>одів;</w:t>
      </w:r>
    </w:p>
    <w:p w:rsidR="00881EBB" w:rsidRPr="0036436B" w:rsidRDefault="00881EBB" w:rsidP="00881EBB">
      <w:pPr>
        <w:pStyle w:val="a4"/>
        <w:spacing w:before="0" w:beforeAutospacing="0" w:after="0" w:afterAutospacing="0"/>
        <w:jc w:val="both"/>
        <w:rPr>
          <w:sz w:val="28"/>
          <w:szCs w:val="28"/>
          <w:lang w:val="uk-UA"/>
        </w:rPr>
      </w:pPr>
      <w:r w:rsidRPr="0036436B">
        <w:rPr>
          <w:sz w:val="28"/>
          <w:szCs w:val="28"/>
          <w:lang w:val="uk-UA"/>
        </w:rPr>
        <w:tab/>
        <w:t>7) програма (проект, захід), зазначені у конкурсній пропозиції, не відповідають міському рівню виконання (реалізації), або його заходи не орієнтовані на мешканців м. Суми;</w:t>
      </w:r>
    </w:p>
    <w:p w:rsidR="00881EBB" w:rsidRPr="0036436B" w:rsidRDefault="00881EBB" w:rsidP="00881EBB">
      <w:pPr>
        <w:pStyle w:val="a4"/>
        <w:spacing w:before="0" w:beforeAutospacing="0" w:after="0" w:afterAutospacing="0"/>
        <w:ind w:firstLine="709"/>
        <w:jc w:val="both"/>
        <w:rPr>
          <w:sz w:val="28"/>
          <w:szCs w:val="28"/>
          <w:lang w:val="uk-UA"/>
        </w:rPr>
      </w:pPr>
      <w:r w:rsidRPr="0036436B">
        <w:rPr>
          <w:sz w:val="28"/>
          <w:szCs w:val="28"/>
          <w:lang w:val="uk-UA"/>
        </w:rPr>
        <w:t>8) передбачена конкурсною пропозицією діяльність спрямовується на підтримку політичних партій;</w:t>
      </w:r>
    </w:p>
    <w:p w:rsidR="00881EBB" w:rsidRPr="0036436B" w:rsidRDefault="00881EBB" w:rsidP="00881EBB">
      <w:pPr>
        <w:pStyle w:val="a4"/>
        <w:spacing w:before="0" w:beforeAutospacing="0" w:after="0" w:afterAutospacing="0"/>
        <w:ind w:firstLine="708"/>
        <w:jc w:val="both"/>
        <w:rPr>
          <w:sz w:val="28"/>
          <w:szCs w:val="28"/>
          <w:lang w:val="uk-UA"/>
        </w:rPr>
      </w:pPr>
      <w:r w:rsidRPr="0036436B">
        <w:rPr>
          <w:sz w:val="28"/>
          <w:szCs w:val="28"/>
          <w:lang w:val="uk-UA"/>
        </w:rPr>
        <w:lastRenderedPageBreak/>
        <w:t>9) інститут громадянського суспільства не зареєстрований у м. Суми;</w:t>
      </w:r>
    </w:p>
    <w:p w:rsidR="00881EBB" w:rsidRPr="0036436B" w:rsidRDefault="00881EBB" w:rsidP="00881EBB">
      <w:pPr>
        <w:ind w:firstLine="708"/>
        <w:jc w:val="both"/>
        <w:rPr>
          <w:sz w:val="28"/>
          <w:szCs w:val="28"/>
        </w:rPr>
      </w:pPr>
      <w:r w:rsidRPr="0036436B">
        <w:rPr>
          <w:sz w:val="28"/>
          <w:szCs w:val="28"/>
        </w:rPr>
        <w:t>10) програма (проект, захід) не відповідає пріоритетам конкурсу.</w:t>
      </w:r>
    </w:p>
    <w:p w:rsidR="00881EBB" w:rsidRPr="00263387" w:rsidRDefault="00881EBB" w:rsidP="00881EBB">
      <w:pPr>
        <w:ind w:firstLine="708"/>
        <w:jc w:val="both"/>
        <w:rPr>
          <w:sz w:val="28"/>
          <w:szCs w:val="28"/>
        </w:rPr>
      </w:pPr>
      <w:r w:rsidRPr="00263387">
        <w:rPr>
          <w:sz w:val="28"/>
          <w:szCs w:val="28"/>
        </w:rPr>
        <w:t>Конкурсні пропозиції можуть подаватися інститутами громадянського суспільства, зареєстрованими в установленому порядку не пізніше ніж за два роки до оголошення проведення конкурсу.</w:t>
      </w:r>
    </w:p>
    <w:p w:rsidR="00881EBB" w:rsidRPr="00263387" w:rsidRDefault="00881EBB" w:rsidP="00881EBB">
      <w:pPr>
        <w:ind w:firstLine="708"/>
        <w:jc w:val="both"/>
        <w:rPr>
          <w:sz w:val="28"/>
          <w:szCs w:val="28"/>
        </w:rPr>
      </w:pPr>
      <w:r w:rsidRPr="00263387">
        <w:rPr>
          <w:sz w:val="28"/>
          <w:szCs w:val="28"/>
        </w:rPr>
        <w:t>Інститут громадянського суспільства може подавати на конкурс кілька конкурсних пропозицій.</w:t>
      </w:r>
    </w:p>
    <w:p w:rsidR="00881EBB" w:rsidRPr="00263387" w:rsidRDefault="00881EBB" w:rsidP="00881EBB">
      <w:pPr>
        <w:ind w:firstLine="708"/>
        <w:jc w:val="both"/>
        <w:rPr>
          <w:sz w:val="28"/>
          <w:szCs w:val="28"/>
        </w:rPr>
      </w:pPr>
      <w:r w:rsidRPr="00263387">
        <w:rPr>
          <w:sz w:val="28"/>
          <w:szCs w:val="28"/>
        </w:rPr>
        <w:t>Конкурсні пропозиції складаються українською мовою.</w:t>
      </w:r>
    </w:p>
    <w:p w:rsidR="00881EBB" w:rsidRDefault="00881EBB" w:rsidP="00881EBB">
      <w:pPr>
        <w:ind w:firstLine="708"/>
        <w:jc w:val="both"/>
        <w:rPr>
          <w:sz w:val="28"/>
          <w:szCs w:val="28"/>
        </w:rPr>
      </w:pPr>
      <w:r>
        <w:rPr>
          <w:sz w:val="28"/>
          <w:szCs w:val="28"/>
        </w:rPr>
        <w:t>К</w:t>
      </w:r>
      <w:r w:rsidRPr="0036436B">
        <w:rPr>
          <w:sz w:val="28"/>
          <w:szCs w:val="28"/>
        </w:rPr>
        <w:t>онкурсн</w:t>
      </w:r>
      <w:r>
        <w:rPr>
          <w:sz w:val="28"/>
          <w:szCs w:val="28"/>
        </w:rPr>
        <w:t>і</w:t>
      </w:r>
      <w:r w:rsidRPr="0036436B">
        <w:rPr>
          <w:sz w:val="28"/>
          <w:szCs w:val="28"/>
        </w:rPr>
        <w:t xml:space="preserve"> пропозиці</w:t>
      </w:r>
      <w:r>
        <w:rPr>
          <w:sz w:val="28"/>
          <w:szCs w:val="28"/>
        </w:rPr>
        <w:t>ї подаються організаторові конкурсу у друкованій та електронній формі.</w:t>
      </w:r>
      <w:r w:rsidRPr="0036436B">
        <w:rPr>
          <w:sz w:val="28"/>
          <w:szCs w:val="28"/>
        </w:rPr>
        <w:t xml:space="preserve"> </w:t>
      </w:r>
    </w:p>
    <w:p w:rsidR="00881EBB" w:rsidRPr="0036436B" w:rsidRDefault="00881EBB" w:rsidP="00881EBB">
      <w:pPr>
        <w:ind w:firstLine="708"/>
        <w:jc w:val="both"/>
        <w:rPr>
          <w:sz w:val="28"/>
          <w:szCs w:val="28"/>
        </w:rPr>
      </w:pPr>
      <w:r w:rsidRPr="0036436B">
        <w:rPr>
          <w:sz w:val="28"/>
          <w:szCs w:val="28"/>
        </w:rPr>
        <w:t>Усі документи, що складають друкований варіант конкурсн</w:t>
      </w:r>
      <w:r>
        <w:rPr>
          <w:sz w:val="28"/>
          <w:szCs w:val="28"/>
        </w:rPr>
        <w:t>их</w:t>
      </w:r>
      <w:r w:rsidRPr="0036436B">
        <w:rPr>
          <w:sz w:val="28"/>
          <w:szCs w:val="28"/>
        </w:rPr>
        <w:t xml:space="preserve"> пропозиці</w:t>
      </w:r>
      <w:r>
        <w:rPr>
          <w:sz w:val="28"/>
          <w:szCs w:val="28"/>
        </w:rPr>
        <w:t>й</w:t>
      </w:r>
      <w:r w:rsidRPr="0036436B">
        <w:rPr>
          <w:sz w:val="28"/>
          <w:szCs w:val="28"/>
        </w:rPr>
        <w:t>, мають бути пронумеровані, прошнуровані та скріплені печаткою інституту громадянського суспільства.</w:t>
      </w:r>
    </w:p>
    <w:p w:rsidR="00881EBB" w:rsidRPr="0036436B" w:rsidRDefault="00881EBB" w:rsidP="00881EBB">
      <w:pPr>
        <w:jc w:val="both"/>
        <w:rPr>
          <w:sz w:val="28"/>
          <w:szCs w:val="28"/>
        </w:rPr>
      </w:pPr>
      <w:r w:rsidRPr="0036436B">
        <w:rPr>
          <w:sz w:val="28"/>
          <w:szCs w:val="28"/>
        </w:rPr>
        <w:tab/>
        <w:t>Електронні копії документів, що складають конкурсн</w:t>
      </w:r>
      <w:r>
        <w:rPr>
          <w:sz w:val="28"/>
          <w:szCs w:val="28"/>
        </w:rPr>
        <w:t>і</w:t>
      </w:r>
      <w:r w:rsidRPr="0036436B">
        <w:rPr>
          <w:sz w:val="28"/>
          <w:szCs w:val="28"/>
        </w:rPr>
        <w:t xml:space="preserve"> пропозиці</w:t>
      </w:r>
      <w:r>
        <w:rPr>
          <w:sz w:val="28"/>
          <w:szCs w:val="28"/>
        </w:rPr>
        <w:t>ї</w:t>
      </w:r>
      <w:r w:rsidRPr="0036436B">
        <w:rPr>
          <w:sz w:val="28"/>
          <w:szCs w:val="28"/>
        </w:rPr>
        <w:t xml:space="preserve">, подаються на СD диску (з </w:t>
      </w:r>
      <w:proofErr w:type="spellStart"/>
      <w:r w:rsidRPr="0036436B">
        <w:rPr>
          <w:sz w:val="28"/>
          <w:szCs w:val="28"/>
        </w:rPr>
        <w:t>розбірливо</w:t>
      </w:r>
      <w:proofErr w:type="spellEnd"/>
      <w:r w:rsidRPr="0036436B">
        <w:rPr>
          <w:sz w:val="28"/>
          <w:szCs w:val="28"/>
        </w:rPr>
        <w:t xml:space="preserve"> написаною на ярлику назвою претендента) разом із друкованим варіантом конкурсної пропозиції.</w:t>
      </w:r>
    </w:p>
    <w:p w:rsidR="00881EBB" w:rsidRDefault="00881EBB" w:rsidP="00881EBB">
      <w:pPr>
        <w:jc w:val="both"/>
        <w:rPr>
          <w:sz w:val="28"/>
          <w:szCs w:val="28"/>
        </w:rPr>
      </w:pPr>
      <w:r w:rsidRPr="0036436B">
        <w:rPr>
          <w:sz w:val="28"/>
          <w:szCs w:val="28"/>
        </w:rPr>
        <w:tab/>
        <w:t>Конкурсн</w:t>
      </w:r>
      <w:r>
        <w:rPr>
          <w:sz w:val="28"/>
          <w:szCs w:val="28"/>
        </w:rPr>
        <w:t>і пропозиції</w:t>
      </w:r>
      <w:r w:rsidRPr="0036436B">
        <w:rPr>
          <w:sz w:val="28"/>
          <w:szCs w:val="28"/>
        </w:rPr>
        <w:t xml:space="preserve"> пода</w:t>
      </w:r>
      <w:r>
        <w:rPr>
          <w:sz w:val="28"/>
          <w:szCs w:val="28"/>
        </w:rPr>
        <w:t>ю</w:t>
      </w:r>
      <w:r w:rsidRPr="0036436B">
        <w:rPr>
          <w:sz w:val="28"/>
          <w:szCs w:val="28"/>
        </w:rPr>
        <w:t>ться особисто уповноваженим представником інституту громадянського суспільства або засобами поштового зв’язку із описом вкладених документів. Дата надходження конкурсн</w:t>
      </w:r>
      <w:r>
        <w:rPr>
          <w:sz w:val="28"/>
          <w:szCs w:val="28"/>
        </w:rPr>
        <w:t>их пропозицій</w:t>
      </w:r>
      <w:r w:rsidRPr="0036436B">
        <w:rPr>
          <w:sz w:val="28"/>
          <w:szCs w:val="28"/>
        </w:rPr>
        <w:t xml:space="preserve"> визначається за вхідним штемпелем організатора конкурсу або поштового штемпеля. </w:t>
      </w:r>
    </w:p>
    <w:p w:rsidR="00881EBB" w:rsidRPr="0036436B" w:rsidRDefault="00881EBB" w:rsidP="00881EBB">
      <w:pPr>
        <w:ind w:firstLine="708"/>
        <w:jc w:val="both"/>
        <w:rPr>
          <w:sz w:val="28"/>
          <w:szCs w:val="28"/>
        </w:rPr>
      </w:pPr>
      <w:r w:rsidRPr="0036436B">
        <w:rPr>
          <w:sz w:val="28"/>
          <w:szCs w:val="28"/>
        </w:rPr>
        <w:t xml:space="preserve">Прийом конкурсних пропозицій, надісланих поштою, припиняється через 5 календарних днів після закінчення строку прийому конкурсних пропозицій. У такому разі пропозиції, які надійдуть пізніше, аніж через 5 календарних днів після визначеного терміну закінчення прийому конкурсних пропозицій, не будуть допущені до участі у конкурсі незалежно від того, якою є дата їх відправки за поштовим штемпелем. </w:t>
      </w:r>
    </w:p>
    <w:p w:rsidR="00881EBB" w:rsidRPr="00C73C69" w:rsidRDefault="00881EBB" w:rsidP="00881EBB">
      <w:pPr>
        <w:jc w:val="both"/>
        <w:rPr>
          <w:sz w:val="28"/>
          <w:szCs w:val="28"/>
        </w:rPr>
      </w:pPr>
      <w:r w:rsidRPr="0036436B">
        <w:rPr>
          <w:sz w:val="28"/>
          <w:szCs w:val="28"/>
        </w:rPr>
        <w:tab/>
      </w:r>
      <w:r w:rsidRPr="00C73C69">
        <w:rPr>
          <w:sz w:val="28"/>
          <w:szCs w:val="28"/>
        </w:rPr>
        <w:t xml:space="preserve">Секретар конкурсної комісії в залежності від способу отримання конкурсної пропозиції невідкладно видає або надсилає учасникові конкурсу довідку із зазначенням дати надходження конкурсної пропозиції. </w:t>
      </w:r>
    </w:p>
    <w:p w:rsidR="00881EBB" w:rsidRPr="00C73C69" w:rsidRDefault="00881EBB" w:rsidP="00881EBB">
      <w:pPr>
        <w:jc w:val="both"/>
        <w:rPr>
          <w:sz w:val="28"/>
          <w:szCs w:val="28"/>
        </w:rPr>
      </w:pPr>
      <w:r w:rsidRPr="00C73C69">
        <w:rPr>
          <w:sz w:val="28"/>
          <w:szCs w:val="28"/>
        </w:rPr>
        <w:tab/>
        <w:t>Конкурсні пропозиції, надіслані факсом або електронною поштою, не розглядатимуться.</w:t>
      </w:r>
    </w:p>
    <w:p w:rsidR="00881EBB" w:rsidRPr="00C73C69" w:rsidRDefault="00881EBB" w:rsidP="00881EBB">
      <w:pPr>
        <w:ind w:firstLine="708"/>
        <w:jc w:val="both"/>
        <w:rPr>
          <w:sz w:val="28"/>
          <w:szCs w:val="28"/>
        </w:rPr>
      </w:pPr>
      <w:r w:rsidRPr="00C73C69">
        <w:rPr>
          <w:sz w:val="28"/>
          <w:szCs w:val="28"/>
        </w:rPr>
        <w:t>Відповідальність за достовірність інформації, що міститься у конкурсній пропозиції, покладається на учасника конкурсу.</w:t>
      </w:r>
    </w:p>
    <w:p w:rsidR="00881EBB" w:rsidRPr="00C73C69" w:rsidRDefault="00881EBB" w:rsidP="00881EBB">
      <w:pPr>
        <w:ind w:firstLine="708"/>
        <w:jc w:val="both"/>
        <w:rPr>
          <w:sz w:val="28"/>
          <w:szCs w:val="28"/>
        </w:rPr>
      </w:pPr>
      <w:r w:rsidRPr="00C73C69">
        <w:rPr>
          <w:sz w:val="28"/>
          <w:szCs w:val="28"/>
        </w:rPr>
        <w:t>Подані конкурсні пропозиції не повертаються учасникові конкурсу.</w:t>
      </w:r>
    </w:p>
    <w:p w:rsidR="00881EBB" w:rsidRPr="00A60E65" w:rsidRDefault="00881EBB" w:rsidP="00881EBB">
      <w:pPr>
        <w:ind w:firstLine="708"/>
        <w:jc w:val="both"/>
        <w:rPr>
          <w:sz w:val="28"/>
          <w:szCs w:val="28"/>
        </w:rPr>
      </w:pPr>
      <w:r w:rsidRPr="00A60E65">
        <w:rPr>
          <w:sz w:val="28"/>
          <w:szCs w:val="28"/>
        </w:rPr>
        <w:t>Надання фінансової підтримки здійснюється в межах асигнувань, передбачених міським бюджетом на 2017 рік.</w:t>
      </w:r>
    </w:p>
    <w:p w:rsidR="00881EBB" w:rsidRDefault="00881EBB" w:rsidP="00881EBB">
      <w:pPr>
        <w:pStyle w:val="rvps2"/>
        <w:shd w:val="clear" w:color="auto" w:fill="FFFFFF"/>
        <w:spacing w:before="0" w:beforeAutospacing="0" w:after="0" w:afterAutospacing="0"/>
        <w:ind w:firstLine="708"/>
        <w:jc w:val="both"/>
        <w:textAlignment w:val="baseline"/>
        <w:rPr>
          <w:color w:val="000000"/>
          <w:sz w:val="28"/>
          <w:szCs w:val="28"/>
          <w:lang w:val="uk-UA"/>
        </w:rPr>
      </w:pPr>
      <w:r w:rsidRPr="00A60E65">
        <w:rPr>
          <w:color w:val="000000"/>
          <w:sz w:val="28"/>
          <w:szCs w:val="28"/>
          <w:lang w:val="uk-UA"/>
        </w:rPr>
        <w:t>Інститут громадянського суспільства, який визнаний переможцем конкурсу</w:t>
      </w:r>
      <w:r>
        <w:rPr>
          <w:color w:val="000000"/>
          <w:sz w:val="28"/>
          <w:szCs w:val="28"/>
          <w:lang w:val="uk-UA"/>
        </w:rPr>
        <w:t xml:space="preserve"> </w:t>
      </w:r>
      <w:r w:rsidRPr="00A60E65">
        <w:rPr>
          <w:color w:val="000000"/>
          <w:sz w:val="28"/>
          <w:szCs w:val="28"/>
          <w:lang w:val="uk-UA"/>
        </w:rPr>
        <w:t xml:space="preserve"> та </w:t>
      </w:r>
      <w:r>
        <w:rPr>
          <w:color w:val="000000"/>
          <w:sz w:val="28"/>
          <w:szCs w:val="28"/>
          <w:lang w:val="uk-UA"/>
        </w:rPr>
        <w:t xml:space="preserve"> </w:t>
      </w:r>
      <w:r w:rsidRPr="00A60E65">
        <w:rPr>
          <w:color w:val="000000"/>
          <w:sz w:val="28"/>
          <w:szCs w:val="28"/>
          <w:lang w:val="uk-UA"/>
        </w:rPr>
        <w:t xml:space="preserve">отримав </w:t>
      </w:r>
      <w:r>
        <w:rPr>
          <w:color w:val="000000"/>
          <w:sz w:val="28"/>
          <w:szCs w:val="28"/>
          <w:lang w:val="uk-UA"/>
        </w:rPr>
        <w:t xml:space="preserve"> </w:t>
      </w:r>
      <w:r w:rsidRPr="00A60E65">
        <w:rPr>
          <w:color w:val="000000"/>
          <w:sz w:val="28"/>
          <w:szCs w:val="28"/>
          <w:lang w:val="uk-UA"/>
        </w:rPr>
        <w:t xml:space="preserve">фінансову підтримку за рахунок бюджетних коштів, бере </w:t>
      </w:r>
    </w:p>
    <w:p w:rsidR="00881EBB" w:rsidRPr="00A60E65" w:rsidRDefault="00881EBB" w:rsidP="00881EBB">
      <w:pPr>
        <w:pStyle w:val="rvps2"/>
        <w:shd w:val="clear" w:color="auto" w:fill="FFFFFF"/>
        <w:spacing w:before="0" w:beforeAutospacing="0" w:after="0" w:afterAutospacing="0"/>
        <w:jc w:val="both"/>
        <w:textAlignment w:val="baseline"/>
        <w:rPr>
          <w:color w:val="000000"/>
          <w:sz w:val="28"/>
          <w:szCs w:val="28"/>
          <w:lang w:val="uk-UA"/>
        </w:rPr>
      </w:pPr>
      <w:r w:rsidRPr="00A60E65">
        <w:rPr>
          <w:color w:val="000000"/>
          <w:sz w:val="28"/>
          <w:szCs w:val="28"/>
          <w:lang w:val="uk-UA"/>
        </w:rPr>
        <w:t xml:space="preserve">участь у </w:t>
      </w:r>
      <w:proofErr w:type="spellStart"/>
      <w:r w:rsidRPr="00A60E65">
        <w:rPr>
          <w:color w:val="000000"/>
          <w:sz w:val="28"/>
          <w:szCs w:val="28"/>
          <w:lang w:val="uk-UA"/>
        </w:rPr>
        <w:t>співфінансуванні</w:t>
      </w:r>
      <w:proofErr w:type="spellEnd"/>
      <w:r w:rsidRPr="00A60E65">
        <w:rPr>
          <w:color w:val="000000"/>
          <w:sz w:val="28"/>
          <w:szCs w:val="28"/>
          <w:lang w:val="uk-UA"/>
        </w:rPr>
        <w:t xml:space="preserve"> програми (проекту, заходу) в розмірі не менш як </w:t>
      </w:r>
      <w:r>
        <w:rPr>
          <w:color w:val="000000"/>
          <w:sz w:val="28"/>
          <w:szCs w:val="28"/>
          <w:lang w:val="uk-UA"/>
        </w:rPr>
        <w:t xml:space="preserve">                     </w:t>
      </w:r>
      <w:r w:rsidRPr="00A60E65">
        <w:rPr>
          <w:color w:val="000000"/>
          <w:sz w:val="28"/>
          <w:szCs w:val="28"/>
          <w:lang w:val="uk-UA"/>
        </w:rPr>
        <w:t>25 відсотків необхідного обсягу фінансування.</w:t>
      </w:r>
    </w:p>
    <w:p w:rsidR="00881EBB" w:rsidRPr="0036436B" w:rsidRDefault="00881EBB" w:rsidP="00881EBB">
      <w:pPr>
        <w:ind w:firstLine="708"/>
        <w:jc w:val="both"/>
        <w:rPr>
          <w:sz w:val="28"/>
          <w:szCs w:val="28"/>
          <w:u w:val="single"/>
        </w:rPr>
      </w:pPr>
      <w:bookmarkStart w:id="0" w:name="n256"/>
      <w:bookmarkEnd w:id="0"/>
      <w:r w:rsidRPr="00A60E65">
        <w:rPr>
          <w:color w:val="000000"/>
          <w:sz w:val="28"/>
          <w:szCs w:val="28"/>
        </w:rPr>
        <w:t xml:space="preserve">Внесок для виконання (реалізації) програми (проекту, 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w:t>
      </w:r>
      <w:r w:rsidRPr="00A60E65">
        <w:rPr>
          <w:color w:val="000000"/>
          <w:sz w:val="28"/>
          <w:szCs w:val="28"/>
        </w:rPr>
        <w:lastRenderedPageBreak/>
        <w:t>коштів, як матеріальні чи нематеріальні ресурси, у тому числі як оплата вартості приміщення, техніки, обладнання, проїзду.</w:t>
      </w:r>
    </w:p>
    <w:p w:rsidR="00881EBB" w:rsidRPr="00A60E65" w:rsidRDefault="00881EBB" w:rsidP="00881EBB">
      <w:pPr>
        <w:pStyle w:val="a4"/>
        <w:spacing w:before="0" w:beforeAutospacing="0" w:after="0" w:afterAutospacing="0"/>
        <w:jc w:val="both"/>
        <w:rPr>
          <w:sz w:val="28"/>
          <w:szCs w:val="28"/>
          <w:lang w:val="uk-UA"/>
        </w:rPr>
      </w:pPr>
      <w:r w:rsidRPr="0036436B">
        <w:rPr>
          <w:sz w:val="28"/>
          <w:szCs w:val="28"/>
          <w:lang w:val="uk-UA"/>
        </w:rPr>
        <w:tab/>
      </w:r>
      <w:r w:rsidRPr="00A60E65">
        <w:rPr>
          <w:sz w:val="28"/>
          <w:szCs w:val="28"/>
          <w:lang w:val="uk-UA"/>
        </w:rPr>
        <w:t>Протягом 15 днів після затвердження міського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881EBB" w:rsidRPr="000536E4" w:rsidRDefault="00881EBB" w:rsidP="00881EBB">
      <w:pPr>
        <w:pStyle w:val="a4"/>
        <w:spacing w:before="0" w:beforeAutospacing="0" w:after="0" w:afterAutospacing="0"/>
        <w:jc w:val="both"/>
        <w:rPr>
          <w:sz w:val="28"/>
          <w:szCs w:val="28"/>
        </w:rPr>
      </w:pPr>
      <w:r w:rsidRPr="00A60E65">
        <w:rPr>
          <w:sz w:val="28"/>
          <w:szCs w:val="28"/>
          <w:lang w:val="uk-UA"/>
        </w:rPr>
        <w:tab/>
        <w:t>На підставі зазначеного рішення організатор конкурсу протягом 15 днів затверджує перелік інститутів громадянського суспільства, визначених переможцями конкурсу, з якими будуть укладені договори про виконання (реалізацію) програми (проекту, заходу).</w:t>
      </w:r>
    </w:p>
    <w:p w:rsidR="00881EBB" w:rsidRPr="0036436B" w:rsidRDefault="00881EBB" w:rsidP="00881EBB">
      <w:pPr>
        <w:pStyle w:val="a4"/>
        <w:spacing w:before="0" w:beforeAutospacing="0" w:after="0" w:afterAutospacing="0"/>
        <w:jc w:val="both"/>
        <w:rPr>
          <w:sz w:val="28"/>
          <w:szCs w:val="28"/>
          <w:lang w:val="uk-UA"/>
        </w:rPr>
      </w:pPr>
      <w:r>
        <w:rPr>
          <w:sz w:val="28"/>
          <w:szCs w:val="28"/>
          <w:lang w:val="uk-UA"/>
        </w:rPr>
        <w:tab/>
      </w:r>
      <w:r w:rsidRPr="0036436B">
        <w:rPr>
          <w:sz w:val="28"/>
          <w:szCs w:val="28"/>
          <w:lang w:val="uk-UA"/>
        </w:rPr>
        <w:t>Конкурсні</w:t>
      </w:r>
      <w:r w:rsidRPr="000536E4">
        <w:rPr>
          <w:sz w:val="28"/>
          <w:szCs w:val="28"/>
        </w:rPr>
        <w:t xml:space="preserve"> </w:t>
      </w:r>
      <w:r w:rsidRPr="0036436B">
        <w:rPr>
          <w:sz w:val="28"/>
          <w:szCs w:val="28"/>
          <w:lang w:val="uk-UA"/>
        </w:rPr>
        <w:t xml:space="preserve">пропозиції приймаються за </w:t>
      </w:r>
      <w:proofErr w:type="spellStart"/>
      <w:r w:rsidRPr="0036436B">
        <w:rPr>
          <w:sz w:val="28"/>
          <w:szCs w:val="28"/>
          <w:lang w:val="uk-UA"/>
        </w:rPr>
        <w:t>адресою</w:t>
      </w:r>
      <w:proofErr w:type="spellEnd"/>
      <w:r w:rsidRPr="0036436B">
        <w:rPr>
          <w:sz w:val="28"/>
          <w:szCs w:val="28"/>
          <w:lang w:val="uk-UA"/>
        </w:rPr>
        <w:t xml:space="preserve"> департаменту соціального захисту населення Сумської міської ради: </w:t>
      </w:r>
      <w:r w:rsidRPr="0036436B">
        <w:rPr>
          <w:bCs/>
          <w:sz w:val="28"/>
          <w:szCs w:val="28"/>
          <w:lang w:val="uk-UA"/>
        </w:rPr>
        <w:t xml:space="preserve">вул. Харківська, </w:t>
      </w:r>
      <w:smartTag w:uri="urn:schemas-microsoft-com:office:smarttags" w:element="metricconverter">
        <w:smartTagPr>
          <w:attr w:name="ProductID" w:val="35, м"/>
        </w:smartTagPr>
        <w:r w:rsidRPr="0036436B">
          <w:rPr>
            <w:bCs/>
            <w:sz w:val="28"/>
            <w:szCs w:val="28"/>
            <w:lang w:val="uk-UA"/>
          </w:rPr>
          <w:t>35, м</w:t>
        </w:r>
      </w:smartTag>
      <w:r w:rsidRPr="0036436B">
        <w:rPr>
          <w:bCs/>
          <w:sz w:val="28"/>
          <w:szCs w:val="28"/>
          <w:lang w:val="uk-UA"/>
        </w:rPr>
        <w:t>.</w:t>
      </w:r>
      <w:r>
        <w:rPr>
          <w:bCs/>
          <w:sz w:val="28"/>
          <w:szCs w:val="28"/>
          <w:lang w:val="en-US"/>
        </w:rPr>
        <w:t> </w:t>
      </w:r>
      <w:r w:rsidRPr="0036436B">
        <w:rPr>
          <w:bCs/>
          <w:sz w:val="28"/>
          <w:szCs w:val="28"/>
          <w:lang w:val="uk-UA"/>
        </w:rPr>
        <w:t xml:space="preserve">Суми, 40035, </w:t>
      </w:r>
      <w:hyperlink r:id="rId4" w:history="1">
        <w:r w:rsidRPr="0036436B">
          <w:rPr>
            <w:rStyle w:val="a3"/>
            <w:sz w:val="28"/>
            <w:szCs w:val="28"/>
            <w:lang w:val="uk-UA"/>
          </w:rPr>
          <w:t>dszn@smr.gov.ua</w:t>
        </w:r>
      </w:hyperlink>
      <w:r w:rsidRPr="0036436B">
        <w:rPr>
          <w:sz w:val="28"/>
          <w:szCs w:val="28"/>
          <w:lang w:val="uk-UA"/>
        </w:rPr>
        <w:t xml:space="preserve">, </w:t>
      </w:r>
      <w:proofErr w:type="spellStart"/>
      <w:r w:rsidRPr="0036436B">
        <w:rPr>
          <w:sz w:val="28"/>
          <w:szCs w:val="28"/>
          <w:lang w:val="uk-UA"/>
        </w:rPr>
        <w:t>каб</w:t>
      </w:r>
      <w:proofErr w:type="spellEnd"/>
      <w:r w:rsidRPr="0036436B">
        <w:rPr>
          <w:sz w:val="28"/>
          <w:szCs w:val="28"/>
          <w:lang w:val="uk-UA"/>
        </w:rPr>
        <w:t xml:space="preserve">. № </w:t>
      </w:r>
      <w:r>
        <w:rPr>
          <w:sz w:val="28"/>
          <w:szCs w:val="28"/>
          <w:lang w:val="uk-UA"/>
        </w:rPr>
        <w:t>202</w:t>
      </w:r>
      <w:r w:rsidRPr="0036436B">
        <w:rPr>
          <w:sz w:val="28"/>
          <w:szCs w:val="28"/>
          <w:lang w:val="uk-UA"/>
        </w:rPr>
        <w:t>, понеділок – четвер з 8</w:t>
      </w:r>
      <w:r w:rsidRPr="0036436B">
        <w:rPr>
          <w:sz w:val="28"/>
          <w:szCs w:val="28"/>
          <w:vertAlign w:val="superscript"/>
          <w:lang w:val="uk-UA"/>
        </w:rPr>
        <w:t>00</w:t>
      </w:r>
      <w:r w:rsidRPr="0036436B">
        <w:rPr>
          <w:sz w:val="28"/>
          <w:szCs w:val="28"/>
          <w:lang w:val="uk-UA"/>
        </w:rPr>
        <w:t xml:space="preserve"> до 17</w:t>
      </w:r>
      <w:r w:rsidRPr="0036436B">
        <w:rPr>
          <w:sz w:val="28"/>
          <w:szCs w:val="28"/>
          <w:vertAlign w:val="superscript"/>
          <w:lang w:val="uk-UA"/>
        </w:rPr>
        <w:t>15</w:t>
      </w:r>
      <w:r w:rsidRPr="0036436B">
        <w:rPr>
          <w:sz w:val="28"/>
          <w:szCs w:val="28"/>
          <w:lang w:val="uk-UA"/>
        </w:rPr>
        <w:t>, п’ятниця з 8</w:t>
      </w:r>
      <w:r w:rsidRPr="0036436B">
        <w:rPr>
          <w:sz w:val="28"/>
          <w:szCs w:val="28"/>
          <w:vertAlign w:val="superscript"/>
          <w:lang w:val="uk-UA"/>
        </w:rPr>
        <w:t>00</w:t>
      </w:r>
      <w:r w:rsidRPr="0036436B">
        <w:rPr>
          <w:sz w:val="28"/>
          <w:szCs w:val="28"/>
          <w:lang w:val="uk-UA"/>
        </w:rPr>
        <w:t xml:space="preserve"> до 16</w:t>
      </w:r>
      <w:r w:rsidRPr="0036436B">
        <w:rPr>
          <w:sz w:val="28"/>
          <w:szCs w:val="28"/>
          <w:vertAlign w:val="superscript"/>
          <w:lang w:val="uk-UA"/>
        </w:rPr>
        <w:t>00</w:t>
      </w:r>
      <w:r w:rsidRPr="0036436B">
        <w:rPr>
          <w:sz w:val="28"/>
          <w:szCs w:val="28"/>
          <w:lang w:val="uk-UA"/>
        </w:rPr>
        <w:t>, перерва з 12</w:t>
      </w:r>
      <w:r w:rsidRPr="0036436B">
        <w:rPr>
          <w:sz w:val="28"/>
          <w:szCs w:val="28"/>
          <w:vertAlign w:val="superscript"/>
          <w:lang w:val="uk-UA"/>
        </w:rPr>
        <w:t>00</w:t>
      </w:r>
      <w:r w:rsidRPr="0036436B">
        <w:rPr>
          <w:sz w:val="28"/>
          <w:szCs w:val="28"/>
          <w:lang w:val="uk-UA"/>
        </w:rPr>
        <w:t xml:space="preserve"> до 13</w:t>
      </w:r>
      <w:r w:rsidRPr="0036436B">
        <w:rPr>
          <w:sz w:val="28"/>
          <w:szCs w:val="28"/>
          <w:vertAlign w:val="superscript"/>
          <w:lang w:val="uk-UA"/>
        </w:rPr>
        <w:t xml:space="preserve">00 </w:t>
      </w:r>
      <w:r w:rsidRPr="0036436B">
        <w:rPr>
          <w:sz w:val="28"/>
          <w:szCs w:val="28"/>
          <w:lang w:val="uk-UA"/>
        </w:rPr>
        <w:t xml:space="preserve">з </w:t>
      </w:r>
      <w:r>
        <w:rPr>
          <w:sz w:val="28"/>
          <w:szCs w:val="28"/>
          <w:lang w:val="uk-UA"/>
        </w:rPr>
        <w:t>03 квітня</w:t>
      </w:r>
      <w:r w:rsidRPr="0036436B">
        <w:rPr>
          <w:sz w:val="28"/>
          <w:szCs w:val="28"/>
          <w:lang w:val="uk-UA"/>
        </w:rPr>
        <w:t xml:space="preserve"> 201</w:t>
      </w:r>
      <w:r>
        <w:rPr>
          <w:sz w:val="28"/>
          <w:szCs w:val="28"/>
          <w:lang w:val="uk-UA"/>
        </w:rPr>
        <w:t>7</w:t>
      </w:r>
      <w:r w:rsidRPr="0036436B">
        <w:rPr>
          <w:sz w:val="28"/>
          <w:szCs w:val="28"/>
          <w:lang w:val="uk-UA"/>
        </w:rPr>
        <w:t xml:space="preserve"> року по </w:t>
      </w:r>
      <w:r>
        <w:rPr>
          <w:sz w:val="28"/>
          <w:szCs w:val="28"/>
          <w:lang w:val="uk-UA"/>
        </w:rPr>
        <w:t>03 травня</w:t>
      </w:r>
      <w:r w:rsidRPr="0036436B">
        <w:rPr>
          <w:sz w:val="28"/>
          <w:szCs w:val="28"/>
          <w:lang w:val="uk-UA"/>
        </w:rPr>
        <w:t xml:space="preserve"> 201</w:t>
      </w:r>
      <w:r>
        <w:rPr>
          <w:sz w:val="28"/>
          <w:szCs w:val="28"/>
          <w:lang w:val="uk-UA"/>
        </w:rPr>
        <w:t>7</w:t>
      </w:r>
      <w:r w:rsidRPr="0036436B">
        <w:rPr>
          <w:sz w:val="28"/>
          <w:szCs w:val="28"/>
          <w:lang w:val="uk-UA"/>
        </w:rPr>
        <w:t xml:space="preserve"> року, щоденно, крім суботи, неділі</w:t>
      </w:r>
      <w:r>
        <w:rPr>
          <w:sz w:val="28"/>
          <w:szCs w:val="28"/>
          <w:lang w:val="uk-UA"/>
        </w:rPr>
        <w:t>.</w:t>
      </w:r>
      <w:r w:rsidRPr="0036436B">
        <w:rPr>
          <w:sz w:val="28"/>
          <w:szCs w:val="28"/>
          <w:lang w:val="uk-UA"/>
        </w:rPr>
        <w:t xml:space="preserve"> </w:t>
      </w:r>
    </w:p>
    <w:p w:rsidR="00881EBB" w:rsidRDefault="00881EBB" w:rsidP="00881EBB">
      <w:pPr>
        <w:jc w:val="both"/>
        <w:rPr>
          <w:sz w:val="28"/>
          <w:szCs w:val="28"/>
        </w:rPr>
      </w:pPr>
      <w:r w:rsidRPr="0036436B">
        <w:rPr>
          <w:sz w:val="28"/>
          <w:szCs w:val="28"/>
        </w:rPr>
        <w:tab/>
        <w:t>За необхідності отримання додаткової інформації можна звертатись до секретаря конкурсної комісії</w:t>
      </w:r>
      <w:r>
        <w:rPr>
          <w:sz w:val="28"/>
          <w:szCs w:val="28"/>
        </w:rPr>
        <w:t xml:space="preserve"> за вищевказаною </w:t>
      </w:r>
      <w:proofErr w:type="spellStart"/>
      <w:r>
        <w:rPr>
          <w:sz w:val="28"/>
          <w:szCs w:val="28"/>
        </w:rPr>
        <w:t>адресою</w:t>
      </w:r>
      <w:proofErr w:type="spellEnd"/>
      <w:r>
        <w:rPr>
          <w:sz w:val="28"/>
          <w:szCs w:val="28"/>
        </w:rPr>
        <w:t xml:space="preserve"> або за </w:t>
      </w:r>
      <w:proofErr w:type="spellStart"/>
      <w:r>
        <w:rPr>
          <w:sz w:val="28"/>
          <w:szCs w:val="28"/>
        </w:rPr>
        <w:t>тел</w:t>
      </w:r>
      <w:proofErr w:type="spellEnd"/>
      <w:r>
        <w:rPr>
          <w:sz w:val="28"/>
          <w:szCs w:val="28"/>
        </w:rPr>
        <w:t>.</w:t>
      </w:r>
      <w:r w:rsidRPr="0036436B">
        <w:rPr>
          <w:sz w:val="28"/>
          <w:szCs w:val="28"/>
        </w:rPr>
        <w:t xml:space="preserve"> 60-4</w:t>
      </w:r>
      <w:r>
        <w:rPr>
          <w:sz w:val="28"/>
          <w:szCs w:val="28"/>
        </w:rPr>
        <w:t>5-27</w:t>
      </w:r>
      <w:r w:rsidRPr="0036436B">
        <w:rPr>
          <w:sz w:val="28"/>
          <w:szCs w:val="28"/>
        </w:rPr>
        <w:t>.</w:t>
      </w:r>
      <w:bookmarkStart w:id="1" w:name="_GoBack"/>
      <w:bookmarkEnd w:id="1"/>
    </w:p>
    <w:sectPr w:rsidR="00881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BB"/>
    <w:rsid w:val="0067114C"/>
    <w:rsid w:val="0088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E037B2-FFC2-4963-AB63-7C54EDF8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EB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1EBB"/>
    <w:rPr>
      <w:color w:val="0000FF"/>
      <w:u w:val="single"/>
    </w:rPr>
  </w:style>
  <w:style w:type="paragraph" w:styleId="a4">
    <w:name w:val="Normal (Web)"/>
    <w:basedOn w:val="a"/>
    <w:rsid w:val="00881EBB"/>
    <w:pPr>
      <w:spacing w:before="100" w:beforeAutospacing="1" w:after="100" w:afterAutospacing="1"/>
    </w:pPr>
    <w:rPr>
      <w:lang w:val="ru-RU"/>
    </w:rPr>
  </w:style>
  <w:style w:type="paragraph" w:customStyle="1" w:styleId="rvps2">
    <w:name w:val="rvps2"/>
    <w:basedOn w:val="a"/>
    <w:rsid w:val="00881EBB"/>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zn@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9930</Characters>
  <Application>Microsoft Office Word</Application>
  <DocSecurity>0</DocSecurity>
  <Lines>82</Lines>
  <Paragraphs>23</Paragraphs>
  <ScaleCrop>false</ScaleCrop>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1</cp:revision>
  <dcterms:created xsi:type="dcterms:W3CDTF">2017-04-12T07:31:00Z</dcterms:created>
  <dcterms:modified xsi:type="dcterms:W3CDTF">2017-04-12T07:32:00Z</dcterms:modified>
</cp:coreProperties>
</file>