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4392"/>
        <w:gridCol w:w="3263"/>
      </w:tblGrid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proofErr w:type="spellStart"/>
            <w:r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Підрозділ</w:t>
            </w:r>
            <w:proofErr w:type="spellEnd"/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  <w:p w:rsidR="00D4429D" w:rsidRPr="00D4429D" w:rsidRDefault="00D4429D" w:rsidP="00D442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Дні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D4429D" w:rsidRPr="00D4429D" w:rsidRDefault="00D4429D" w:rsidP="00D4429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години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 xml:space="preserve"> роботи </w:t>
            </w:r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ЦБ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ім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. Т. Г.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Шевченка</w:t>
            </w:r>
            <w:proofErr w:type="spellEnd"/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Кооперативна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6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22-63-32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четвер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 – 18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ind w:right="1762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.  Глінки,1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33-45-76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Вівторок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 – 18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. СКД, 22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36-01-96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Вихідні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Новомістенська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23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22-61-08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четвер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18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:00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пров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Веретинівський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8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24-53-81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четвер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18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,</w:t>
            </w:r>
            <w:r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val="uk-UA" w:eastAsia="ru-RU"/>
              </w:rPr>
              <w:t xml:space="preserve">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:00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. Чехова, 77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25-04-90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Вівторок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Вихідні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Котляревського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1/1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22-25-68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Вівторок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18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 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Кондратьєва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140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62-93-04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четвер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18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lastRenderedPageBreak/>
              <w:t>п’ятниця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 – 17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lastRenderedPageBreak/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. В.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Чорновола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55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60-06-25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четвер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00 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18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 – 17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Білопільський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шлях, 25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61-50-70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18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Вихідні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Карбишева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17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Вівторок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Вихідні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Піщане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Шкільна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47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>А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69-69-03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четвер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18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Вихідні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Лушпи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54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32-50-68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четвер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18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. І</w:t>
            </w:r>
            <w:proofErr w:type="spellStart"/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>вана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Сірка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3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65-16-70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четвер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18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00 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. Л</w:t>
            </w:r>
            <w:proofErr w:type="spellStart"/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>есі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Українки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4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24-54-13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четвер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18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вул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. Горького, 23/1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60-95-52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четвер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18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lastRenderedPageBreak/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00 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lastRenderedPageBreak/>
              <w:t>Бібліотека-філія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Суми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пр</w:t>
            </w:r>
            <w:proofErr w:type="spellEnd"/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>-т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 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Курський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, 131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77-30-53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Вівторок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18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 – 17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Вихідний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Великоч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ернеччинська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</w:t>
            </w:r>
            <w:proofErr w:type="spellEnd"/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с. В.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Чернеччина</w:t>
            </w:r>
            <w:proofErr w:type="spellEnd"/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Вихідні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Пушкарівська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</w:t>
            </w:r>
            <w:proofErr w:type="spellEnd"/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Пушкарівка</w:t>
            </w:r>
            <w:proofErr w:type="spellEnd"/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ascii="Roboto" w:eastAsia="Times New Roman" w:hAnsi="Roboto" w:cs="Times New Roman"/>
                <w:sz w:val="23"/>
                <w:szCs w:val="23"/>
                <w:lang w:val="uk-UA" w:eastAsia="ru-RU"/>
              </w:rPr>
              <w:t xml:space="preserve"> 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Вихідні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</w:tc>
      </w:tr>
      <w:tr w:rsidR="00D4429D" w:rsidRPr="00D4429D" w:rsidTr="00D4429D">
        <w:tc>
          <w:tcPr>
            <w:tcW w:w="3541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Стецьківська</w:t>
            </w:r>
            <w:proofErr w:type="spellEnd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бібліотека</w:t>
            </w:r>
            <w:proofErr w:type="spellEnd"/>
          </w:p>
        </w:tc>
        <w:tc>
          <w:tcPr>
            <w:tcW w:w="4392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Стецьківка</w:t>
            </w:r>
            <w:proofErr w:type="spellEnd"/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3" w:type="dxa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Понеділок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п’ятниця</w:t>
            </w:r>
            <w:proofErr w:type="spellEnd"/>
          </w:p>
          <w:p w:rsidR="00D4429D" w:rsidRPr="00D4429D" w:rsidRDefault="00D4429D" w:rsidP="00D4429D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 – 17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:</w:t>
            </w:r>
            <w:r w:rsidRPr="00D4429D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00</w:t>
            </w:r>
          </w:p>
          <w:p w:rsidR="00D4429D" w:rsidRPr="00D4429D" w:rsidRDefault="00D4429D" w:rsidP="00D4429D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Вихідні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субота</w:t>
            </w:r>
            <w:proofErr w:type="spellEnd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4429D">
              <w:rPr>
                <w:rFonts w:ascii="Roboto" w:eastAsia="Times New Roman" w:hAnsi="Roboto" w:cs="Times New Roman"/>
                <w:b/>
                <w:bCs/>
                <w:sz w:val="23"/>
                <w:szCs w:val="23"/>
                <w:lang w:eastAsia="ru-RU"/>
              </w:rPr>
              <w:t>неділя</w:t>
            </w:r>
            <w:proofErr w:type="spellEnd"/>
          </w:p>
        </w:tc>
      </w:tr>
      <w:bookmarkEnd w:id="0"/>
    </w:tbl>
    <w:p w:rsidR="00EC6AD8" w:rsidRPr="00D4429D" w:rsidRDefault="00EC6AD8"/>
    <w:sectPr w:rsidR="00EC6AD8" w:rsidRPr="00D4429D" w:rsidSect="00D4429D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9D"/>
    <w:rsid w:val="000323E9"/>
    <w:rsid w:val="00061CF8"/>
    <w:rsid w:val="002A42CF"/>
    <w:rsid w:val="00412FB7"/>
    <w:rsid w:val="00514C28"/>
    <w:rsid w:val="00560326"/>
    <w:rsid w:val="0060610F"/>
    <w:rsid w:val="00644AC1"/>
    <w:rsid w:val="00727303"/>
    <w:rsid w:val="007D1B6A"/>
    <w:rsid w:val="008C5ED1"/>
    <w:rsid w:val="009072C9"/>
    <w:rsid w:val="00A349C4"/>
    <w:rsid w:val="00A6578F"/>
    <w:rsid w:val="00AD2CCA"/>
    <w:rsid w:val="00BD4E06"/>
    <w:rsid w:val="00C457DB"/>
    <w:rsid w:val="00CA546F"/>
    <w:rsid w:val="00D4429D"/>
    <w:rsid w:val="00D71B10"/>
    <w:rsid w:val="00E04ADD"/>
    <w:rsid w:val="00E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E2C1"/>
  <w15:chartTrackingRefBased/>
  <w15:docId w15:val="{8C034C51-34B2-4314-8B07-DF58CDE0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2022-09-05T07:47:00Z</dcterms:created>
  <dcterms:modified xsi:type="dcterms:W3CDTF">2022-09-05T07:56:00Z</dcterms:modified>
</cp:coreProperties>
</file>