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22" w:rsidRPr="00891B21" w:rsidRDefault="00152C22" w:rsidP="00152C22">
      <w:pPr>
        <w:ind w:firstLine="567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891B21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Відповідно до пункту 4</w:t>
      </w:r>
      <w:r w:rsidRPr="00891B21">
        <w:rPr>
          <w:rFonts w:ascii="Times New Roman" w:hAnsi="Times New Roman" w:cs="Times New Roman"/>
          <w:iCs/>
          <w:spacing w:val="-1"/>
          <w:sz w:val="24"/>
          <w:szCs w:val="24"/>
          <w:vertAlign w:val="superscript"/>
          <w:lang w:val="uk-UA"/>
        </w:rPr>
        <w:t>1</w:t>
      </w:r>
      <w:r w:rsidRPr="00891B21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</w:t>
      </w:r>
      <w:r w:rsidRPr="00891B21">
        <w:rPr>
          <w:rFonts w:ascii="Times New Roman" w:hAnsi="Times New Roman" w:cs="Times New Roman"/>
          <w:sz w:val="24"/>
          <w:szCs w:val="24"/>
          <w:lang w:val="uk-UA"/>
        </w:rPr>
        <w:t>Придбання іншого обладнання та приладдя – код за ДК 021:2015 ЄЗС –</w:t>
      </w:r>
      <w:r w:rsidR="006C5D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891B21">
        <w:rPr>
          <w:rFonts w:ascii="Times New Roman" w:hAnsi="Times New Roman" w:cs="Times New Roman"/>
          <w:sz w:val="24"/>
          <w:szCs w:val="24"/>
          <w:lang w:val="uk-UA"/>
        </w:rPr>
        <w:t>32320000-2 «Телевізійне й аудіовізуальне обладнання»</w:t>
      </w:r>
      <w:r w:rsidRPr="00891B21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 на очікувану вартість 323 000 грн.</w:t>
      </w:r>
    </w:p>
    <w:p w:rsidR="00152C22" w:rsidRPr="00891B21" w:rsidRDefault="00152C22" w:rsidP="00152C22">
      <w:pPr>
        <w:ind w:firstLine="567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891B21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152C22" w:rsidRPr="00891B21" w:rsidRDefault="00152C22" w:rsidP="00152C22">
      <w:pPr>
        <w:ind w:firstLine="567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891B21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891B21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Prozorro</w:t>
      </w:r>
      <w:proofErr w:type="spellEnd"/>
      <w:r w:rsidRPr="00891B21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.</w:t>
      </w:r>
    </w:p>
    <w:p w:rsidR="00EE4E70" w:rsidRPr="00891B21" w:rsidRDefault="00152C22" w:rsidP="00152C22">
      <w:pPr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891B21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152C22" w:rsidRPr="00891B21" w:rsidRDefault="00152C22" w:rsidP="00152C22">
      <w:pPr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891B21" w:rsidRDefault="00EE4E70" w:rsidP="00EE4E70">
      <w:pPr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891B21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4A51CF" w:rsidRPr="00891B21" w:rsidRDefault="007E2738" w:rsidP="007E273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91B21">
        <w:rPr>
          <w:rFonts w:ascii="Times New Roman" w:hAnsi="Times New Roman" w:cs="Times New Roman"/>
          <w:sz w:val="24"/>
          <w:szCs w:val="24"/>
          <w:lang w:val="uk-UA"/>
        </w:rPr>
        <w:t>Придбання іншого обладнання та приладдя – код за ДК 021:2015 ЄЗС –32320000-2 «Телевізійне й аудіовізуальне обладнання»</w:t>
      </w:r>
    </w:p>
    <w:p w:rsidR="007E2738" w:rsidRPr="00891B21" w:rsidRDefault="007E2738" w:rsidP="007E2738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2738" w:rsidRPr="00891B21" w:rsidRDefault="007E2738" w:rsidP="007E273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1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Пропозиція Учасника має містити чітке вказання моделі запропонованого товару для можливості складання звіту про відповідність запропонованої моделі технічним вимогам предмету закупівлі.</w:t>
      </w:r>
    </w:p>
    <w:p w:rsidR="007E2738" w:rsidRPr="00891B21" w:rsidRDefault="007E2738" w:rsidP="007E273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1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 має бути поставлене згідно технічних та якісних вимог, визначених у таблиці нижче: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0"/>
        <w:gridCol w:w="8008"/>
        <w:gridCol w:w="1335"/>
      </w:tblGrid>
      <w:tr w:rsidR="007E2738" w:rsidRPr="00891B21" w:rsidTr="001157B2">
        <w:trPr>
          <w:trHeight w:val="160"/>
        </w:trPr>
        <w:tc>
          <w:tcPr>
            <w:tcW w:w="5000" w:type="pct"/>
            <w:gridSpan w:val="3"/>
            <w:vAlign w:val="center"/>
          </w:tcPr>
          <w:p w:rsidR="007E2738" w:rsidRPr="00891B21" w:rsidRDefault="007E2738" w:rsidP="007E27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ТЕХНІЧНІ, ЯКІСНІ ТА КІЛЬКІСНІ ХАРАКТЕРИСТИКИ ПРЕДМЕТА ЗАКУПІВЛІ</w:t>
            </w:r>
          </w:p>
        </w:tc>
      </w:tr>
      <w:tr w:rsidR="007E2738" w:rsidRPr="00891B21" w:rsidTr="007E2738">
        <w:trPr>
          <w:trHeight w:val="160"/>
        </w:trPr>
        <w:tc>
          <w:tcPr>
            <w:tcW w:w="288" w:type="pct"/>
            <w:vAlign w:val="center"/>
          </w:tcPr>
          <w:p w:rsidR="007E2738" w:rsidRPr="00891B21" w:rsidRDefault="007E2738" w:rsidP="007E27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039" w:type="pct"/>
            <w:vAlign w:val="center"/>
          </w:tcPr>
          <w:p w:rsidR="007E2738" w:rsidRPr="00891B21" w:rsidRDefault="007E2738" w:rsidP="007E27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та характеристики</w:t>
            </w:r>
          </w:p>
        </w:tc>
        <w:tc>
          <w:tcPr>
            <w:tcW w:w="673" w:type="pct"/>
            <w:vAlign w:val="center"/>
          </w:tcPr>
          <w:p w:rsidR="007E2738" w:rsidRPr="00891B21" w:rsidRDefault="007E2738" w:rsidP="007E27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Кількість, шт.</w:t>
            </w:r>
          </w:p>
        </w:tc>
      </w:tr>
      <w:tr w:rsidR="007E2738" w:rsidRPr="00891B21" w:rsidTr="007E2738">
        <w:trPr>
          <w:trHeight w:val="70"/>
        </w:trPr>
        <w:tc>
          <w:tcPr>
            <w:tcW w:w="288" w:type="pct"/>
          </w:tcPr>
          <w:p w:rsidR="007E2738" w:rsidRPr="00891B21" w:rsidRDefault="007E2738" w:rsidP="007E27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1" w:name="_Hlk131062311"/>
            <w:r w:rsidRPr="0089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039" w:type="pct"/>
          </w:tcPr>
          <w:p w:rsidR="007E2738" w:rsidRPr="00891B21" w:rsidRDefault="007E2738" w:rsidP="007E27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Презентаційний екран (телевізор 50</w:t>
            </w:r>
            <w:r w:rsidRPr="00891B2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  <w:lang w:val="uk-UA" w:eastAsia="ru-RU"/>
              </w:rPr>
              <w:t>")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Smart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TV: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Діагональ екрану: 50"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Операційна система: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Android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TV 11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Безрамковий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дизайн: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Колір: Чорний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Роздільна здатність: UHD, 3840x2160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Тип підсвічування: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Direct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LED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Підтримка: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HDRHigh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Dynamic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Range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support</w:t>
            </w:r>
            <w:proofErr w:type="spellEnd"/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Тип матриці: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Super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MVA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HLG: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Контраст: 10000:1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Super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contrast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control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Max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Vivid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Low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Blue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light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 реакції, мс: 9,5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К-ть кольорів: 1,07 мільярдів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Системи кольоровості: PAL B\G, PAL I, PAL D\K, SECAM B\G, SECAM D\K, NTSC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Співвідношення сторін: 16:9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Ultra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clear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Digital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Noise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Reduction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(DNR):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Blue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Stretch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PC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mode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ядер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процесора: 4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Вбудована пам'ять: 8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Гб</w:t>
            </w:r>
            <w:proofErr w:type="spellEnd"/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Комунікації: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WiFi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Bluetooth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Wi-Fi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5G,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Bluetooth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5.1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Вбудовані тюнери: DVB-T2, DVB-C, DVB-T,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HbbTV</w:t>
            </w:r>
            <w:proofErr w:type="spellEnd"/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Роз'єми: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Ethernet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(LAN), USB - 2, HDMI порти - 4, 3,5 аудіо вихід, оптичний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аудіовихід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mini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RCA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Динаміки, Вт: 2x12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Технології: HDR, MEMC,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Super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Contrast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Control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Max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Vivid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Ultra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Clear</w:t>
            </w:r>
            <w:proofErr w:type="spellEnd"/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Управління зі смартфонів: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Тип дистанційного керування: BT+ IR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Пульт: RC60 (Вказівка, Голосове керування)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Програмне забезпечення: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Google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Assistant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Chromecast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Google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Home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Game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mode</w:t>
            </w:r>
            <w:proofErr w:type="spellEnd"/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Кріплення: VESA 200x200 мм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Вага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нетто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10,5 кг</w:t>
            </w:r>
          </w:p>
          <w:p w:rsidR="007E2738" w:rsidRPr="00891B21" w:rsidRDefault="007E2738" w:rsidP="007E27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Гарантія: 12 місяців.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91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Презентаційні екрани (телевізори) мають бути укомплектовані сумісним кріпленням, відповідно до потреб замовника та з врахуванням місця установки.</w:t>
            </w:r>
          </w:p>
        </w:tc>
        <w:tc>
          <w:tcPr>
            <w:tcW w:w="673" w:type="pct"/>
          </w:tcPr>
          <w:p w:rsidR="007E2738" w:rsidRPr="00891B21" w:rsidRDefault="007E2738" w:rsidP="007E27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</w:tr>
      <w:bookmarkEnd w:id="1"/>
      <w:tr w:rsidR="007E2738" w:rsidRPr="00891B21" w:rsidTr="007E2738">
        <w:trPr>
          <w:trHeight w:val="70"/>
        </w:trPr>
        <w:tc>
          <w:tcPr>
            <w:tcW w:w="288" w:type="pct"/>
          </w:tcPr>
          <w:p w:rsidR="007E2738" w:rsidRPr="00891B21" w:rsidRDefault="007E2738" w:rsidP="007E27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039" w:type="pct"/>
          </w:tcPr>
          <w:p w:rsidR="007E2738" w:rsidRPr="00891B21" w:rsidRDefault="007E2738" w:rsidP="007E27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Презентаційний екран (телевізор 65</w:t>
            </w:r>
            <w:r w:rsidRPr="00891B21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  <w:lang w:val="uk-UA" w:eastAsia="ru-RU"/>
              </w:rPr>
              <w:t>")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Smart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TV: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Діагональ екрану: 65"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Операційна система: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Android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TV 11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Безрамковий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дизайн: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Колір: Чорний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Роздільна здатність: UHD, 3840x2160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Тип підсвічування: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Direct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LED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Підтримка: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HDRHigh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Dynamic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Range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support</w:t>
            </w:r>
            <w:proofErr w:type="spellEnd"/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Тип матриці: IPS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HLG: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Контраст: 1500:1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Super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contrast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control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Max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Vivid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Low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Blue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light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Час реакції, мс: 6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К-ть кольорів: 1,07 мільярдів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Системи кольоровості: PAL B\G, PAL I, PAL D\K, SECAM B\G, SECAM D\K, NTSC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Співвідношення сторін: 16:9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Ultra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clear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Digital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Noise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Reduction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(DNR): Так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Кількість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ядер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процесора: 4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Вбудована пам'ять: 8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Гб</w:t>
            </w:r>
            <w:proofErr w:type="spellEnd"/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Комунікації: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WiFi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Bluetooth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Wi-Fi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5G,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Bluetooth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5.1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Вбудовані тюнери: DVB-T2, DVB-C, DVB-T,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HbbTV</w:t>
            </w:r>
            <w:proofErr w:type="spellEnd"/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Роз'єми: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Ethernet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(LAN), USB - 2, HDMI порти - 3, 3,5 аудіо вихід, оптичний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аудіовихід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mini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RCA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Динаміки, Вт: 2x10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Технології: HDR, MEMC,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Super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Contrast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Control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Max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Vivid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Ultra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Clear</w:t>
            </w:r>
            <w:proofErr w:type="spellEnd"/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Тип дистанційного керування: BT+ IR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Пульт: RC90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Програмне забезпечення: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Google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Assistant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Chromecast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Google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Home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Game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mode</w:t>
            </w:r>
            <w:proofErr w:type="spellEnd"/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Кріплення: VESA 300x200 мм</w:t>
            </w:r>
          </w:p>
          <w:p w:rsidR="007E2738" w:rsidRPr="00891B21" w:rsidRDefault="007E2738" w:rsidP="007E27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Вага </w:t>
            </w:r>
            <w:proofErr w:type="spellStart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нетто</w:t>
            </w:r>
            <w:proofErr w:type="spellEnd"/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15,5 кг</w:t>
            </w:r>
          </w:p>
          <w:p w:rsidR="007E2738" w:rsidRPr="00891B21" w:rsidRDefault="007E2738" w:rsidP="007E27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B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Гарантія: 12 місяців.</w:t>
            </w:r>
          </w:p>
          <w:p w:rsidR="007E2738" w:rsidRPr="00891B21" w:rsidRDefault="007E2738" w:rsidP="007E27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E2738" w:rsidRPr="00891B21" w:rsidRDefault="007E2738" w:rsidP="007E2738">
            <w:pPr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891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ru-RU"/>
              </w:rPr>
              <w:t>Презентаційні екрани (телевізори) мають бути укомплектовані сумісним кріпленням, відповідно до потреб замовника та з врахуванням місця установки.</w:t>
            </w:r>
          </w:p>
        </w:tc>
        <w:tc>
          <w:tcPr>
            <w:tcW w:w="673" w:type="pct"/>
          </w:tcPr>
          <w:p w:rsidR="007E2738" w:rsidRPr="00891B21" w:rsidRDefault="007E2738" w:rsidP="007E27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1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7E2738" w:rsidRPr="00891B21" w:rsidRDefault="007E2738" w:rsidP="007E2738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C22" w:rsidRPr="00891B21" w:rsidRDefault="00152C22" w:rsidP="007E2738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C22" w:rsidRPr="00891B21" w:rsidRDefault="00152C22" w:rsidP="007E2738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C22" w:rsidRPr="00891B21" w:rsidRDefault="00152C22" w:rsidP="007E2738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2738" w:rsidRPr="00891B21" w:rsidRDefault="007E2738" w:rsidP="007E2738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891B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lastRenderedPageBreak/>
        <w:t>Загальні документи:</w:t>
      </w:r>
    </w:p>
    <w:p w:rsidR="007E2738" w:rsidRPr="00891B21" w:rsidRDefault="007E2738" w:rsidP="007E2738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91B2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1. Гарантійний лист, що обладнання є новим (таким, що не було в експлуатації), і надаватиметься у комплекті з керівництвами з експлуатації українською мовою, гарантійними талонами, тощо. </w:t>
      </w:r>
    </w:p>
    <w:p w:rsidR="007E2738" w:rsidRPr="00891B21" w:rsidRDefault="007E2738" w:rsidP="007E2738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91B2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2. Гарантійний лист про те, що всі основні  компоненти  товару будуть оригінальними, заміна компонентів на не неоригінальні забороняється. </w:t>
      </w:r>
    </w:p>
    <w:p w:rsidR="007E2738" w:rsidRPr="00891B21" w:rsidRDefault="007E2738" w:rsidP="007E2738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91B2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3. Гарантійний лист про те, що всі транспортні послуги та інші витрати (пакування, доставка) будуть здійснюватися за рахунок Учасника. </w:t>
      </w:r>
    </w:p>
    <w:p w:rsidR="007E2738" w:rsidRPr="00891B21" w:rsidRDefault="007E2738" w:rsidP="007E2738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91B2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4. Учасник повинен надати порівняльну таблицю відповідності запропонованого товару технічним вимогам Замовника, які вказані в цьому Додатку. В таблиці обов’язково зазначається виробник та модель для перевірки відповідності технічних характеристик запропонованого Учасником обладнання.</w:t>
      </w:r>
    </w:p>
    <w:p w:rsidR="007E2738" w:rsidRPr="00891B21" w:rsidRDefault="007E2738" w:rsidP="007E2738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891B2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5. Лист від виробника або офіційного представництва (дистрибютора) виробника в Україні, презентаційних екранів (телевізорів) запропонованих Учасником для даної закупівлі із зазначенням найменування Замовника, номера закупівлі в системі публічних закупівель, назви Учасника.</w:t>
      </w:r>
    </w:p>
    <w:p w:rsidR="007E2738" w:rsidRPr="00891B21" w:rsidRDefault="007E2738" w:rsidP="007E2738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1B2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6. </w:t>
      </w:r>
      <w:r w:rsidRPr="00891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 повинен мати в наявності сервісний центр, який забезпечить гарантійну підтримку та обслуговування (ремонт) Товару протягом визначеного гарантійного терміну та після гарантійне обслуговування (ремонт). Також учасник в складі тендерної пропозиції повинен надати довідку з посиланням на сайт, де зазначено контактну інформацію його сервісного центру та посилання на сторінку сайту на якій є можливість перевірити статус ремонту пристрою </w:t>
      </w:r>
      <w:proofErr w:type="spellStart"/>
      <w:r w:rsidRPr="00891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Online</w:t>
      </w:r>
      <w:proofErr w:type="spellEnd"/>
      <w:r w:rsidRPr="00891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номером телефону Замовника).</w:t>
      </w:r>
    </w:p>
    <w:p w:rsidR="007E2738" w:rsidRPr="00891B21" w:rsidRDefault="007E2738" w:rsidP="007E2738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1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Сервісний центр учасника повинен бути сертифікованим відповідно до всіх вітчизняних та міжнародних вимог і стандартів, що повинно бути підтверджено сертифікатами ISO 9001:2015 (ДСТУ ISO 9001:2015 (ISO 9001:2015, IDT), ДСТУ EN ISO 9001:2018 (EN ISO 9001:2015, IDT; ISO 9001:2015, IDT)) «Системи менеджменту якості. Вимоги»; ISO 14001:2015 (ДСТУ ISO 14001:2015 (ISO 14001:2015, IDT)) «Системи екологічного менеджменту. Вимоги та настанови щодо застосування» на «Обслуговування та співпраця з державними/комунальними підприємствами, закладами, установами та організаціями» та ISO 45001:2018 (ISO 45001:2018, IDT), «Системи менеджменту охорони здоров`я та безпеки праці. Вимоги та настанови щодо застосування»» на «ремонт та технічне обслуговування» (надати копії сертифікатів з усіма додатками до них).</w:t>
      </w:r>
    </w:p>
    <w:p w:rsidR="007E2738" w:rsidRPr="00891B21" w:rsidRDefault="007E2738" w:rsidP="007E2738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7E2738" w:rsidRPr="00891B21" w:rsidRDefault="007E2738" w:rsidP="00152C2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1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 Замовник залишає за собою право звернутися до виробника або його офіційного дистриб’ютора в Україні задля підтвердження достовірності наданої інформації. В разі, якщо виробник товару або його офіційний дистриб’ютор в Україні не підтвердить достовірності наданої інформації, Замовник відхиляє дану пропозицію.</w:t>
      </w:r>
    </w:p>
    <w:p w:rsidR="007E2738" w:rsidRPr="00891B21" w:rsidRDefault="007E2738" w:rsidP="007E2738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E2738" w:rsidRPr="00891B21" w:rsidRDefault="007E2738" w:rsidP="007E273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1B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уваги учасників: </w:t>
      </w:r>
      <w:r w:rsidRPr="00891B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 </w:t>
      </w:r>
    </w:p>
    <w:p w:rsidR="002A17A9" w:rsidRPr="00891B21" w:rsidRDefault="007E2738" w:rsidP="007E273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91B2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152C22" w:rsidRPr="00891B21" w:rsidRDefault="00152C22" w:rsidP="007E273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2C22" w:rsidRPr="00891B21" w:rsidRDefault="00152C22" w:rsidP="00152C22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91B2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печаткою.</w:t>
      </w:r>
    </w:p>
    <w:p w:rsidR="00152C22" w:rsidRPr="00891B21" w:rsidRDefault="00152C22" w:rsidP="00152C2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2C22" w:rsidRPr="00891B21" w:rsidRDefault="00152C22" w:rsidP="007E27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152C22" w:rsidRPr="00891B21" w:rsidSect="007E2738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1D8E"/>
    <w:multiLevelType w:val="hybridMultilevel"/>
    <w:tmpl w:val="31D89528"/>
    <w:lvl w:ilvl="0" w:tplc="46A80E8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B6F8D"/>
    <w:multiLevelType w:val="hybridMultilevel"/>
    <w:tmpl w:val="2EBE7C68"/>
    <w:lvl w:ilvl="0" w:tplc="BC86ED96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6F0692"/>
    <w:multiLevelType w:val="multilevel"/>
    <w:tmpl w:val="9F2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50CF6"/>
    <w:multiLevelType w:val="multilevel"/>
    <w:tmpl w:val="BD70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D3DE0"/>
    <w:multiLevelType w:val="hybridMultilevel"/>
    <w:tmpl w:val="A1B8C154"/>
    <w:lvl w:ilvl="0" w:tplc="723E5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AB627D"/>
    <w:multiLevelType w:val="multilevel"/>
    <w:tmpl w:val="5B92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D50A2"/>
    <w:multiLevelType w:val="multilevel"/>
    <w:tmpl w:val="5A200C7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0"/>
    <w:rsid w:val="00001B50"/>
    <w:rsid w:val="00005647"/>
    <w:rsid w:val="00007961"/>
    <w:rsid w:val="000257E4"/>
    <w:rsid w:val="00063529"/>
    <w:rsid w:val="00084A89"/>
    <w:rsid w:val="000A1F19"/>
    <w:rsid w:val="000C2317"/>
    <w:rsid w:val="000E2832"/>
    <w:rsid w:val="000E6001"/>
    <w:rsid w:val="00143270"/>
    <w:rsid w:val="001513A7"/>
    <w:rsid w:val="00152C22"/>
    <w:rsid w:val="001739CC"/>
    <w:rsid w:val="00185499"/>
    <w:rsid w:val="00191F63"/>
    <w:rsid w:val="00200C5A"/>
    <w:rsid w:val="00214291"/>
    <w:rsid w:val="00236FF3"/>
    <w:rsid w:val="00243818"/>
    <w:rsid w:val="002935F0"/>
    <w:rsid w:val="002A17A9"/>
    <w:rsid w:val="002F6362"/>
    <w:rsid w:val="002F7CE1"/>
    <w:rsid w:val="00303427"/>
    <w:rsid w:val="003057D7"/>
    <w:rsid w:val="00324B1D"/>
    <w:rsid w:val="0034156D"/>
    <w:rsid w:val="00345CA5"/>
    <w:rsid w:val="00356464"/>
    <w:rsid w:val="00395324"/>
    <w:rsid w:val="003A5A24"/>
    <w:rsid w:val="003E6B52"/>
    <w:rsid w:val="00425345"/>
    <w:rsid w:val="004271BA"/>
    <w:rsid w:val="004318EC"/>
    <w:rsid w:val="00436658"/>
    <w:rsid w:val="004416FA"/>
    <w:rsid w:val="00444325"/>
    <w:rsid w:val="0046481C"/>
    <w:rsid w:val="00465981"/>
    <w:rsid w:val="00472062"/>
    <w:rsid w:val="004A51CF"/>
    <w:rsid w:val="004B10A6"/>
    <w:rsid w:val="004B10CB"/>
    <w:rsid w:val="004C0155"/>
    <w:rsid w:val="004D6B48"/>
    <w:rsid w:val="004F0E0D"/>
    <w:rsid w:val="005279A1"/>
    <w:rsid w:val="00544BA8"/>
    <w:rsid w:val="00554936"/>
    <w:rsid w:val="00564A16"/>
    <w:rsid w:val="00580070"/>
    <w:rsid w:val="005A0CDD"/>
    <w:rsid w:val="00640476"/>
    <w:rsid w:val="00651F24"/>
    <w:rsid w:val="0066043E"/>
    <w:rsid w:val="00691593"/>
    <w:rsid w:val="006C0108"/>
    <w:rsid w:val="006C5DCF"/>
    <w:rsid w:val="007171B1"/>
    <w:rsid w:val="00745931"/>
    <w:rsid w:val="00797DD9"/>
    <w:rsid w:val="007C7F36"/>
    <w:rsid w:val="007D36A5"/>
    <w:rsid w:val="007E2738"/>
    <w:rsid w:val="007F36F3"/>
    <w:rsid w:val="007F5359"/>
    <w:rsid w:val="00815508"/>
    <w:rsid w:val="008159DA"/>
    <w:rsid w:val="00826206"/>
    <w:rsid w:val="00827E3F"/>
    <w:rsid w:val="008608AF"/>
    <w:rsid w:val="008874F8"/>
    <w:rsid w:val="00891B21"/>
    <w:rsid w:val="008B3945"/>
    <w:rsid w:val="008B69C3"/>
    <w:rsid w:val="008C6F29"/>
    <w:rsid w:val="008F7F40"/>
    <w:rsid w:val="00905F6B"/>
    <w:rsid w:val="00911653"/>
    <w:rsid w:val="00953C21"/>
    <w:rsid w:val="00963ADE"/>
    <w:rsid w:val="009F54D5"/>
    <w:rsid w:val="00A053E9"/>
    <w:rsid w:val="00A217C5"/>
    <w:rsid w:val="00A90EB5"/>
    <w:rsid w:val="00A97E90"/>
    <w:rsid w:val="00AB527C"/>
    <w:rsid w:val="00AF2320"/>
    <w:rsid w:val="00AF4ACF"/>
    <w:rsid w:val="00B377E5"/>
    <w:rsid w:val="00B50A20"/>
    <w:rsid w:val="00B83E2A"/>
    <w:rsid w:val="00B8606C"/>
    <w:rsid w:val="00B87C5C"/>
    <w:rsid w:val="00BA5ECB"/>
    <w:rsid w:val="00BE03A0"/>
    <w:rsid w:val="00BE6FDD"/>
    <w:rsid w:val="00BF6F93"/>
    <w:rsid w:val="00C349F7"/>
    <w:rsid w:val="00C85B0D"/>
    <w:rsid w:val="00C93270"/>
    <w:rsid w:val="00CE1C11"/>
    <w:rsid w:val="00CF09BD"/>
    <w:rsid w:val="00D038D7"/>
    <w:rsid w:val="00D04A8E"/>
    <w:rsid w:val="00D1031D"/>
    <w:rsid w:val="00D108EE"/>
    <w:rsid w:val="00D1220B"/>
    <w:rsid w:val="00D262DD"/>
    <w:rsid w:val="00D535AA"/>
    <w:rsid w:val="00D63546"/>
    <w:rsid w:val="00D71D91"/>
    <w:rsid w:val="00D86E17"/>
    <w:rsid w:val="00DC4643"/>
    <w:rsid w:val="00DD79F9"/>
    <w:rsid w:val="00E4659C"/>
    <w:rsid w:val="00E57E89"/>
    <w:rsid w:val="00E608E1"/>
    <w:rsid w:val="00E62824"/>
    <w:rsid w:val="00E874CC"/>
    <w:rsid w:val="00E95390"/>
    <w:rsid w:val="00EB36A7"/>
    <w:rsid w:val="00ED1C0F"/>
    <w:rsid w:val="00EE4E70"/>
    <w:rsid w:val="00EF37BC"/>
    <w:rsid w:val="00F13B2F"/>
    <w:rsid w:val="00F15084"/>
    <w:rsid w:val="00F35FC0"/>
    <w:rsid w:val="00F56BA2"/>
    <w:rsid w:val="00F71EBB"/>
    <w:rsid w:val="00F810C4"/>
    <w:rsid w:val="00F94C46"/>
    <w:rsid w:val="00F97D80"/>
    <w:rsid w:val="00FC11EA"/>
    <w:rsid w:val="00FF610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F29D"/>
  <w15:docId w15:val="{3DD45FE9-A5C6-483A-84EC-9B617A6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D36A5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01">
    <w:name w:val="fontstyle01"/>
    <w:basedOn w:val="a0"/>
    <w:rsid w:val="00D63546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E402-AD5C-4BF9-A2C8-57E48531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Станіслав Володимирович</dc:creator>
  <cp:keywords/>
  <dc:description/>
  <cp:lastModifiedBy>Гулякін Руслан Олександрович</cp:lastModifiedBy>
  <cp:revision>3</cp:revision>
  <cp:lastPrinted>2022-11-11T07:13:00Z</cp:lastPrinted>
  <dcterms:created xsi:type="dcterms:W3CDTF">2023-09-27T08:22:00Z</dcterms:created>
  <dcterms:modified xsi:type="dcterms:W3CDTF">2023-09-27T08:22:00Z</dcterms:modified>
</cp:coreProperties>
</file>