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84" w:rsidRPr="00DB1484" w:rsidRDefault="00DB1484" w:rsidP="00DB1484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DB1484">
        <w:rPr>
          <w:iCs/>
          <w:sz w:val="24"/>
          <w:szCs w:val="24"/>
          <w:lang w:val="uk-UA"/>
        </w:rPr>
        <w:t>Відповідно до пункту 4</w:t>
      </w:r>
      <w:r w:rsidRPr="00DB1484">
        <w:rPr>
          <w:iCs/>
          <w:sz w:val="24"/>
          <w:szCs w:val="24"/>
          <w:vertAlign w:val="superscript"/>
          <w:lang w:val="uk-UA"/>
        </w:rPr>
        <w:t>1</w:t>
      </w:r>
      <w:r w:rsidRPr="00DB1484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DB1484">
        <w:rPr>
          <w:kern w:val="2"/>
          <w:sz w:val="24"/>
          <w:szCs w:val="24"/>
          <w:lang w:val="uk-UA" w:eastAsia="ar-SA"/>
        </w:rPr>
        <w:t xml:space="preserve"> медалей зі стрічкою – код за ДК 021:2015 ЄЗС – 185100</w:t>
      </w:r>
      <w:bookmarkStart w:id="0" w:name="_GoBack"/>
      <w:bookmarkEnd w:id="0"/>
      <w:r w:rsidRPr="00DB1484">
        <w:rPr>
          <w:kern w:val="2"/>
          <w:sz w:val="24"/>
          <w:szCs w:val="24"/>
          <w:lang w:val="uk-UA" w:eastAsia="ar-SA"/>
        </w:rPr>
        <w:t>00-7 «Ювелірні вироби та супутні товари»</w:t>
      </w:r>
      <w:r w:rsidRPr="00DB1484">
        <w:rPr>
          <w:sz w:val="24"/>
          <w:szCs w:val="24"/>
          <w:lang w:val="uk-UA"/>
        </w:rPr>
        <w:t xml:space="preserve"> на загальну суму 70320</w:t>
      </w:r>
      <w:r w:rsidR="006732DF">
        <w:rPr>
          <w:sz w:val="24"/>
          <w:szCs w:val="24"/>
          <w:lang w:val="uk-UA"/>
        </w:rPr>
        <w:t>,00 грн.</w:t>
      </w:r>
      <w:r w:rsidRPr="00DB1484">
        <w:rPr>
          <w:sz w:val="24"/>
          <w:szCs w:val="24"/>
          <w:lang w:val="uk-UA"/>
        </w:rPr>
        <w:t xml:space="preserve"> (сімдесят тисяч триста двадцять гривень 00 копійок). </w:t>
      </w:r>
    </w:p>
    <w:p w:rsidR="00DB1484" w:rsidRPr="00DB1484" w:rsidRDefault="00DB1484" w:rsidP="00DB1484">
      <w:pPr>
        <w:ind w:firstLine="709"/>
        <w:jc w:val="both"/>
        <w:rPr>
          <w:sz w:val="24"/>
          <w:szCs w:val="24"/>
          <w:lang w:val="uk-UA"/>
        </w:rPr>
      </w:pPr>
      <w:r w:rsidRPr="00DB1484">
        <w:rPr>
          <w:sz w:val="24"/>
          <w:szCs w:val="24"/>
          <w:lang w:val="uk-UA"/>
        </w:rPr>
        <w:t xml:space="preserve">Очікувана вартість предмета закупівлі визначена методом порівняння та аналізу ринкових цін. </w:t>
      </w:r>
    </w:p>
    <w:p w:rsidR="00816E85" w:rsidRPr="00DB1484" w:rsidRDefault="00DB1484" w:rsidP="00DB1484">
      <w:pPr>
        <w:ind w:firstLine="709"/>
        <w:jc w:val="both"/>
        <w:rPr>
          <w:sz w:val="24"/>
          <w:szCs w:val="24"/>
          <w:lang w:val="uk-UA"/>
        </w:rPr>
      </w:pPr>
      <w:r w:rsidRPr="00DB1484">
        <w:rPr>
          <w:sz w:val="24"/>
          <w:szCs w:val="24"/>
          <w:lang w:val="uk-UA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DB1484">
        <w:rPr>
          <w:sz w:val="24"/>
          <w:szCs w:val="24"/>
          <w:lang w:val="uk-UA"/>
        </w:rPr>
        <w:t>Prozorro</w:t>
      </w:r>
      <w:proofErr w:type="spellEnd"/>
      <w:r w:rsidRPr="00DB1484">
        <w:rPr>
          <w:sz w:val="24"/>
          <w:szCs w:val="24"/>
          <w:lang w:val="uk-UA"/>
        </w:rPr>
        <w:t>.</w:t>
      </w:r>
    </w:p>
    <w:p w:rsidR="009F33CE" w:rsidRPr="00DB1484" w:rsidRDefault="009F33CE" w:rsidP="008A1E09">
      <w:pPr>
        <w:jc w:val="center"/>
        <w:rPr>
          <w:i/>
          <w:iCs/>
          <w:spacing w:val="-1"/>
          <w:sz w:val="22"/>
          <w:szCs w:val="22"/>
          <w:lang w:val="uk-UA"/>
        </w:rPr>
      </w:pPr>
    </w:p>
    <w:p w:rsidR="00816E85" w:rsidRPr="00DB1484" w:rsidRDefault="00816E85" w:rsidP="008A1E09">
      <w:pPr>
        <w:jc w:val="center"/>
        <w:rPr>
          <w:b/>
          <w:sz w:val="22"/>
          <w:szCs w:val="22"/>
          <w:lang w:val="uk-UA"/>
        </w:rPr>
      </w:pPr>
      <w:r w:rsidRPr="00DB1484">
        <w:rPr>
          <w:b/>
          <w:sz w:val="22"/>
          <w:szCs w:val="22"/>
          <w:lang w:val="uk-UA"/>
        </w:rPr>
        <w:t xml:space="preserve">ТЕХНІЧНІ, ЯКІСНІ ТА КІЛЬКІСНІ </w:t>
      </w:r>
      <w:r w:rsidR="0045053A" w:rsidRPr="00DB1484">
        <w:rPr>
          <w:b/>
          <w:sz w:val="22"/>
          <w:szCs w:val="22"/>
          <w:lang w:val="uk-UA"/>
        </w:rPr>
        <w:t>Х</w:t>
      </w:r>
      <w:r w:rsidRPr="00DB1484">
        <w:rPr>
          <w:b/>
          <w:sz w:val="22"/>
          <w:szCs w:val="22"/>
          <w:lang w:val="uk-UA"/>
        </w:rPr>
        <w:t>АРАКТЕРИСТИКИ ПРЕДМЕТА ЗАКУПІВЛІ</w:t>
      </w:r>
    </w:p>
    <w:p w:rsidR="004D0618" w:rsidRPr="00DB1484" w:rsidRDefault="004D0618" w:rsidP="00634646">
      <w:pPr>
        <w:jc w:val="center"/>
        <w:rPr>
          <w:sz w:val="22"/>
          <w:szCs w:val="22"/>
          <w:lang w:val="uk-UA"/>
        </w:rPr>
      </w:pPr>
      <w:r w:rsidRPr="00DB1484">
        <w:rPr>
          <w:sz w:val="22"/>
          <w:szCs w:val="22"/>
          <w:lang w:val="uk-UA"/>
        </w:rPr>
        <w:t>Медаль зі стрічкою – код за ДК 021:2015 ЄЗС – 18510000-7 «Ювелірні вироби та супутні товари».</w:t>
      </w:r>
    </w:p>
    <w:p w:rsidR="004D0618" w:rsidRPr="00DB1484" w:rsidRDefault="004D0618" w:rsidP="00634646">
      <w:pPr>
        <w:jc w:val="center"/>
        <w:rPr>
          <w:b/>
          <w:sz w:val="22"/>
          <w:szCs w:val="22"/>
          <w:lang w:val="uk-UA"/>
        </w:rPr>
      </w:pPr>
    </w:p>
    <w:p w:rsidR="004D0618" w:rsidRPr="00DB1484" w:rsidRDefault="004D0618" w:rsidP="004D0618">
      <w:pPr>
        <w:ind w:firstLine="567"/>
        <w:jc w:val="both"/>
        <w:rPr>
          <w:sz w:val="24"/>
          <w:szCs w:val="24"/>
          <w:lang w:val="uk-UA"/>
        </w:rPr>
      </w:pPr>
      <w:r w:rsidRPr="00DB1484">
        <w:rPr>
          <w:sz w:val="24"/>
          <w:szCs w:val="24"/>
          <w:lang w:val="uk-UA"/>
        </w:rPr>
        <w:t>Для забезпечення нагородження спортсменів на високому організаційному рівні при проведенні міських змагань з олімпійських та неолімпійських видів спорту здійснюється закупівля медалей зі стрічкою.</w:t>
      </w:r>
    </w:p>
    <w:p w:rsidR="004D0618" w:rsidRPr="00DB1484" w:rsidRDefault="004D0618" w:rsidP="004D0618">
      <w:pPr>
        <w:pBdr>
          <w:bottom w:val="single" w:sz="4" w:space="1" w:color="auto"/>
        </w:pBdr>
        <w:ind w:firstLine="567"/>
        <w:jc w:val="both"/>
        <w:rPr>
          <w:sz w:val="24"/>
          <w:szCs w:val="24"/>
          <w:lang w:val="uk-UA"/>
        </w:rPr>
      </w:pPr>
    </w:p>
    <w:tbl>
      <w:tblPr>
        <w:tblpPr w:leftFromText="180" w:rightFromText="180" w:bottomFromText="200" w:vertAnchor="text" w:tblpXSpec="righ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946"/>
      </w:tblGrid>
      <w:tr w:rsidR="004D0618" w:rsidRPr="00DB1484" w:rsidTr="00E95620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432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B1484">
              <w:rPr>
                <w:b/>
                <w:color w:val="000000"/>
                <w:sz w:val="24"/>
                <w:szCs w:val="24"/>
                <w:lang w:val="uk-UA"/>
              </w:rPr>
              <w:t>Найменування та кількість товару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Медаль спортивна зі стрічкою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для олімпійських видів спорту (1 місце) – 319 штук</w:t>
            </w:r>
          </w:p>
        </w:tc>
      </w:tr>
      <w:tr w:rsidR="004D0618" w:rsidRPr="00DB1484" w:rsidTr="00E95620">
        <w:trPr>
          <w:trHeight w:val="2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sz w:val="24"/>
                <w:szCs w:val="24"/>
                <w:lang w:val="uk-UA"/>
              </w:rPr>
              <w:t>Основні характеристики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432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DB1484">
              <w:rPr>
                <w:b/>
                <w:noProof/>
                <w:lang w:val="en-US" w:eastAsia="en-US"/>
              </w:rPr>
              <w:drawing>
                <wp:inline distT="0" distB="0" distL="0" distR="0" wp14:anchorId="17447B07" wp14:editId="39308127">
                  <wp:extent cx="1325245" cy="1325245"/>
                  <wp:effectExtent l="0" t="0" r="8255" b="8255"/>
                  <wp:docPr id="12" name="Рисунок 12" descr="2677054672_w640_h640_medal-nagradnaya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2677054672_w640_h640_medal-nagradnaya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Виготовлена методом штампування з обох сторін, діаметр виробу не менше 50 мм, товщина 3 мм, з отвором для кріплення.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Аверс медалі штампований із зображенням номіналу нагороди (1 місце).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Кожна медаль покрита гальванічним покриттям кольору срібла, згідно номіналу медалі зображення покрито золотим кольором.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Стрічка шириною 20 мм, довжиною 800 мм, кольору національного прапора України (синій, жовтий), прошита між собою і забезпечена металевим карабіном та заводським кільцем.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Вага приблизно 60 г.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У комплектацію входить: медаль, стрічка з карабіном та заводським кільцем.</w:t>
            </w:r>
          </w:p>
        </w:tc>
      </w:tr>
      <w:tr w:rsidR="004D0618" w:rsidRPr="00DB1484" w:rsidTr="00E95620">
        <w:trPr>
          <w:trHeight w:val="6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noProof/>
                <w:lang w:val="en-US" w:eastAsia="en-US"/>
              </w:rPr>
              <w:drawing>
                <wp:inline distT="0" distB="0" distL="0" distR="0" wp14:anchorId="14D78532" wp14:editId="2B1D8257">
                  <wp:extent cx="1900767" cy="935567"/>
                  <wp:effectExtent l="0" t="0" r="4445" b="0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15" cy="94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Реверс медалі штампований із зображенням логотипу відділу фізичної культури та спорту Сумської міської ради.</w:t>
            </w:r>
          </w:p>
        </w:tc>
      </w:tr>
      <w:tr w:rsidR="004D0618" w:rsidRPr="00DB1484" w:rsidTr="00E95620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color w:val="000000"/>
                <w:sz w:val="24"/>
                <w:szCs w:val="24"/>
                <w:lang w:val="uk-UA"/>
              </w:rPr>
              <w:t>Найменування та кількість товару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Медаль спортивна зі стрічкою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для олімпійських видів спорту (2 місце) – 319 штук</w:t>
            </w:r>
          </w:p>
        </w:tc>
      </w:tr>
      <w:tr w:rsidR="004D0618" w:rsidRPr="00DB1484" w:rsidTr="00E95620">
        <w:trPr>
          <w:trHeight w:val="2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sz w:val="24"/>
                <w:szCs w:val="24"/>
                <w:lang w:val="uk-UA"/>
              </w:rPr>
              <w:t>Основні характеристики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noProof/>
                <w:lang w:val="en-US" w:eastAsia="en-US"/>
              </w:rPr>
              <w:drawing>
                <wp:inline distT="0" distB="0" distL="0" distR="0" wp14:anchorId="261E1FC5" wp14:editId="6CB58C13">
                  <wp:extent cx="1325245" cy="1325245"/>
                  <wp:effectExtent l="0" t="0" r="8255" b="8255"/>
                  <wp:docPr id="10" name="Рисунок 10" descr="2677054673_w640_h640_medal-nagradnaya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2677054673_w640_h640_medal-nagradnaya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3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Виготовлена методом штампування з обох сторін, діаметр виробу не менше 50 мм, товщина 3 мм, з отвором для кріплення.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Аверс медалі штампований із зображенням номіналу нагороди (2 місце).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Кожна медаль покрита гальванічним покриттям кольору срібла, згідно номіналу медалі зображення покрито золотим кольором.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Стрічка шириною 20 мм, довжиною 800 мм, кольору національного прапора України (синій, жовтий), прошита між собою і забезпечена металевим карабіном та заводським кільцем.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Вага приблизно 60 г.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У комплектацію входить: медаль, стрічка з карабіном та заводським кільцем.</w:t>
            </w:r>
          </w:p>
        </w:tc>
      </w:tr>
      <w:tr w:rsidR="004D0618" w:rsidRPr="00DB1484" w:rsidTr="00E95620">
        <w:trPr>
          <w:trHeight w:val="6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0BCBA7FF" wp14:editId="1EF8951D">
                  <wp:extent cx="1905000" cy="914400"/>
                  <wp:effectExtent l="0" t="0" r="0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938" cy="92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Реверс медалі штампований із зображенням логотипу відділу фізичної культури та спорту Сумської міської ради.</w:t>
            </w: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pBdr>
                <w:bottom w:val="single" w:sz="4" w:space="1" w:color="auto"/>
              </w:pBd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D0618" w:rsidRPr="00DB1484" w:rsidTr="00E95620">
        <w:trPr>
          <w:trHeight w:val="704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0618" w:rsidRPr="00DB1484" w:rsidTr="00E95620">
        <w:trPr>
          <w:trHeight w:val="7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color w:val="000000"/>
                <w:sz w:val="24"/>
                <w:szCs w:val="24"/>
                <w:lang w:val="uk-UA"/>
              </w:rPr>
              <w:t>Найменування та кількість товару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Медаль спортивна зі стрічкою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для олімпійських видів спорту (3 місце) – 320 штук</w:t>
            </w:r>
          </w:p>
        </w:tc>
      </w:tr>
      <w:tr w:rsidR="004D0618" w:rsidRPr="00DB1484" w:rsidTr="00E95620">
        <w:trPr>
          <w:trHeight w:val="24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sz w:val="24"/>
                <w:szCs w:val="24"/>
                <w:lang w:val="uk-UA"/>
              </w:rPr>
              <w:t>Основні характеристики</w:t>
            </w:r>
          </w:p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noProof/>
                <w:lang w:val="en-US" w:eastAsia="en-US"/>
              </w:rPr>
              <w:drawing>
                <wp:inline distT="0" distB="0" distL="0" distR="0" wp14:anchorId="417D4B35" wp14:editId="7EBB09A4">
                  <wp:extent cx="1341755" cy="1341755"/>
                  <wp:effectExtent l="0" t="0" r="0" b="0"/>
                  <wp:docPr id="8" name="Рисунок 8" descr="2677054671_w640_h640_medal-nagradnaya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2677054671_w640_h640_medal-nagradnaya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Виготовлена методом штампування з обох сторін, діаметр виробу не менше 50 мм, товщина 3 мм, з отвором для кріплення.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Аверс медалі штампований із зображенням номіналу нагороди (3 місце).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Кожна медаль покрита гальванічним покриттям кольору срібла, згідно номіналу медалі зображення покрито золотим кольором.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Стрічка шириною 20 мм, довжиною 800 мм, кольору національного прапора України (синій, жовтий), прошита між собою і забезпечена металевим карабіном та заводським кільцем.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Вага приблизно 60 г.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У комплектацію входить: медаль, стрічка з карабіном та заводським кільцем.</w:t>
            </w:r>
          </w:p>
        </w:tc>
      </w:tr>
      <w:tr w:rsidR="004D0618" w:rsidRPr="00DB1484" w:rsidTr="00E95620">
        <w:trPr>
          <w:trHeight w:val="6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noProof/>
                <w:lang w:val="en-US" w:eastAsia="en-US"/>
              </w:rPr>
              <w:drawing>
                <wp:inline distT="0" distB="0" distL="0" distR="0" wp14:anchorId="686DCD2A" wp14:editId="5764B65F">
                  <wp:extent cx="1809750" cy="781050"/>
                  <wp:effectExtent l="0" t="0" r="0" b="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286" cy="79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Реверс медалі штампований із зображенням логотипу відділу фізичної культури та спорту Сумської міської ради.</w:t>
            </w:r>
          </w:p>
        </w:tc>
      </w:tr>
      <w:tr w:rsidR="004D0618" w:rsidRPr="00DB1484" w:rsidTr="00E95620">
        <w:trPr>
          <w:trHeight w:val="6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color w:val="000000"/>
                <w:sz w:val="24"/>
                <w:szCs w:val="24"/>
                <w:lang w:val="uk-UA"/>
              </w:rPr>
              <w:t>Найменування та кількість товару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Медаль спортивна зі стрічкою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для неолімпійських видів спорту (1 місце) – 266 штук</w:t>
            </w:r>
          </w:p>
        </w:tc>
      </w:tr>
      <w:tr w:rsidR="004D0618" w:rsidRPr="00DB1484" w:rsidTr="00E95620">
        <w:trPr>
          <w:trHeight w:val="26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sz w:val="24"/>
                <w:szCs w:val="24"/>
                <w:lang w:val="uk-UA"/>
              </w:rPr>
              <w:t>Основні характеристики</w:t>
            </w:r>
          </w:p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noProof/>
                <w:lang w:val="en-US" w:eastAsia="en-US"/>
              </w:rPr>
              <w:drawing>
                <wp:inline distT="0" distB="0" distL="0" distR="0" wp14:anchorId="4DB54CDA" wp14:editId="3F522814">
                  <wp:extent cx="1401445" cy="1401445"/>
                  <wp:effectExtent l="0" t="0" r="8255" b="8255"/>
                  <wp:docPr id="6" name="Рисунок 6" descr="2450570018_w700_h500_medali-i-mist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450570018_w700_h500_medali-i-mist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Медаль виготовлена методом штампування з обох сторін з отвором для кріплення карабіна. Діаметр не менше 50 мм, товщиною 3 мм.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Аверс медалі штампований із зображенням номіналу нагороди (1 місце).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Кожна медаль покрита гальванічним покриттям згідно номіналу медалі (1 місце – колір золото).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Стрічка шириною 20 мм, довжиною 800 мм, кольору національного прапора України (синій, жовтий), прошита між собою і забезпечена металевим карабіном та заводським кільцем.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Вага приблизно 60 г.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У комплектацію входить: медаль, стрічка з карабіном та заводським кільцем.</w:t>
            </w:r>
          </w:p>
        </w:tc>
      </w:tr>
      <w:tr w:rsidR="004D0618" w:rsidRPr="00DB1484" w:rsidTr="00E95620">
        <w:trPr>
          <w:trHeight w:val="7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noProof/>
                <w:lang w:val="en-US" w:eastAsia="en-US"/>
              </w:rPr>
              <w:drawing>
                <wp:inline distT="0" distB="0" distL="0" distR="0" wp14:anchorId="4DD85BC9" wp14:editId="004603AB">
                  <wp:extent cx="1828800" cy="781050"/>
                  <wp:effectExtent l="0" t="0" r="0" b="0"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365" cy="79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Реверс медалі штампований із зображенням логотипу відділу фізичної культури та спорту Сумської міської ради.</w:t>
            </w:r>
          </w:p>
        </w:tc>
      </w:tr>
      <w:tr w:rsidR="004D0618" w:rsidRPr="00DB1484" w:rsidTr="00E95620">
        <w:trPr>
          <w:trHeight w:val="6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color w:val="000000"/>
                <w:sz w:val="24"/>
                <w:szCs w:val="24"/>
                <w:lang w:val="uk-UA"/>
              </w:rPr>
              <w:t>Найменування та кількість товару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Медаль спортивна зі стрічкою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для неолімпійських видів спорту (2 місце) – 267 штук</w:t>
            </w:r>
          </w:p>
        </w:tc>
      </w:tr>
      <w:tr w:rsidR="004D0618" w:rsidRPr="00DB1484" w:rsidTr="004D0618">
        <w:trPr>
          <w:trHeight w:val="6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sz w:val="24"/>
                <w:szCs w:val="24"/>
                <w:lang w:val="uk-UA"/>
              </w:rPr>
              <w:t>Основні характеристики</w:t>
            </w:r>
          </w:p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noProof/>
                <w:lang w:val="en-US" w:eastAsia="en-US"/>
              </w:rPr>
              <w:lastRenderedPageBreak/>
              <w:drawing>
                <wp:inline distT="0" distB="0" distL="0" distR="0" wp14:anchorId="19075BD7" wp14:editId="4A5AFABB">
                  <wp:extent cx="1379855" cy="1379855"/>
                  <wp:effectExtent l="0" t="0" r="0" b="0"/>
                  <wp:docPr id="4" name="Рисунок 4" descr="2450567537_w700_h500_medali-2-mist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450567537_w700_h500_medali-2-mist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lastRenderedPageBreak/>
              <w:t>Медаль виготовлена методом штампування з обох сторін з отвором для кріплення карабіна. Діаметр не менше 50 мм, товщиною 3 мм.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lastRenderedPageBreak/>
              <w:t>Аверс медалі штампований із зображенням номіналу нагороди (2 місце).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Кожна медаль покрита гальванічним покриттям згідно номіналу медалі (2 місце – колір срібло).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Стрічка шириною 20 мм, довжиною 800 мм, кольору національного прапора України (синій, жовтий), прошита між собою і забезпечена металевим карабіном та заводським кільцем.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Вага приблизно 60 г.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У комплектацію входить: медаль, стрічка з карабіном та заводським кільцем.</w:t>
            </w:r>
          </w:p>
        </w:tc>
      </w:tr>
      <w:tr w:rsidR="004D0618" w:rsidRPr="00DB1484" w:rsidTr="00E95620">
        <w:trPr>
          <w:trHeight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1F51C5E9" wp14:editId="1F224FDE">
                  <wp:extent cx="1819275" cy="762000"/>
                  <wp:effectExtent l="0" t="0" r="9525" b="0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084" cy="775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Реверс медалі штампований із зображенням логотипу відділу фізичної культури та спорту Сумської міської ради.</w:t>
            </w:r>
          </w:p>
        </w:tc>
      </w:tr>
      <w:tr w:rsidR="004D0618" w:rsidRPr="00DB1484" w:rsidTr="00E95620">
        <w:trPr>
          <w:trHeight w:val="7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color w:val="000000"/>
                <w:sz w:val="24"/>
                <w:szCs w:val="24"/>
                <w:lang w:val="uk-UA"/>
              </w:rPr>
              <w:t>Найменування та кількість товару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Медаль спортивна зі стрічкою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center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для неолімпійських видів спорту (3 місце) – 267 штук</w:t>
            </w:r>
          </w:p>
        </w:tc>
      </w:tr>
      <w:tr w:rsidR="004D0618" w:rsidRPr="00DB1484" w:rsidTr="00E9562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sz w:val="24"/>
                <w:szCs w:val="24"/>
                <w:lang w:val="uk-UA"/>
              </w:rPr>
              <w:t>Основні характеристики</w:t>
            </w:r>
          </w:p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b/>
                <w:noProof/>
                <w:lang w:val="en-US" w:eastAsia="en-US"/>
              </w:rPr>
              <w:drawing>
                <wp:inline distT="0" distB="0" distL="0" distR="0" wp14:anchorId="025EB16C" wp14:editId="05C93170">
                  <wp:extent cx="1363345" cy="1363345"/>
                  <wp:effectExtent l="0" t="0" r="8255" b="8255"/>
                  <wp:docPr id="2" name="Рисунок 2" descr="2450568991_w700_h500_medali-3-mist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450568991_w700_h500_medali-3-mist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Медаль виготовлена методом штампування з обох сторін з отвором для кріплення карабіна. Діаметр не менше 50 мм, товщиною 3 мм.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Аверс медалі штампований із зображенням номіналу нагороди (3 місце).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Кожна медаль покрита гальванічним покриттям згідно номіналу медалі (3 місце – колір бронза).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Стрічка шириною 20 мм, довжиною 800 мм, кольору національного прапора України (синій, жовтий), прошита між собою і забезпечена металевим карабіном та заводським кільцем.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Вага приблизно 60 г.</w:t>
            </w:r>
          </w:p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У комплектацію входить: медаль, стрічка з карабіном та заводським кільцем.</w:t>
            </w:r>
          </w:p>
        </w:tc>
      </w:tr>
      <w:tr w:rsidR="004D0618" w:rsidRPr="00DB1484" w:rsidTr="00E95620">
        <w:trPr>
          <w:trHeight w:val="34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18" w:rsidRPr="00DB1484" w:rsidRDefault="004D0618" w:rsidP="00E95620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DB1484">
              <w:rPr>
                <w:noProof/>
                <w:lang w:val="en-US" w:eastAsia="en-US"/>
              </w:rPr>
              <w:drawing>
                <wp:inline distT="0" distB="0" distL="0" distR="0" wp14:anchorId="127A47D2" wp14:editId="7821FB3F">
                  <wp:extent cx="1743075" cy="752475"/>
                  <wp:effectExtent l="0" t="0" r="9525" b="9525"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919" cy="76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8" w:rsidRPr="00DB1484" w:rsidRDefault="004D0618" w:rsidP="00E95620">
            <w:pPr>
              <w:tabs>
                <w:tab w:val="left" w:pos="1358"/>
                <w:tab w:val="left" w:pos="5220"/>
              </w:tabs>
              <w:jc w:val="both"/>
              <w:rPr>
                <w:sz w:val="24"/>
                <w:szCs w:val="24"/>
                <w:lang w:val="uk-UA"/>
              </w:rPr>
            </w:pPr>
            <w:r w:rsidRPr="00DB1484">
              <w:rPr>
                <w:sz w:val="24"/>
                <w:szCs w:val="24"/>
                <w:lang w:val="uk-UA"/>
              </w:rPr>
              <w:t>Реверс медалі штампований із зображенням логотипу відділу фізичної культури та спорту Сумської міської ради .</w:t>
            </w:r>
          </w:p>
        </w:tc>
      </w:tr>
    </w:tbl>
    <w:p w:rsidR="004D0618" w:rsidRPr="00DB1484" w:rsidRDefault="004D0618" w:rsidP="004D0618">
      <w:pPr>
        <w:ind w:firstLine="567"/>
        <w:jc w:val="both"/>
        <w:rPr>
          <w:sz w:val="24"/>
          <w:szCs w:val="24"/>
          <w:lang w:val="uk-UA"/>
        </w:rPr>
      </w:pPr>
      <w:r w:rsidRPr="00DB1484">
        <w:rPr>
          <w:sz w:val="24"/>
          <w:szCs w:val="24"/>
          <w:lang w:val="uk-UA"/>
        </w:rPr>
        <w:t>До ціни пропозиції закупівлі включаються наступні витрати:</w:t>
      </w:r>
    </w:p>
    <w:p w:rsidR="004D0618" w:rsidRPr="00DB1484" w:rsidRDefault="004D0618" w:rsidP="004D0618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484">
        <w:rPr>
          <w:rFonts w:ascii="Times New Roman" w:hAnsi="Times New Roman"/>
          <w:sz w:val="24"/>
          <w:szCs w:val="24"/>
          <w:lang w:val="uk-UA"/>
        </w:rPr>
        <w:t>податки і збори (обов’язкові платежі), що сплачуються або мають бути сплачені;</w:t>
      </w:r>
    </w:p>
    <w:p w:rsidR="004D0618" w:rsidRPr="00DB1484" w:rsidRDefault="004D0618" w:rsidP="004D0618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484">
        <w:rPr>
          <w:rFonts w:ascii="Times New Roman" w:hAnsi="Times New Roman"/>
          <w:sz w:val="24"/>
          <w:szCs w:val="24"/>
          <w:lang w:val="uk-UA"/>
        </w:rPr>
        <w:t>витрати на доставку;</w:t>
      </w:r>
    </w:p>
    <w:p w:rsidR="004D0618" w:rsidRPr="00DB1484" w:rsidRDefault="004D0618" w:rsidP="004D0618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484">
        <w:rPr>
          <w:rFonts w:ascii="Times New Roman" w:hAnsi="Times New Roman"/>
          <w:sz w:val="24"/>
          <w:szCs w:val="24"/>
          <w:lang w:val="uk-UA"/>
        </w:rPr>
        <w:t>навантаження і розвантаження, підняття на поверх;</w:t>
      </w:r>
    </w:p>
    <w:p w:rsidR="004D0618" w:rsidRPr="00DB1484" w:rsidRDefault="004D0618" w:rsidP="004D0618">
      <w:pPr>
        <w:pStyle w:val="af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484">
        <w:rPr>
          <w:rFonts w:ascii="Times New Roman" w:hAnsi="Times New Roman"/>
          <w:sz w:val="24"/>
          <w:szCs w:val="24"/>
          <w:lang w:val="uk-UA"/>
        </w:rPr>
        <w:t>інші витрати, передбачені для товару даного виду та умов закупівлі.</w:t>
      </w:r>
    </w:p>
    <w:p w:rsidR="004D0618" w:rsidRPr="00DB1484" w:rsidRDefault="004D0618" w:rsidP="004D0618">
      <w:pPr>
        <w:ind w:firstLine="567"/>
        <w:jc w:val="both"/>
        <w:rPr>
          <w:sz w:val="24"/>
          <w:szCs w:val="24"/>
          <w:lang w:val="uk-UA"/>
        </w:rPr>
      </w:pPr>
      <w:r w:rsidRPr="00DB1484">
        <w:rPr>
          <w:sz w:val="24"/>
          <w:szCs w:val="24"/>
          <w:lang w:val="uk-UA"/>
        </w:rPr>
        <w:t>Якість товару має відповідати вимогам державних стандартів, а також умовам, встановленим чинним законодавством до товару даного виду.</w:t>
      </w:r>
    </w:p>
    <w:p w:rsidR="004D0618" w:rsidRPr="00DB1484" w:rsidRDefault="004D0618" w:rsidP="004D0618">
      <w:pPr>
        <w:ind w:firstLine="567"/>
        <w:jc w:val="both"/>
        <w:rPr>
          <w:sz w:val="24"/>
          <w:szCs w:val="24"/>
          <w:lang w:val="uk-UA"/>
        </w:rPr>
      </w:pPr>
      <w:r w:rsidRPr="00DB1484">
        <w:rPr>
          <w:sz w:val="24"/>
          <w:szCs w:val="24"/>
          <w:lang w:val="uk-UA"/>
        </w:rPr>
        <w:t>Один екземпляр готової продукції надати для погодження та оцінки протягом 2 робочих днів з моменту проведення закупівлі.</w:t>
      </w:r>
    </w:p>
    <w:p w:rsidR="004D0618" w:rsidRPr="00DB1484" w:rsidRDefault="004D0618" w:rsidP="004D0618">
      <w:pPr>
        <w:ind w:firstLine="567"/>
        <w:jc w:val="both"/>
        <w:rPr>
          <w:sz w:val="24"/>
          <w:szCs w:val="24"/>
          <w:lang w:val="uk-UA"/>
        </w:rPr>
      </w:pPr>
      <w:r w:rsidRPr="00DB1484">
        <w:rPr>
          <w:sz w:val="24"/>
          <w:szCs w:val="24"/>
          <w:lang w:val="uk-UA"/>
        </w:rPr>
        <w:t>Строк заміни дефектного (неякісного) Товару: не більше 1 робочого дня з моменту виявлення недоліку.</w:t>
      </w:r>
    </w:p>
    <w:p w:rsidR="004D0618" w:rsidRPr="00DB1484" w:rsidRDefault="004D0618" w:rsidP="004D0618">
      <w:pPr>
        <w:ind w:firstLine="567"/>
        <w:jc w:val="both"/>
        <w:rPr>
          <w:sz w:val="24"/>
          <w:szCs w:val="24"/>
          <w:lang w:val="uk-UA"/>
        </w:rPr>
      </w:pPr>
      <w:r w:rsidRPr="00DB1484">
        <w:rPr>
          <w:sz w:val="24"/>
          <w:szCs w:val="24"/>
          <w:lang w:val="uk-UA"/>
        </w:rPr>
        <w:t>Доставка товару транспортом постачальника, завантаження та розвантаження товару здійснюється за рахунок постачальника.</w:t>
      </w:r>
    </w:p>
    <w:p w:rsidR="004D0618" w:rsidRPr="00DB1484" w:rsidRDefault="004D0618" w:rsidP="004D0618">
      <w:pPr>
        <w:ind w:firstLine="567"/>
        <w:jc w:val="both"/>
        <w:rPr>
          <w:sz w:val="24"/>
          <w:szCs w:val="24"/>
          <w:lang w:val="uk-UA"/>
        </w:rPr>
      </w:pPr>
      <w:r w:rsidRPr="00DB1484">
        <w:rPr>
          <w:b/>
          <w:sz w:val="24"/>
          <w:szCs w:val="24"/>
          <w:lang w:val="uk-UA"/>
        </w:rPr>
        <w:t xml:space="preserve">До уваги учасників: </w:t>
      </w:r>
      <w:r w:rsidRPr="00DB1484">
        <w:rPr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4D0618" w:rsidRPr="00DB1484" w:rsidRDefault="004D0618" w:rsidP="004D0618">
      <w:pPr>
        <w:ind w:firstLine="567"/>
        <w:jc w:val="both"/>
        <w:rPr>
          <w:sz w:val="24"/>
          <w:szCs w:val="24"/>
          <w:lang w:val="uk-UA" w:eastAsia="uk-UA"/>
        </w:rPr>
      </w:pPr>
      <w:r w:rsidRPr="00DB1484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4D0618" w:rsidRPr="00DB1484" w:rsidRDefault="004D0618" w:rsidP="004D0618">
      <w:pPr>
        <w:ind w:firstLine="567"/>
        <w:jc w:val="both"/>
        <w:rPr>
          <w:sz w:val="24"/>
          <w:szCs w:val="24"/>
          <w:lang w:val="uk-UA" w:eastAsia="uk-UA"/>
        </w:rPr>
      </w:pPr>
    </w:p>
    <w:p w:rsidR="00226689" w:rsidRPr="00DB1484" w:rsidRDefault="00634646" w:rsidP="00DB1484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2"/>
          <w:szCs w:val="22"/>
          <w:u w:val="single"/>
          <w:lang w:val="uk-UA"/>
        </w:rPr>
      </w:pPr>
      <w:r w:rsidRPr="00DB1484">
        <w:rPr>
          <w:i/>
          <w:iCs/>
          <w:sz w:val="22"/>
          <w:szCs w:val="22"/>
          <w:u w:val="single"/>
          <w:lang w:val="uk-UA"/>
        </w:rPr>
        <w:t>Посада, прізвище, ініціали, підпис уповноваженої особи Учасника.</w:t>
      </w:r>
    </w:p>
    <w:sectPr w:rsidR="00226689" w:rsidRPr="00DB1484" w:rsidSect="00DB1484">
      <w:footerReference w:type="default" r:id="rId20"/>
      <w:pgSz w:w="11906" w:h="16838"/>
      <w:pgMar w:top="568" w:right="566" w:bottom="568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6E" w:rsidRDefault="0089616E">
      <w:r>
        <w:separator/>
      </w:r>
    </w:p>
  </w:endnote>
  <w:endnote w:type="continuationSeparator" w:id="0">
    <w:p w:rsidR="0089616E" w:rsidRDefault="0089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E1" w:rsidRDefault="006614E1" w:rsidP="00DB1484">
    <w:pPr>
      <w:pStyle w:val="a6"/>
      <w:framePr w:h="678" w:hRule="exact" w:wrap="auto" w:vAnchor="text" w:hAnchor="margin" w:xAlign="center" w:y="35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32DF">
      <w:rPr>
        <w:rStyle w:val="a8"/>
        <w:noProof/>
      </w:rPr>
      <w:t>3</w:t>
    </w:r>
    <w:r>
      <w:rPr>
        <w:rStyle w:val="a8"/>
      </w:rPr>
      <w:fldChar w:fldCharType="end"/>
    </w:r>
  </w:p>
  <w:p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6E" w:rsidRDefault="0089616E">
      <w:r>
        <w:separator/>
      </w:r>
    </w:p>
  </w:footnote>
  <w:footnote w:type="continuationSeparator" w:id="0">
    <w:p w:rsidR="0089616E" w:rsidRDefault="0089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167F4D37"/>
    <w:multiLevelType w:val="hybridMultilevel"/>
    <w:tmpl w:val="1EE0F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933222"/>
    <w:multiLevelType w:val="hybridMultilevel"/>
    <w:tmpl w:val="FE605A72"/>
    <w:lvl w:ilvl="0" w:tplc="194E4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0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2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0"/>
  </w:num>
  <w:num w:numId="3">
    <w:abstractNumId w:val="64"/>
  </w:num>
  <w:num w:numId="4">
    <w:abstractNumId w:val="61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59"/>
  </w:num>
  <w:num w:numId="10">
    <w:abstractNumId w:val="57"/>
  </w:num>
  <w:num w:numId="11">
    <w:abstractNumId w:val="58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1F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06BC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5F4A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53A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0618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4646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2DF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879D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5840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416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616E"/>
    <w:rsid w:val="0089772A"/>
    <w:rsid w:val="0089788C"/>
    <w:rsid w:val="008978C4"/>
    <w:rsid w:val="008979F6"/>
    <w:rsid w:val="008A08BE"/>
    <w:rsid w:val="008A0A61"/>
    <w:rsid w:val="008A0B71"/>
    <w:rsid w:val="008A0DEA"/>
    <w:rsid w:val="008A135F"/>
    <w:rsid w:val="008A1E09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1FFF"/>
    <w:rsid w:val="009F2C5A"/>
    <w:rsid w:val="009F33CE"/>
    <w:rsid w:val="009F3A03"/>
    <w:rsid w:val="009F3A4B"/>
    <w:rsid w:val="009F3DC8"/>
    <w:rsid w:val="009F4295"/>
    <w:rsid w:val="009F6054"/>
    <w:rsid w:val="009F69A9"/>
    <w:rsid w:val="009F7187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6A6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6EB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C09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999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57A6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14"/>
    <w:rsid w:val="00CB7AD1"/>
    <w:rsid w:val="00CC032B"/>
    <w:rsid w:val="00CC115C"/>
    <w:rsid w:val="00CC1B46"/>
    <w:rsid w:val="00CC327C"/>
    <w:rsid w:val="00CC3487"/>
    <w:rsid w:val="00CC3880"/>
    <w:rsid w:val="00CC3928"/>
    <w:rsid w:val="00CC418F"/>
    <w:rsid w:val="00CC5859"/>
    <w:rsid w:val="00CC5AAE"/>
    <w:rsid w:val="00CC6126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62EC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1484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59F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2AEA"/>
    <w:rsid w:val="00DE386D"/>
    <w:rsid w:val="00DE5434"/>
    <w:rsid w:val="00DE671C"/>
    <w:rsid w:val="00DE73C1"/>
    <w:rsid w:val="00DE74ED"/>
    <w:rsid w:val="00DF29BC"/>
    <w:rsid w:val="00DF2E4F"/>
    <w:rsid w:val="00DF42BC"/>
    <w:rsid w:val="00DF52BB"/>
    <w:rsid w:val="00DF5DF4"/>
    <w:rsid w:val="00DF5E55"/>
    <w:rsid w:val="00DF6E65"/>
    <w:rsid w:val="00DF7167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539"/>
    <w:rsid w:val="00E63607"/>
    <w:rsid w:val="00E64284"/>
    <w:rsid w:val="00E64B89"/>
    <w:rsid w:val="00E6553B"/>
    <w:rsid w:val="00E65F10"/>
    <w:rsid w:val="00E705D8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C0A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847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C607A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rsid w:val="00FE7B19"/>
    <w:rPr>
      <w:sz w:val="2"/>
      <w:szCs w:val="2"/>
    </w:rPr>
  </w:style>
  <w:style w:type="character" w:customStyle="1" w:styleId="ae">
    <w:name w:val="Текст выноски Знак"/>
    <w:link w:val="ad"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98D5-E2A9-4674-AA4E-B33F9064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3</cp:revision>
  <cp:lastPrinted>2021-02-12T09:23:00Z</cp:lastPrinted>
  <dcterms:created xsi:type="dcterms:W3CDTF">2024-02-12T14:35:00Z</dcterms:created>
  <dcterms:modified xsi:type="dcterms:W3CDTF">2024-02-12T14:36:00Z</dcterms:modified>
</cp:coreProperties>
</file>