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0D" w:rsidRPr="0098010D" w:rsidRDefault="0098010D" w:rsidP="0098010D">
      <w:pPr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98010D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Відповідно до пункту 41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 </w:t>
      </w:r>
      <w:r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н</w:t>
      </w:r>
      <w:r w:rsidRPr="0098010D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афтопродукт</w:t>
      </w:r>
      <w:r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ів</w:t>
      </w:r>
      <w:r w:rsidRPr="0098010D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 – код за ДК 021: 2015 ЄЗС – 09130000-9 «Нафта і дистиляти»</w:t>
      </w:r>
      <w:r w:rsidRPr="0098010D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 на загальну суму </w:t>
      </w:r>
      <w:r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5550</w:t>
      </w:r>
      <w:r w:rsidRPr="0098010D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728,16</w:t>
      </w:r>
      <w:r w:rsidRPr="0098010D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 грн. (</w:t>
      </w:r>
      <w:r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п’ять мільйонів п’ятсот п’ятдесят </w:t>
      </w:r>
      <w:r w:rsidRPr="0098010D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тисяч</w:t>
      </w:r>
      <w:r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 сімсот двадцять вісім</w:t>
      </w:r>
      <w:r w:rsidRPr="0098010D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 гривень </w:t>
      </w:r>
      <w:r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16</w:t>
      </w:r>
      <w:bookmarkStart w:id="0" w:name="_GoBack"/>
      <w:bookmarkEnd w:id="0"/>
      <w:r w:rsidRPr="0098010D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 копійок). </w:t>
      </w:r>
    </w:p>
    <w:p w:rsidR="0098010D" w:rsidRPr="0098010D" w:rsidRDefault="0098010D" w:rsidP="0098010D">
      <w:pPr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98010D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Очікувана вартість предмета закупівлі визначена методом порівняння та аналізу ринкових цін. </w:t>
      </w:r>
    </w:p>
    <w:p w:rsidR="00D93FBE" w:rsidRPr="0098010D" w:rsidRDefault="0098010D" w:rsidP="0098010D">
      <w:pPr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98010D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98010D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Prozorro</w:t>
      </w:r>
      <w:proofErr w:type="spellEnd"/>
      <w:r w:rsidRPr="0098010D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.</w:t>
      </w:r>
    </w:p>
    <w:p w:rsidR="00D93FBE" w:rsidRPr="00E57E89" w:rsidRDefault="00D93FBE" w:rsidP="00D93FBE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D93FBE" w:rsidRPr="00E57E89" w:rsidRDefault="00D93FBE" w:rsidP="00D93FBE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E57E89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D93FBE" w:rsidRPr="00E57E89" w:rsidRDefault="00D93FBE" w:rsidP="00D93F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57E89">
        <w:rPr>
          <w:rFonts w:ascii="Times New Roman" w:hAnsi="Times New Roman" w:cs="Times New Roman"/>
          <w:sz w:val="24"/>
          <w:szCs w:val="24"/>
          <w:lang w:val="uk-UA"/>
        </w:rPr>
        <w:t>Нафтопродукти – код за ДК 021: 2015 ЄЗС – 09130000-9 «Нафта і дистиляти»</w:t>
      </w:r>
      <w:r w:rsidRPr="00E57E89">
        <w:rPr>
          <w:rFonts w:ascii="Times New Roman" w:hAnsi="Times New Roman" w:cs="Times New Roman"/>
          <w:snapToGrid w:val="0"/>
          <w:sz w:val="24"/>
          <w:szCs w:val="24"/>
          <w:lang w:val="uk-UA" w:eastAsia="uk-UA"/>
        </w:rPr>
        <w:t>.</w:t>
      </w:r>
    </w:p>
    <w:p w:rsidR="00D93FBE" w:rsidRPr="00E57E89" w:rsidRDefault="00D93FBE" w:rsidP="00D93FBE">
      <w:pPr>
        <w:tabs>
          <w:tab w:val="center" w:pos="4677"/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 w:eastAsia="ru-RU"/>
        </w:rPr>
      </w:pP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D93FBE" w:rsidRPr="00E57E89" w:rsidTr="009A2D8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FBE" w:rsidRPr="00E57E89" w:rsidRDefault="00D93FBE" w:rsidP="009A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FBE" w:rsidRPr="00E57E89" w:rsidRDefault="00D93FBE" w:rsidP="009A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Опис предмета закупівлі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FBE" w:rsidRPr="00E57E89" w:rsidRDefault="00D93FBE" w:rsidP="009A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FBE" w:rsidRPr="00E57E89" w:rsidRDefault="00D93FBE" w:rsidP="009A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D93FBE" w:rsidRPr="00E57E89" w:rsidTr="009A2D87">
        <w:trPr>
          <w:trHeight w:val="46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FBE" w:rsidRPr="00E57E89" w:rsidRDefault="00D93FBE" w:rsidP="009A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FBE" w:rsidRPr="00E57E89" w:rsidRDefault="00D93FBE" w:rsidP="009A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Бензин А-95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FBE" w:rsidRPr="00E57E89" w:rsidRDefault="00D93FBE" w:rsidP="009A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FBE" w:rsidRPr="00E57E89" w:rsidRDefault="00D93FBE" w:rsidP="009A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22 260</w:t>
            </w:r>
          </w:p>
        </w:tc>
      </w:tr>
      <w:tr w:rsidR="00D93FBE" w:rsidRPr="00E57E89" w:rsidTr="009A2D87">
        <w:trPr>
          <w:trHeight w:val="46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FBE" w:rsidRPr="00E57E89" w:rsidRDefault="00D93FBE" w:rsidP="009A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FBE" w:rsidRPr="00E57E89" w:rsidRDefault="00D93FBE" w:rsidP="009A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E57E8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Дизельне паливо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FBE" w:rsidRPr="00E57E89" w:rsidRDefault="00D93FBE" w:rsidP="009A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FBE" w:rsidRPr="00E57E89" w:rsidRDefault="00D93FBE" w:rsidP="009A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86 712</w:t>
            </w:r>
          </w:p>
        </w:tc>
      </w:tr>
    </w:tbl>
    <w:p w:rsidR="00D93FBE" w:rsidRPr="00E57E89" w:rsidRDefault="00D93FBE" w:rsidP="00D93F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93FBE" w:rsidRPr="00E57E89" w:rsidRDefault="00D93FBE" w:rsidP="00D9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1) Якість нафтопродуктів повинна відповідати Державним стандартам України та технічним умовам заводів-виробників і мати паспорт якості та сертифікат відповідності, що має бути підтверджено в пропозиції Учасника копіями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діючих паспортів</w:t>
      </w: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якості та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сертифікатів </w:t>
      </w: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>відповідності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момент проведення процедури закупівлі</w:t>
      </w: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93FBE" w:rsidRPr="00E57E89" w:rsidRDefault="00D93FBE" w:rsidP="00D9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>2) Учасник повинен у складі своєї тендерної пропозиції надати Замовнику інформацію про наявність мережі АЗС у м.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Суми (не менше двох) </w:t>
      </w:r>
      <w:r w:rsidRPr="00E57E89">
        <w:rPr>
          <w:rFonts w:ascii="Times New Roman" w:hAnsi="Times New Roman" w:cs="Times New Roman"/>
          <w:sz w:val="24"/>
          <w:szCs w:val="24"/>
          <w:lang w:val="uk-UA"/>
        </w:rPr>
        <w:t xml:space="preserve">власних, партнерських або орендованих автозаправних станцій </w:t>
      </w: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>із зазначенням адреси місцезнаходження його АЗС.</w:t>
      </w:r>
    </w:p>
    <w:p w:rsidR="00D93FBE" w:rsidRDefault="00D93FBE" w:rsidP="00D93F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3) </w:t>
      </w:r>
      <w:r w:rsidRPr="00903FE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Учасник повинен у складі своєї тендерної пропозиції надати Замовнику 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копії договорів (партнерських або орендованих) з власниками вищезазначених АЗС та листи-підтвердження від зазначених власників АЗС з інформацією про наявність відносин (партнерських або орендованих) з учасником.</w:t>
      </w:r>
    </w:p>
    <w:p w:rsidR="00D93FBE" w:rsidRPr="00A1746D" w:rsidRDefault="00D93FBE" w:rsidP="00D93F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4</w:t>
      </w:r>
      <w:r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) Видача товару здійснюється </w:t>
      </w:r>
      <w:r w:rsidRPr="00E57E89">
        <w:rPr>
          <w:rFonts w:ascii="Times New Roman" w:hAnsi="Times New Roman" w:cs="Times New Roman"/>
          <w:sz w:val="24"/>
          <w:szCs w:val="24"/>
          <w:lang w:val="uk-UA"/>
        </w:rPr>
        <w:t xml:space="preserve">на автозаправних станціях Продавця при пред'явленні Покупцем смарт-карти </w:t>
      </w:r>
      <w:r>
        <w:rPr>
          <w:rFonts w:ascii="Times New Roman" w:hAnsi="Times New Roman" w:cs="Times New Roman"/>
          <w:sz w:val="24"/>
          <w:szCs w:val="24"/>
          <w:lang w:val="uk-UA"/>
        </w:rPr>
        <w:t>(паливна картка) з</w:t>
      </w:r>
      <w:r w:rsidRPr="00E57E89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</w:t>
      </w:r>
      <w:r>
        <w:rPr>
          <w:rFonts w:ascii="Times New Roman" w:hAnsi="Times New Roman" w:cs="Times New Roman"/>
          <w:sz w:val="24"/>
          <w:szCs w:val="24"/>
          <w:lang w:val="uk-UA"/>
        </w:rPr>
        <w:t>ям</w:t>
      </w:r>
      <w:r w:rsidRPr="00E57E89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встановленого на автозаправній станції </w:t>
      </w:r>
      <w:r w:rsidRPr="00E57E89">
        <w:rPr>
          <w:rFonts w:ascii="Times New Roman" w:hAnsi="Times New Roman" w:cs="Times New Roman"/>
          <w:sz w:val="24"/>
          <w:szCs w:val="24"/>
        </w:rPr>
        <w:t>POS</w:t>
      </w:r>
      <w:r w:rsidRPr="00E57E89">
        <w:rPr>
          <w:rFonts w:ascii="Times New Roman" w:hAnsi="Times New Roman" w:cs="Times New Roman"/>
          <w:sz w:val="24"/>
          <w:szCs w:val="24"/>
          <w:lang w:val="uk-UA"/>
        </w:rPr>
        <w:t>-терміналу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подальшою видачою касового чеку</w:t>
      </w:r>
      <w:r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Pr="00F72F71">
        <w:t xml:space="preserve"> </w:t>
      </w:r>
      <w:r w:rsidRP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Для цього Учасник повинен подати довідку в довільній формі про наявність 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на АЗС такого</w:t>
      </w:r>
      <w:r w:rsidRP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обладнання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, а також надати Правила користування вищезазначеними електронними носіями та опис про технології, які будуть використовуватися при виконанні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зобов</w:t>
      </w:r>
      <w:proofErr w:type="spellEnd"/>
      <w:r w:rsidRPr="00A1746D">
        <w:rPr>
          <w:rFonts w:ascii="Times New Roman" w:hAnsi="Times New Roman" w:cs="Times New Roman"/>
          <w:bCs/>
          <w:sz w:val="24"/>
          <w:szCs w:val="24"/>
          <w:lang w:eastAsia="uk-UA"/>
        </w:rPr>
        <w:t>’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язань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за Договором щодо вищезазначеного обладнання.</w:t>
      </w:r>
    </w:p>
    <w:p w:rsidR="00D93FBE" w:rsidRDefault="00D93FBE" w:rsidP="00D93F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5</w:t>
      </w:r>
      <w:r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) Учасник у складі </w:t>
      </w: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своєї тендерної </w:t>
      </w:r>
      <w:r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пропозиції надає підтвердження своєї можливості безперебійного постачання Товару в умовах воєнного стану у разі екстреного відключення електричної енергії. Для цього Учасник повинен подати довідку в довільній формі про наявність відповідного обладнання (генератори тощо), що буде використовуватись для забезпечення заправки 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Товарів (нафтопродуктів) </w:t>
      </w:r>
      <w:r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 ємності Покупця (</w:t>
      </w:r>
      <w:r w:rsidRPr="00E57E89">
        <w:rPr>
          <w:rFonts w:ascii="Times New Roman" w:eastAsia="Tahoma" w:hAnsi="Times New Roman" w:cs="Times New Roman"/>
          <w:sz w:val="24"/>
          <w:szCs w:val="24"/>
          <w:lang w:val="uk-UA"/>
        </w:rPr>
        <w:t>автомобільний бак, каністри, металеві бочки, та інші ємності</w:t>
      </w:r>
      <w:r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>) під час відключення світла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,</w:t>
      </w:r>
      <w:r w:rsidRPr="00F72F71">
        <w:rPr>
          <w:lang w:val="uk-UA"/>
        </w:rPr>
        <w:t xml:space="preserve"> </w:t>
      </w:r>
      <w:r w:rsidRP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та листи-підтвердження від власників АЗС (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у разі використання учасником </w:t>
      </w:r>
      <w:r w:rsidRP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>партнерських або орендованих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АЗС</w:t>
      </w:r>
      <w:r w:rsidRP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>) з інформацією про наявн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у</w:t>
      </w:r>
      <w:r w:rsidRP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можливість </w:t>
      </w:r>
      <w:r w:rsidRP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>безперебійного постачання Товару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A70D94" w:rsidRPr="00A70D94" w:rsidRDefault="00A70D94" w:rsidP="00D93F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6) Учасник повинен надати гарантійний лист у довільній формі про своє зобов’язання виконати умови договору в повному обсязі протягом терміну його дії.</w:t>
      </w:r>
    </w:p>
    <w:p w:rsidR="00D93FBE" w:rsidRPr="00E57E89" w:rsidRDefault="00D93FBE" w:rsidP="00D9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93FBE" w:rsidRPr="00E57E89" w:rsidRDefault="00D93FBE" w:rsidP="00D9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E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уваги учасників: </w:t>
      </w:r>
      <w:r w:rsidRPr="00E57E89">
        <w:rPr>
          <w:rFonts w:ascii="Times New Roman" w:hAnsi="Times New Roman" w:cs="Times New Roman"/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D93FBE" w:rsidRPr="00E57E89" w:rsidRDefault="00D93FBE" w:rsidP="00D9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D93FBE" w:rsidRPr="00E57E89" w:rsidRDefault="00D93FBE" w:rsidP="00D9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D93FBE" w:rsidRPr="00E57E89" w:rsidRDefault="00D93FBE" w:rsidP="00D93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D93FBE" w:rsidRPr="00E57E89" w:rsidRDefault="00D93FBE" w:rsidP="00D93FBE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7E89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p w:rsidR="008F7F40" w:rsidRPr="00D93FBE" w:rsidRDefault="008F7F40" w:rsidP="00D93FBE">
      <w:pPr>
        <w:rPr>
          <w:lang w:val="uk-UA"/>
        </w:rPr>
      </w:pPr>
    </w:p>
    <w:sectPr w:rsidR="008F7F40" w:rsidRPr="00D93FBE" w:rsidSect="00EE4E7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7521B"/>
    <w:multiLevelType w:val="hybridMultilevel"/>
    <w:tmpl w:val="43B87CBA"/>
    <w:lvl w:ilvl="0" w:tplc="19BCA2C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5647"/>
    <w:rsid w:val="00007961"/>
    <w:rsid w:val="00063529"/>
    <w:rsid w:val="00084A89"/>
    <w:rsid w:val="000C2317"/>
    <w:rsid w:val="000E2832"/>
    <w:rsid w:val="000E6001"/>
    <w:rsid w:val="00143270"/>
    <w:rsid w:val="00214291"/>
    <w:rsid w:val="00236FF3"/>
    <w:rsid w:val="00237395"/>
    <w:rsid w:val="00243818"/>
    <w:rsid w:val="00244041"/>
    <w:rsid w:val="002F7CE1"/>
    <w:rsid w:val="00303427"/>
    <w:rsid w:val="0034156D"/>
    <w:rsid w:val="003A5A24"/>
    <w:rsid w:val="003E6B52"/>
    <w:rsid w:val="004271BA"/>
    <w:rsid w:val="004318EC"/>
    <w:rsid w:val="00436658"/>
    <w:rsid w:val="004416FA"/>
    <w:rsid w:val="00444325"/>
    <w:rsid w:val="0046481C"/>
    <w:rsid w:val="004C0155"/>
    <w:rsid w:val="004C10C7"/>
    <w:rsid w:val="005279A1"/>
    <w:rsid w:val="00554936"/>
    <w:rsid w:val="00564A16"/>
    <w:rsid w:val="00580070"/>
    <w:rsid w:val="00640476"/>
    <w:rsid w:val="00651F24"/>
    <w:rsid w:val="007171B1"/>
    <w:rsid w:val="00745931"/>
    <w:rsid w:val="00797DD9"/>
    <w:rsid w:val="007C7F36"/>
    <w:rsid w:val="007D36A5"/>
    <w:rsid w:val="007F36F3"/>
    <w:rsid w:val="007F5359"/>
    <w:rsid w:val="00815508"/>
    <w:rsid w:val="008159DA"/>
    <w:rsid w:val="00827E3F"/>
    <w:rsid w:val="008874F8"/>
    <w:rsid w:val="008B69C3"/>
    <w:rsid w:val="008C6F29"/>
    <w:rsid w:val="008F7F40"/>
    <w:rsid w:val="00953C21"/>
    <w:rsid w:val="00963ADE"/>
    <w:rsid w:val="0098010D"/>
    <w:rsid w:val="00A70D94"/>
    <w:rsid w:val="00A90EB5"/>
    <w:rsid w:val="00AB527C"/>
    <w:rsid w:val="00AF2320"/>
    <w:rsid w:val="00BA5ECB"/>
    <w:rsid w:val="00CE1C11"/>
    <w:rsid w:val="00D04A8E"/>
    <w:rsid w:val="00D1031D"/>
    <w:rsid w:val="00D108EE"/>
    <w:rsid w:val="00D1220B"/>
    <w:rsid w:val="00D262DD"/>
    <w:rsid w:val="00D535AA"/>
    <w:rsid w:val="00D86E17"/>
    <w:rsid w:val="00D93FBE"/>
    <w:rsid w:val="00DF1514"/>
    <w:rsid w:val="00E57E89"/>
    <w:rsid w:val="00E608E1"/>
    <w:rsid w:val="00E95390"/>
    <w:rsid w:val="00ED1C0F"/>
    <w:rsid w:val="00EE4E70"/>
    <w:rsid w:val="00F13B2F"/>
    <w:rsid w:val="00F15084"/>
    <w:rsid w:val="00F56BA2"/>
    <w:rsid w:val="00F810C4"/>
    <w:rsid w:val="00F97D80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C3F9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6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D039-3E6D-4F2D-AA48-8D83D24C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Гулякін Руслан Олександрович</cp:lastModifiedBy>
  <cp:revision>2</cp:revision>
  <cp:lastPrinted>2022-07-20T12:03:00Z</cp:lastPrinted>
  <dcterms:created xsi:type="dcterms:W3CDTF">2024-02-15T11:47:00Z</dcterms:created>
  <dcterms:modified xsi:type="dcterms:W3CDTF">2024-02-15T11:47:00Z</dcterms:modified>
</cp:coreProperties>
</file>