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DEF" w:rsidRPr="00341F06" w:rsidRDefault="00442DEF" w:rsidP="005B0287">
      <w:pPr>
        <w:jc w:val="right"/>
        <w:rPr>
          <w:i/>
          <w:iCs/>
          <w:spacing w:val="-1"/>
          <w:sz w:val="22"/>
          <w:szCs w:val="22"/>
          <w:lang w:val="uk-UA"/>
        </w:rPr>
      </w:pPr>
    </w:p>
    <w:p w:rsidR="00C95839" w:rsidRDefault="00C95839" w:rsidP="00C95839">
      <w:pPr>
        <w:widowControl w:val="0"/>
        <w:ind w:firstLine="708"/>
        <w:jc w:val="both"/>
        <w:rPr>
          <w:b/>
          <w:lang w:val="uk-UA"/>
        </w:rPr>
      </w:pPr>
      <w:r>
        <w:rPr>
          <w:lang w:val="uk-UA"/>
        </w:rPr>
        <w:t xml:space="preserve">На виконання постанови Кабінету Міністрів України № 710 від 11.10.2016 із змінами від №1266 від 16.12.2020 року, з метою прозорого, ефективного та раціонального використання коштів повідомляється про закупівлю </w:t>
      </w:r>
      <w:r w:rsidRPr="00D103F1">
        <w:rPr>
          <w:lang w:val="uk-UA"/>
        </w:rPr>
        <w:t>послуги</w:t>
      </w:r>
      <w:r>
        <w:rPr>
          <w:b/>
          <w:lang w:val="uk-UA"/>
        </w:rPr>
        <w:t xml:space="preserve"> </w:t>
      </w:r>
      <w:r w:rsidRPr="005B0287">
        <w:rPr>
          <w:lang w:val="uk-UA"/>
        </w:rPr>
        <w:t>з технічного обслуговування бензинових генераторів (для забезпечення функціонування пунктів незламності Сумської МТГ та структурних підрозділів Сумської міської ради)</w:t>
      </w:r>
      <w:r>
        <w:rPr>
          <w:lang w:val="uk-UA"/>
        </w:rPr>
        <w:t xml:space="preserve"> </w:t>
      </w:r>
      <w:r w:rsidRPr="005B0287">
        <w:rPr>
          <w:lang w:val="uk-UA"/>
        </w:rPr>
        <w:t>–</w:t>
      </w:r>
      <w:r>
        <w:rPr>
          <w:lang w:val="uk-UA"/>
        </w:rPr>
        <w:t xml:space="preserve"> </w:t>
      </w:r>
      <w:r w:rsidRPr="005B0287">
        <w:rPr>
          <w:lang w:val="uk-UA"/>
        </w:rPr>
        <w:t>код за ДК 021:2015 ЄЗС – 50530000-9 «Послуги з ремонту і технічного обслуговування техніки»</w:t>
      </w:r>
      <w:r>
        <w:rPr>
          <w:b/>
          <w:lang w:val="uk-UA"/>
        </w:rPr>
        <w:t xml:space="preserve"> </w:t>
      </w:r>
      <w:r>
        <w:rPr>
          <w:lang w:val="uk-UA"/>
        </w:rPr>
        <w:t xml:space="preserve">на загальну суму </w:t>
      </w:r>
      <w:r>
        <w:rPr>
          <w:bCs/>
          <w:lang w:val="uk-UA"/>
        </w:rPr>
        <w:t>1</w:t>
      </w:r>
      <w:r>
        <w:rPr>
          <w:bCs/>
          <w:lang w:val="uk-UA"/>
        </w:rPr>
        <w:t>00000</w:t>
      </w:r>
      <w:r>
        <w:rPr>
          <w:bCs/>
          <w:lang w:val="uk-UA"/>
        </w:rPr>
        <w:t xml:space="preserve">,00 грн (сто тисяч гривень, 00 коп.). </w:t>
      </w:r>
    </w:p>
    <w:p w:rsidR="00C95839" w:rsidRDefault="00C95839" w:rsidP="00C95839">
      <w:pPr>
        <w:pStyle w:val="a6"/>
        <w:spacing w:before="0"/>
        <w:jc w:val="both"/>
        <w:rPr>
          <w:rFonts w:ascii="Times New Roman" w:hAnsi="Times New Roman"/>
          <w:sz w:val="24"/>
          <w:szCs w:val="24"/>
          <w:lang w:val="ru-RU"/>
        </w:rPr>
      </w:pPr>
      <w:r>
        <w:rPr>
          <w:rFonts w:ascii="Times New Roman" w:hAnsi="Times New Roman"/>
          <w:sz w:val="24"/>
          <w:szCs w:val="24"/>
        </w:rPr>
        <w:t xml:space="preserve">Очікувана вартість предмета закупівлі визначена методом порівняння та аналізу </w:t>
      </w:r>
      <w:proofErr w:type="spellStart"/>
      <w:r>
        <w:rPr>
          <w:rFonts w:ascii="Times New Roman" w:hAnsi="Times New Roman"/>
          <w:sz w:val="24"/>
          <w:szCs w:val="24"/>
        </w:rPr>
        <w:t>ринков</w:t>
      </w:r>
      <w:proofErr w:type="spellEnd"/>
      <w:r>
        <w:rPr>
          <w:rFonts w:ascii="Times New Roman" w:hAnsi="Times New Roman"/>
          <w:sz w:val="24"/>
          <w:szCs w:val="24"/>
          <w:lang w:val="ru-RU"/>
        </w:rPr>
        <w:t>их</w:t>
      </w:r>
      <w:r>
        <w:rPr>
          <w:rFonts w:ascii="Times New Roman" w:hAnsi="Times New Roman"/>
          <w:sz w:val="24"/>
          <w:szCs w:val="24"/>
        </w:rPr>
        <w:t xml:space="preserve"> цін,  раніше укладених д</w:t>
      </w:r>
      <w:bookmarkStart w:id="0" w:name="_GoBack"/>
      <w:bookmarkEnd w:id="0"/>
      <w:r>
        <w:rPr>
          <w:rFonts w:ascii="Times New Roman" w:hAnsi="Times New Roman"/>
          <w:sz w:val="24"/>
          <w:szCs w:val="24"/>
        </w:rPr>
        <w:t>оговорів з надавачами послуг</w:t>
      </w:r>
      <w:r>
        <w:rPr>
          <w:rFonts w:ascii="Times New Roman" w:hAnsi="Times New Roman"/>
          <w:sz w:val="24"/>
          <w:szCs w:val="24"/>
          <w:lang w:val="ru-RU"/>
        </w:rPr>
        <w:t>.</w:t>
      </w:r>
    </w:p>
    <w:p w:rsidR="00C95839" w:rsidRDefault="00C95839" w:rsidP="00C95839">
      <w:pPr>
        <w:pStyle w:val="a6"/>
        <w:spacing w:before="0"/>
        <w:jc w:val="both"/>
        <w:rPr>
          <w:rFonts w:ascii="Times New Roman" w:hAnsi="Times New Roman"/>
          <w:sz w:val="24"/>
          <w:szCs w:val="24"/>
        </w:rPr>
      </w:pPr>
      <w:r>
        <w:rPr>
          <w:rFonts w:ascii="Times New Roman" w:hAnsi="Times New Roman"/>
          <w:sz w:val="24"/>
          <w:szCs w:val="24"/>
        </w:rPr>
        <w:t xml:space="preserve">Також при визначенні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Pr>
          <w:rFonts w:ascii="Times New Roman" w:hAnsi="Times New Roman"/>
          <w:sz w:val="24"/>
          <w:szCs w:val="24"/>
          <w:lang w:val="en-US"/>
        </w:rPr>
        <w:t>Prozorro</w:t>
      </w:r>
      <w:proofErr w:type="spellEnd"/>
      <w:r>
        <w:rPr>
          <w:rFonts w:ascii="Times New Roman" w:hAnsi="Times New Roman"/>
          <w:sz w:val="24"/>
          <w:szCs w:val="24"/>
        </w:rPr>
        <w:t>.</w:t>
      </w:r>
    </w:p>
    <w:p w:rsidR="00380E4C" w:rsidRDefault="00380E4C" w:rsidP="00C95839">
      <w:pPr>
        <w:shd w:val="clear" w:color="auto" w:fill="FFFFFF"/>
        <w:ind w:right="1"/>
        <w:jc w:val="both"/>
        <w:rPr>
          <w:color w:val="121212"/>
        </w:rPr>
      </w:pPr>
    </w:p>
    <w:p w:rsidR="005B0287" w:rsidRPr="0060579C" w:rsidRDefault="005B0287" w:rsidP="005B0287">
      <w:pPr>
        <w:shd w:val="clear" w:color="auto" w:fill="FFFFFF"/>
        <w:ind w:right="1"/>
        <w:jc w:val="center"/>
        <w:rPr>
          <w:color w:val="121212"/>
        </w:rPr>
      </w:pPr>
    </w:p>
    <w:p w:rsidR="00C4077A" w:rsidRPr="0060579C" w:rsidRDefault="00C4077A" w:rsidP="005B0287">
      <w:pPr>
        <w:jc w:val="center"/>
        <w:rPr>
          <w:b/>
          <w:bCs/>
          <w:lang w:val="uk-UA"/>
        </w:rPr>
      </w:pPr>
      <w:r w:rsidRPr="0060579C">
        <w:rPr>
          <w:b/>
          <w:bCs/>
          <w:lang w:val="uk-UA"/>
        </w:rPr>
        <w:t>ТЕХНІЧНІ</w:t>
      </w:r>
      <w:r w:rsidR="00442DEF" w:rsidRPr="0060579C">
        <w:rPr>
          <w:b/>
          <w:bCs/>
          <w:lang w:val="uk-UA"/>
        </w:rPr>
        <w:t>,</w:t>
      </w:r>
      <w:r w:rsidRPr="0060579C">
        <w:rPr>
          <w:b/>
          <w:bCs/>
          <w:lang w:val="uk-UA"/>
        </w:rPr>
        <w:t xml:space="preserve"> ЯКІСНІ ТА КІЛЬКІСНІ </w:t>
      </w:r>
      <w:r w:rsidR="0028633B" w:rsidRPr="0060579C">
        <w:rPr>
          <w:b/>
          <w:bCs/>
          <w:lang w:val="uk-UA"/>
        </w:rPr>
        <w:t>ХАРАКТЕРИСТИКИ</w:t>
      </w:r>
      <w:r w:rsidRPr="0060579C">
        <w:rPr>
          <w:b/>
          <w:bCs/>
          <w:lang w:val="uk-UA"/>
        </w:rPr>
        <w:t xml:space="preserve"> ПРЕДМЕТА ЗАКУПІВЛІ</w:t>
      </w:r>
    </w:p>
    <w:p w:rsidR="00C4077A" w:rsidRPr="0060579C" w:rsidRDefault="005B0287" w:rsidP="005B0287">
      <w:pPr>
        <w:jc w:val="center"/>
        <w:rPr>
          <w:lang w:val="uk-UA"/>
        </w:rPr>
      </w:pPr>
      <w:r w:rsidRPr="005B0287">
        <w:rPr>
          <w:lang w:val="uk-UA"/>
        </w:rPr>
        <w:t>Послуги з технічного обслуговування бензинових генераторів (для забезпечення функціонування пунктів незламності Сумської МТГ та структурних підрозділів Сумської міської ради)</w:t>
      </w:r>
      <w:r>
        <w:rPr>
          <w:lang w:val="uk-UA"/>
        </w:rPr>
        <w:t xml:space="preserve"> </w:t>
      </w:r>
      <w:r w:rsidRPr="005B0287">
        <w:rPr>
          <w:lang w:val="uk-UA"/>
        </w:rPr>
        <w:t>–</w:t>
      </w:r>
      <w:r>
        <w:rPr>
          <w:lang w:val="uk-UA"/>
        </w:rPr>
        <w:t xml:space="preserve"> </w:t>
      </w:r>
      <w:r w:rsidRPr="005B0287">
        <w:rPr>
          <w:lang w:val="uk-UA"/>
        </w:rPr>
        <w:t>код за ДК 021:2015 ЄЗС – 50530000-9 «Послуги з ремонту і технічного обслуговування техніки»</w:t>
      </w:r>
    </w:p>
    <w:p w:rsidR="00380E4C" w:rsidRDefault="00380E4C" w:rsidP="005B0287">
      <w:pPr>
        <w:jc w:val="center"/>
        <w:rPr>
          <w:lang w:val="uk-UA"/>
        </w:rPr>
      </w:pPr>
    </w:p>
    <w:p w:rsidR="005B0287" w:rsidRPr="00A22F5A" w:rsidRDefault="005B0287" w:rsidP="005B0287">
      <w:pPr>
        <w:ind w:left="567"/>
        <w:jc w:val="both"/>
        <w:rPr>
          <w:rFonts w:eastAsia="Calibri"/>
          <w:b/>
          <w:bCs/>
          <w:iCs/>
          <w:lang w:eastAsia="en-US"/>
        </w:rPr>
      </w:pPr>
      <w:r>
        <w:rPr>
          <w:rFonts w:eastAsia="Calibri"/>
          <w:b/>
          <w:bCs/>
          <w:iCs/>
          <w:lang w:val="uk-UA" w:eastAsia="en-US"/>
        </w:rPr>
        <w:t xml:space="preserve">1. </w:t>
      </w:r>
      <w:proofErr w:type="spellStart"/>
      <w:r w:rsidRPr="00A22F5A">
        <w:rPr>
          <w:rFonts w:eastAsia="Calibri"/>
          <w:b/>
          <w:bCs/>
          <w:iCs/>
          <w:lang w:eastAsia="en-US"/>
        </w:rPr>
        <w:t>Ціна</w:t>
      </w:r>
      <w:proofErr w:type="spellEnd"/>
      <w:r w:rsidRPr="00A22F5A">
        <w:rPr>
          <w:rFonts w:eastAsia="Calibri"/>
          <w:b/>
          <w:bCs/>
          <w:iCs/>
          <w:lang w:val="uk-UA" w:eastAsia="en-US"/>
        </w:rPr>
        <w:t xml:space="preserve"> </w:t>
      </w:r>
      <w:proofErr w:type="spellStart"/>
      <w:r w:rsidRPr="00A22F5A">
        <w:rPr>
          <w:rFonts w:eastAsia="Calibri"/>
          <w:b/>
          <w:bCs/>
          <w:iCs/>
          <w:lang w:eastAsia="en-US"/>
        </w:rPr>
        <w:t>пропозиції</w:t>
      </w:r>
      <w:proofErr w:type="spellEnd"/>
      <w:r w:rsidRPr="00A22F5A">
        <w:rPr>
          <w:rFonts w:eastAsia="Calibri"/>
          <w:b/>
          <w:bCs/>
          <w:iCs/>
          <w:lang w:val="uk-UA" w:eastAsia="en-US"/>
        </w:rPr>
        <w:t xml:space="preserve"> </w:t>
      </w:r>
      <w:proofErr w:type="spellStart"/>
      <w:r w:rsidRPr="00A22F5A">
        <w:rPr>
          <w:rFonts w:eastAsia="Calibri"/>
          <w:b/>
          <w:bCs/>
          <w:iCs/>
          <w:lang w:eastAsia="en-US"/>
        </w:rPr>
        <w:t>має</w:t>
      </w:r>
      <w:proofErr w:type="spellEnd"/>
      <w:r w:rsidRPr="00A22F5A">
        <w:rPr>
          <w:rFonts w:eastAsia="Calibri"/>
          <w:b/>
          <w:bCs/>
          <w:iCs/>
          <w:lang w:eastAsia="en-US"/>
        </w:rPr>
        <w:t xml:space="preserve"> бути:</w:t>
      </w:r>
    </w:p>
    <w:p w:rsidR="005B0287" w:rsidRPr="00A22F5A" w:rsidRDefault="005B0287" w:rsidP="005B0287">
      <w:pPr>
        <w:jc w:val="both"/>
        <w:rPr>
          <w:rFonts w:eastAsia="Calibri"/>
          <w:bCs/>
          <w:iCs/>
          <w:lang w:val="uk-UA" w:eastAsia="en-US"/>
        </w:rPr>
      </w:pPr>
      <w:r w:rsidRPr="00A22F5A">
        <w:rPr>
          <w:rFonts w:eastAsia="Calibri"/>
          <w:bCs/>
          <w:iCs/>
          <w:lang w:val="uk-UA" w:eastAsia="en-US"/>
        </w:rPr>
        <w:t>- визначена на момент подання пропозиції;</w:t>
      </w:r>
    </w:p>
    <w:p w:rsidR="005B0287" w:rsidRPr="00A22F5A" w:rsidRDefault="005B0287" w:rsidP="005B0287">
      <w:pPr>
        <w:jc w:val="both"/>
        <w:rPr>
          <w:rFonts w:eastAsia="Calibri"/>
          <w:bCs/>
          <w:iCs/>
          <w:lang w:val="uk-UA" w:eastAsia="en-US"/>
        </w:rPr>
      </w:pPr>
      <w:r w:rsidRPr="00A22F5A">
        <w:rPr>
          <w:rFonts w:eastAsia="Calibri"/>
          <w:bCs/>
          <w:iCs/>
          <w:lang w:val="uk-UA" w:eastAsia="en-US"/>
        </w:rPr>
        <w:t>- визначена чітко та остаточно без будь-яких посилань, обмежень або застережень;</w:t>
      </w:r>
    </w:p>
    <w:p w:rsidR="005B0287" w:rsidRPr="00A22F5A" w:rsidRDefault="005B0287" w:rsidP="005B0287">
      <w:pPr>
        <w:jc w:val="both"/>
        <w:rPr>
          <w:rFonts w:eastAsia="Calibri"/>
          <w:bCs/>
          <w:iCs/>
          <w:lang w:val="uk-UA" w:eastAsia="en-US"/>
        </w:rPr>
      </w:pPr>
      <w:r w:rsidRPr="00A22F5A">
        <w:rPr>
          <w:rFonts w:eastAsia="Calibri"/>
          <w:bCs/>
          <w:iCs/>
          <w:lang w:val="uk-UA" w:eastAsia="en-US"/>
        </w:rPr>
        <w:t>- включати витрати на сплату усіх податків та зборів, що сплачуються або мають бути сплачені згідно з чинним законодавством України.</w:t>
      </w:r>
    </w:p>
    <w:p w:rsidR="005B0287" w:rsidRDefault="005B0287" w:rsidP="005B0287">
      <w:pPr>
        <w:jc w:val="both"/>
        <w:rPr>
          <w:rFonts w:eastAsia="Calibri"/>
          <w:bCs/>
          <w:iCs/>
          <w:lang w:val="uk-UA" w:eastAsia="en-US"/>
        </w:rPr>
      </w:pPr>
      <w:r w:rsidRPr="00A22F5A">
        <w:rPr>
          <w:rFonts w:eastAsia="Calibri"/>
          <w:bCs/>
          <w:iCs/>
          <w:lang w:val="uk-UA" w:eastAsia="en-US"/>
        </w:rPr>
        <w:t>- до ціни пропозиції не включаються та не відшкодовуються витрати, пов’язані з підготовкою та поданням цієї пропозиції, а також витрати, пов’язані з укладенням договору про закупівлю.</w:t>
      </w:r>
    </w:p>
    <w:p w:rsidR="005B0287" w:rsidRDefault="005B0287" w:rsidP="005B0287">
      <w:pPr>
        <w:jc w:val="center"/>
        <w:rPr>
          <w:rFonts w:eastAsia="Calibri"/>
          <w:bCs/>
          <w:iCs/>
          <w:lang w:val="uk-UA" w:eastAsia="en-US"/>
        </w:rPr>
      </w:pPr>
    </w:p>
    <w:p w:rsidR="005B0287" w:rsidRPr="009F3D76" w:rsidRDefault="005B0287" w:rsidP="005B0287">
      <w:pPr>
        <w:widowControl w:val="0"/>
        <w:tabs>
          <w:tab w:val="left" w:pos="5580"/>
        </w:tabs>
        <w:suppressAutoHyphens/>
        <w:ind w:firstLine="567"/>
        <w:rPr>
          <w:b/>
          <w:bCs/>
          <w:iCs/>
          <w:color w:val="000000"/>
          <w:lang w:val="uk-UA" w:eastAsia="zh-CN"/>
        </w:rPr>
      </w:pPr>
      <w:r>
        <w:rPr>
          <w:b/>
          <w:bCs/>
          <w:iCs/>
          <w:color w:val="000000"/>
          <w:lang w:val="uk-UA" w:eastAsia="zh-CN"/>
        </w:rPr>
        <w:t xml:space="preserve">2. </w:t>
      </w:r>
      <w:r w:rsidRPr="009F3D76">
        <w:rPr>
          <w:b/>
          <w:bCs/>
          <w:iCs/>
          <w:color w:val="000000"/>
          <w:lang w:val="uk-UA" w:eastAsia="zh-CN"/>
        </w:rPr>
        <w:t>Перелік об’єктів (місце розміщення бензинових генераторів) та адреси</w:t>
      </w:r>
    </w:p>
    <w:p w:rsidR="005B0287" w:rsidRPr="005B0287" w:rsidRDefault="005B0287" w:rsidP="005B0287">
      <w:pPr>
        <w:widowControl w:val="0"/>
        <w:tabs>
          <w:tab w:val="left" w:pos="5580"/>
        </w:tabs>
        <w:suppressAutoHyphens/>
        <w:jc w:val="center"/>
        <w:rPr>
          <w:bCs/>
          <w:iCs/>
          <w:color w:val="000000"/>
          <w:lang w:val="uk-UA" w:eastAsia="zh-CN"/>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62"/>
        <w:gridCol w:w="3712"/>
        <w:gridCol w:w="3328"/>
        <w:gridCol w:w="2268"/>
      </w:tblGrid>
      <w:tr w:rsidR="005B0287" w:rsidRPr="009F3D76" w:rsidTr="005B0287">
        <w:trPr>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5B0287" w:rsidRDefault="005B0287" w:rsidP="005B0287">
            <w:pPr>
              <w:widowControl w:val="0"/>
              <w:suppressAutoHyphens/>
              <w:ind w:left="-1" w:hanging="121"/>
              <w:jc w:val="center"/>
              <w:rPr>
                <w:rFonts w:eastAsia="Calibri"/>
                <w:iCs/>
                <w:lang w:val="uk-UA" w:eastAsia="en-US"/>
              </w:rPr>
            </w:pPr>
            <w:r w:rsidRPr="009F3D76">
              <w:rPr>
                <w:rFonts w:eastAsia="Calibri"/>
                <w:iCs/>
                <w:lang w:val="uk-UA" w:eastAsia="en-US"/>
              </w:rPr>
              <w:t>№</w:t>
            </w:r>
          </w:p>
          <w:p w:rsidR="005B0287" w:rsidRPr="009F3D76" w:rsidRDefault="005B0287" w:rsidP="005B0287">
            <w:pPr>
              <w:widowControl w:val="0"/>
              <w:suppressAutoHyphens/>
              <w:ind w:left="-1" w:hanging="121"/>
              <w:jc w:val="center"/>
              <w:rPr>
                <w:rFonts w:eastAsia="Calibri"/>
                <w:iCs/>
                <w:lang w:val="uk-UA" w:eastAsia="en-US"/>
              </w:rPr>
            </w:pPr>
            <w:r w:rsidRPr="009F3D76">
              <w:rPr>
                <w:rFonts w:eastAsia="Calibri"/>
                <w:iCs/>
                <w:lang w:val="uk-UA" w:eastAsia="en-US"/>
              </w:rPr>
              <w:t>з/п</w:t>
            </w:r>
          </w:p>
        </w:tc>
        <w:tc>
          <w:tcPr>
            <w:tcW w:w="3712" w:type="dxa"/>
            <w:tcBorders>
              <w:top w:val="single" w:sz="4" w:space="0" w:color="000000"/>
              <w:left w:val="single" w:sz="4" w:space="0" w:color="000000"/>
              <w:bottom w:val="single" w:sz="4" w:space="0" w:color="000000"/>
              <w:right w:val="single" w:sz="4" w:space="0" w:color="000000"/>
            </w:tcBorders>
            <w:vAlign w:val="center"/>
            <w:hideMark/>
          </w:tcPr>
          <w:p w:rsidR="005B0287" w:rsidRPr="009F3D76" w:rsidRDefault="005B0287" w:rsidP="005B0287">
            <w:pPr>
              <w:widowControl w:val="0"/>
              <w:suppressAutoHyphens/>
              <w:jc w:val="center"/>
              <w:rPr>
                <w:rFonts w:eastAsia="Calibri"/>
                <w:iCs/>
                <w:lang w:val="uk-UA" w:eastAsia="en-US"/>
              </w:rPr>
            </w:pPr>
            <w:r w:rsidRPr="009F3D76">
              <w:rPr>
                <w:rFonts w:eastAsia="Calibri"/>
                <w:iCs/>
                <w:lang w:val="uk-UA" w:eastAsia="en-US"/>
              </w:rPr>
              <w:t>Назва установи, закладу</w:t>
            </w:r>
          </w:p>
        </w:tc>
        <w:tc>
          <w:tcPr>
            <w:tcW w:w="3328" w:type="dxa"/>
            <w:tcBorders>
              <w:top w:val="single" w:sz="4" w:space="0" w:color="000000"/>
              <w:left w:val="single" w:sz="4" w:space="0" w:color="000000"/>
              <w:bottom w:val="single" w:sz="4" w:space="0" w:color="000000"/>
              <w:right w:val="single" w:sz="4" w:space="0" w:color="000000"/>
            </w:tcBorders>
            <w:vAlign w:val="center"/>
            <w:hideMark/>
          </w:tcPr>
          <w:p w:rsidR="005B0287" w:rsidRPr="009F3D76" w:rsidRDefault="005B0287" w:rsidP="005B0287">
            <w:pPr>
              <w:widowControl w:val="0"/>
              <w:suppressAutoHyphens/>
              <w:jc w:val="center"/>
              <w:rPr>
                <w:rFonts w:eastAsia="Calibri"/>
                <w:iCs/>
                <w:lang w:val="uk-UA" w:eastAsia="en-US"/>
              </w:rPr>
            </w:pPr>
            <w:r w:rsidRPr="009F3D76">
              <w:rPr>
                <w:rFonts w:eastAsia="Calibri"/>
                <w:iCs/>
                <w:lang w:val="uk-UA" w:eastAsia="en-US"/>
              </w:rPr>
              <w:t>А</w:t>
            </w:r>
            <w:proofErr w:type="spellStart"/>
            <w:r w:rsidRPr="009F3D76">
              <w:rPr>
                <w:rFonts w:eastAsia="Calibri"/>
                <w:iCs/>
                <w:lang w:eastAsia="en-US"/>
              </w:rPr>
              <w:t>дреса</w:t>
            </w:r>
            <w:proofErr w:type="spellEnd"/>
            <w:r w:rsidRPr="009F3D76">
              <w:rPr>
                <w:rFonts w:eastAsia="Calibri"/>
                <w:iCs/>
                <w:lang w:val="uk-UA" w:eastAsia="en-US"/>
              </w:rPr>
              <w:t xml:space="preserve"> розташування</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B0287" w:rsidRPr="009F3D76" w:rsidRDefault="005B0287" w:rsidP="005B0287">
            <w:pPr>
              <w:widowControl w:val="0"/>
              <w:suppressAutoHyphens/>
              <w:jc w:val="center"/>
              <w:rPr>
                <w:rFonts w:eastAsia="Calibri"/>
                <w:iCs/>
                <w:lang w:val="uk-UA" w:eastAsia="en-US"/>
              </w:rPr>
            </w:pPr>
            <w:r w:rsidRPr="009F3D76">
              <w:rPr>
                <w:rFonts w:eastAsia="Calibri"/>
                <w:iCs/>
                <w:lang w:val="uk-UA" w:eastAsia="en-US"/>
              </w:rPr>
              <w:t>Вид генератора (потужність)</w:t>
            </w:r>
          </w:p>
        </w:tc>
      </w:tr>
      <w:tr w:rsidR="005B0287" w:rsidRPr="009F3D76" w:rsidTr="005B0287">
        <w:trPr>
          <w:trHeight w:val="472"/>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ight="175"/>
              <w:rPr>
                <w:lang w:val="uk-UA" w:eastAsia="zh-CN"/>
              </w:rPr>
            </w:pPr>
            <w:r w:rsidRPr="009F3D76">
              <w:rPr>
                <w:lang w:val="uk-UA" w:eastAsia="zh-CN"/>
              </w:rPr>
              <w:t>Комунальна установа Сумська спеціалізована школа І-ІІІ ступенів</w:t>
            </w:r>
            <w:r w:rsidR="00840246">
              <w:rPr>
                <w:lang w:val="uk-UA" w:eastAsia="zh-CN"/>
              </w:rPr>
              <w:t xml:space="preserve"> </w:t>
            </w:r>
            <w:r w:rsidRPr="009F3D76">
              <w:rPr>
                <w:lang w:val="uk-UA" w:eastAsia="zh-CN"/>
              </w:rPr>
              <w:t xml:space="preserve">№ 1 імені В. </w:t>
            </w:r>
            <w:proofErr w:type="spellStart"/>
            <w:r w:rsidRPr="009F3D76">
              <w:rPr>
                <w:lang w:val="uk-UA" w:eastAsia="zh-CN"/>
              </w:rPr>
              <w:t>Стрельченка</w:t>
            </w:r>
            <w:proofErr w:type="spellEnd"/>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lang w:val="uk-UA" w:eastAsia="zh-CN"/>
              </w:rPr>
              <w:t>м. Суми, вул. Г.Кондратьєва, 136</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ight="160"/>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ight="160"/>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469"/>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ight="160"/>
              <w:rPr>
                <w:color w:val="000000"/>
                <w:lang w:val="en-US" w:eastAsia="en-US"/>
              </w:rPr>
            </w:pPr>
            <w:proofErr w:type="spellStart"/>
            <w:r w:rsidRPr="009F3D76">
              <w:rPr>
                <w:rFonts w:eastAsia="Calibri"/>
                <w:iCs/>
                <w:lang w:val="uk-UA" w:eastAsia="en-US"/>
              </w:rPr>
              <w:t>Alimar</w:t>
            </w:r>
            <w:proofErr w:type="spellEnd"/>
            <w:r w:rsidRPr="009F3D76">
              <w:rPr>
                <w:rFonts w:eastAsia="Calibri"/>
                <w:iCs/>
                <w:lang w:val="uk-UA" w:eastAsia="en-US"/>
              </w:rPr>
              <w:t xml:space="preserve"> ALM-B-7500ME (8 кВт)</w:t>
            </w:r>
          </w:p>
        </w:tc>
      </w:tr>
      <w:tr w:rsidR="005B0287" w:rsidRPr="009F3D76" w:rsidTr="005B0287">
        <w:trPr>
          <w:trHeight w:val="521"/>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2.</w:t>
            </w:r>
          </w:p>
        </w:tc>
        <w:tc>
          <w:tcPr>
            <w:tcW w:w="3712" w:type="dxa"/>
            <w:vMerge w:val="restart"/>
            <w:shd w:val="clear" w:color="auto" w:fill="auto"/>
            <w:vAlign w:val="center"/>
            <w:hideMark/>
          </w:tcPr>
          <w:p w:rsidR="005B0287" w:rsidRPr="009F3D76" w:rsidRDefault="005B0287" w:rsidP="00840246">
            <w:pPr>
              <w:widowControl w:val="0"/>
              <w:tabs>
                <w:tab w:val="left" w:pos="3525"/>
              </w:tabs>
              <w:suppressAutoHyphens/>
              <w:ind w:left="149"/>
              <w:rPr>
                <w:color w:val="000000"/>
                <w:lang w:val="uk-UA" w:eastAsia="zh-CN"/>
              </w:rPr>
            </w:pPr>
            <w:r w:rsidRPr="009F3D76">
              <w:rPr>
                <w:color w:val="000000"/>
                <w:lang w:val="uk-UA" w:eastAsia="zh-CN"/>
              </w:rPr>
              <w:t>Сумський заклад загальної середньої освіти</w:t>
            </w:r>
            <w:r w:rsidR="00840246">
              <w:rPr>
                <w:color w:val="000000"/>
                <w:lang w:val="uk-UA" w:eastAsia="zh-CN"/>
              </w:rPr>
              <w:t xml:space="preserve"> </w:t>
            </w:r>
            <w:r w:rsidRPr="009F3D76">
              <w:rPr>
                <w:color w:val="000000"/>
                <w:lang w:val="uk-UA" w:eastAsia="zh-CN"/>
              </w:rPr>
              <w:t>І-ІІІ ступенів № 2 СМР</w:t>
            </w:r>
          </w:p>
        </w:tc>
        <w:tc>
          <w:tcPr>
            <w:tcW w:w="3328" w:type="dxa"/>
            <w:vMerge w:val="restart"/>
            <w:shd w:val="clear" w:color="auto" w:fill="auto"/>
            <w:vAlign w:val="center"/>
            <w:hideMark/>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 xml:space="preserve">м. Суми, вул. </w:t>
            </w:r>
            <w:r w:rsidRPr="009F3D76">
              <w:rPr>
                <w:color w:val="000000"/>
                <w:lang w:eastAsia="zh-CN"/>
              </w:rPr>
              <w:t>Г.Кондратьєва, 76</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 </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uk-UA" w:eastAsia="en-US"/>
              </w:rPr>
              <w:t>(2,8 кВт)</w:t>
            </w:r>
          </w:p>
        </w:tc>
      </w:tr>
      <w:tr w:rsidR="005B0287" w:rsidRPr="009F3D76" w:rsidTr="005B0287">
        <w:trPr>
          <w:trHeight w:val="497"/>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rFonts w:eastAsia="Calibri"/>
                <w:iCs/>
                <w:lang w:val="uk-UA" w:eastAsia="en-US"/>
              </w:rPr>
              <w:t>GUCBIR GJB9500E (7,5 кВт)</w:t>
            </w:r>
          </w:p>
        </w:tc>
      </w:tr>
      <w:tr w:rsidR="005B0287" w:rsidRPr="009F3D76" w:rsidTr="005B0287">
        <w:trPr>
          <w:trHeight w:val="34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DAKKIN 5,5 кВт</w:t>
            </w:r>
          </w:p>
        </w:tc>
      </w:tr>
      <w:tr w:rsidR="005B0287" w:rsidRPr="009F3D76" w:rsidTr="005B0287">
        <w:trPr>
          <w:trHeight w:val="471"/>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 4 </w:t>
            </w:r>
            <w:proofErr w:type="spellStart"/>
            <w:r w:rsidRPr="009F3D76">
              <w:rPr>
                <w:color w:val="000000"/>
                <w:lang w:eastAsia="zh-CN"/>
              </w:rPr>
              <w:t>імені</w:t>
            </w:r>
            <w:proofErr w:type="spellEnd"/>
            <w:r w:rsidRPr="009F3D76">
              <w:rPr>
                <w:color w:val="000000"/>
                <w:lang w:eastAsia="zh-CN"/>
              </w:rPr>
              <w:t xml:space="preserve"> Героя </w:t>
            </w:r>
            <w:proofErr w:type="spellStart"/>
            <w:r w:rsidRPr="009F3D76">
              <w:rPr>
                <w:color w:val="000000"/>
                <w:lang w:eastAsia="zh-CN"/>
              </w:rPr>
              <w:t>України</w:t>
            </w:r>
            <w:proofErr w:type="spellEnd"/>
            <w:r w:rsidRPr="009F3D76">
              <w:rPr>
                <w:color w:val="000000"/>
                <w:lang w:eastAsia="zh-CN"/>
              </w:rPr>
              <w:t xml:space="preserve"> </w:t>
            </w:r>
            <w:proofErr w:type="spellStart"/>
            <w:r w:rsidRPr="009F3D76">
              <w:rPr>
                <w:color w:val="000000"/>
                <w:lang w:eastAsia="zh-CN"/>
              </w:rPr>
              <w:t>Олександра</w:t>
            </w:r>
            <w:proofErr w:type="spellEnd"/>
            <w:r w:rsidRPr="009F3D76">
              <w:rPr>
                <w:color w:val="000000"/>
                <w:lang w:eastAsia="zh-CN"/>
              </w:rPr>
              <w:t xml:space="preserve"> </w:t>
            </w:r>
            <w:proofErr w:type="spellStart"/>
            <w:r w:rsidRPr="009F3D76">
              <w:rPr>
                <w:color w:val="000000"/>
                <w:lang w:eastAsia="zh-CN"/>
              </w:rPr>
              <w:t>Аніщенка</w:t>
            </w:r>
            <w:proofErr w:type="spellEnd"/>
            <w:r w:rsidRPr="009F3D76">
              <w:rPr>
                <w:color w:val="000000"/>
                <w:lang w:eastAsia="zh-CN"/>
              </w:rPr>
              <w:t xml:space="preserve">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Петропавлівська</w:t>
            </w:r>
            <w:proofErr w:type="spellEnd"/>
            <w:r w:rsidRPr="009F3D76">
              <w:rPr>
                <w:color w:val="000000"/>
                <w:lang w:eastAsia="zh-CN"/>
              </w:rPr>
              <w:t>, 79</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2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09"/>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4.</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w:t>
            </w:r>
            <w:r w:rsidRPr="009F3D76">
              <w:rPr>
                <w:color w:val="000000"/>
                <w:lang w:val="uk-UA" w:eastAsia="zh-CN"/>
              </w:rPr>
              <w:t xml:space="preserve"> </w:t>
            </w:r>
            <w:r w:rsidRPr="009F3D76">
              <w:rPr>
                <w:color w:val="000000"/>
                <w:lang w:eastAsia="zh-CN"/>
              </w:rPr>
              <w:t>6</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ight="107"/>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Холодноярської </w:t>
            </w:r>
            <w:proofErr w:type="spellStart"/>
            <w:r w:rsidRPr="009F3D76">
              <w:rPr>
                <w:color w:val="000000"/>
                <w:lang w:eastAsia="zh-CN"/>
              </w:rPr>
              <w:t>бригади</w:t>
            </w:r>
            <w:proofErr w:type="spellEnd"/>
            <w:r w:rsidRPr="009F3D76">
              <w:rPr>
                <w:color w:val="000000"/>
                <w:lang w:eastAsia="zh-CN"/>
              </w:rPr>
              <w:t>, 17</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96"/>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3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5.</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спеціалізована</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w:t>
            </w:r>
            <w:r w:rsidRPr="009F3D76">
              <w:rPr>
                <w:color w:val="000000"/>
                <w:lang w:val="uk-UA" w:eastAsia="zh-CN"/>
              </w:rPr>
              <w:t xml:space="preserve"> </w:t>
            </w:r>
            <w:r w:rsidRPr="009F3D76">
              <w:rPr>
                <w:color w:val="000000"/>
                <w:lang w:eastAsia="zh-CN"/>
              </w:rPr>
              <w:t xml:space="preserve">7 </w:t>
            </w:r>
            <w:proofErr w:type="spellStart"/>
            <w:r w:rsidRPr="009F3D76">
              <w:rPr>
                <w:color w:val="000000"/>
                <w:lang w:eastAsia="zh-CN"/>
              </w:rPr>
              <w:t>імені</w:t>
            </w:r>
            <w:proofErr w:type="spellEnd"/>
            <w:r w:rsidRPr="009F3D76">
              <w:rPr>
                <w:color w:val="000000"/>
                <w:lang w:eastAsia="zh-CN"/>
              </w:rPr>
              <w:t xml:space="preserve"> Максима </w:t>
            </w:r>
            <w:proofErr w:type="spellStart"/>
            <w:r w:rsidRPr="009F3D76">
              <w:rPr>
                <w:color w:val="000000"/>
                <w:lang w:eastAsia="zh-CN"/>
              </w:rPr>
              <w:t>Савченка</w:t>
            </w:r>
            <w:proofErr w:type="spellEnd"/>
            <w:r w:rsidRPr="009F3D76">
              <w:rPr>
                <w:color w:val="000000"/>
                <w:lang w:eastAsia="zh-CN"/>
              </w:rPr>
              <w:t xml:space="preserve">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Л</w:t>
            </w:r>
            <w:proofErr w:type="spellStart"/>
            <w:r w:rsidRPr="009F3D76">
              <w:rPr>
                <w:color w:val="000000"/>
                <w:lang w:val="uk-UA" w:eastAsia="zh-CN"/>
              </w:rPr>
              <w:t>есі</w:t>
            </w:r>
            <w:proofErr w:type="spellEnd"/>
            <w:r w:rsidRPr="009F3D76">
              <w:rPr>
                <w:color w:val="000000"/>
                <w:lang w:eastAsia="zh-CN"/>
              </w:rPr>
              <w:t xml:space="preserve"> </w:t>
            </w:r>
            <w:proofErr w:type="spellStart"/>
            <w:r w:rsidRPr="009F3D76">
              <w:rPr>
                <w:color w:val="000000"/>
                <w:lang w:eastAsia="zh-CN"/>
              </w:rPr>
              <w:t>Українки</w:t>
            </w:r>
            <w:proofErr w:type="spellEnd"/>
            <w:r w:rsidRPr="009F3D76">
              <w:rPr>
                <w:color w:val="000000"/>
                <w:lang w:eastAsia="zh-CN"/>
              </w:rPr>
              <w:t>, 23</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 </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(2,8 кВт)</w:t>
            </w:r>
          </w:p>
        </w:tc>
      </w:tr>
      <w:tr w:rsidR="005B0287" w:rsidRPr="009F3D76" w:rsidTr="005B0287">
        <w:trPr>
          <w:trHeight w:val="57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GUCBIR</w:t>
            </w:r>
            <w:r w:rsidRPr="009F3D76">
              <w:rPr>
                <w:color w:val="000000"/>
                <w:lang w:val="uk-UA" w:eastAsia="en-US"/>
              </w:rPr>
              <w:t xml:space="preserve"> </w:t>
            </w:r>
            <w:r w:rsidRPr="009F3D76">
              <w:rPr>
                <w:color w:val="000000"/>
                <w:lang w:val="en-US" w:eastAsia="en-US"/>
              </w:rPr>
              <w:t>GJB</w:t>
            </w:r>
            <w:r w:rsidRPr="009F3D76">
              <w:rPr>
                <w:color w:val="000000"/>
                <w:lang w:val="uk-UA" w:eastAsia="en-US"/>
              </w:rPr>
              <w:t>9500</w:t>
            </w:r>
            <w:r w:rsidRPr="009F3D76">
              <w:rPr>
                <w:color w:val="000000"/>
                <w:lang w:val="en-US" w:eastAsia="en-US"/>
              </w:rPr>
              <w:t>E</w:t>
            </w:r>
            <w:r w:rsidRPr="009F3D76">
              <w:rPr>
                <w:color w:val="000000"/>
                <w:lang w:val="uk-UA" w:eastAsia="en-US"/>
              </w:rPr>
              <w:t xml:space="preserve"> (7,5 кВт)</w:t>
            </w:r>
          </w:p>
        </w:tc>
      </w:tr>
      <w:tr w:rsidR="005B0287" w:rsidRPr="009F3D76" w:rsidTr="005B0287">
        <w:trPr>
          <w:trHeight w:val="522"/>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lastRenderedPageBreak/>
              <w:t>6.</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 8 </w:t>
            </w:r>
            <w:r w:rsidRPr="009F3D76">
              <w:rPr>
                <w:color w:val="000000"/>
                <w:lang w:val="uk-UA" w:eastAsia="zh-CN"/>
              </w:rPr>
              <w:t>С</w:t>
            </w:r>
            <w:r w:rsidRPr="009F3D76">
              <w:rPr>
                <w:color w:val="000000"/>
                <w:lang w:eastAsia="zh-CN"/>
              </w:rPr>
              <w:t>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Троїцька</w:t>
            </w:r>
            <w:proofErr w:type="spellEnd"/>
            <w:r w:rsidRPr="009F3D76">
              <w:rPr>
                <w:color w:val="000000"/>
                <w:lang w:eastAsia="zh-CN"/>
              </w:rPr>
              <w:t>, 7</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8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97"/>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7.</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спеціалізована</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w:t>
            </w:r>
            <w:r w:rsidRPr="009F3D76">
              <w:rPr>
                <w:color w:val="000000"/>
                <w:lang w:val="uk-UA" w:eastAsia="zh-CN"/>
              </w:rPr>
              <w:t> </w:t>
            </w:r>
            <w:r w:rsidRPr="009F3D76">
              <w:rPr>
                <w:color w:val="000000"/>
                <w:lang w:eastAsia="zh-CN"/>
              </w:rPr>
              <w:t>9</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Шістдесятників</w:t>
            </w:r>
            <w:proofErr w:type="spellEnd"/>
            <w:r w:rsidRPr="009F3D76">
              <w:rPr>
                <w:color w:val="000000"/>
                <w:lang w:eastAsia="zh-CN"/>
              </w:rPr>
              <w:t>, 3</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uk-UA" w:eastAsia="en-US"/>
              </w:rPr>
              <w:t>(2,8 кВт)</w:t>
            </w:r>
          </w:p>
        </w:tc>
      </w:tr>
      <w:tr w:rsidR="005B0287" w:rsidRPr="009F3D76" w:rsidTr="005B0287">
        <w:trPr>
          <w:trHeight w:val="447"/>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eastAsia="en-US"/>
              </w:rPr>
            </w:pPr>
            <w:r w:rsidRPr="009F3D76">
              <w:rPr>
                <w:color w:val="000000"/>
                <w:lang w:val="en-US" w:eastAsia="en-US"/>
              </w:rPr>
              <w:t>GUCBIR</w:t>
            </w:r>
            <w:r w:rsidRPr="009F3D76">
              <w:rPr>
                <w:color w:val="000000"/>
                <w:lang w:val="uk-UA" w:eastAsia="en-US"/>
              </w:rPr>
              <w:t xml:space="preserve"> </w:t>
            </w:r>
            <w:r w:rsidRPr="009F3D76">
              <w:rPr>
                <w:color w:val="000000"/>
                <w:lang w:val="en-US" w:eastAsia="en-US"/>
              </w:rPr>
              <w:t>GJB</w:t>
            </w:r>
            <w:r w:rsidRPr="009F3D76">
              <w:rPr>
                <w:color w:val="000000"/>
                <w:lang w:val="uk-UA" w:eastAsia="en-US"/>
              </w:rPr>
              <w:t>9500</w:t>
            </w:r>
            <w:r w:rsidRPr="009F3D76">
              <w:rPr>
                <w:color w:val="000000"/>
                <w:lang w:val="en-US" w:eastAsia="en-US"/>
              </w:rPr>
              <w:t>E</w:t>
            </w:r>
            <w:r w:rsidRPr="009F3D76">
              <w:rPr>
                <w:color w:val="000000"/>
                <w:lang w:val="uk-UA" w:eastAsia="en-US"/>
              </w:rPr>
              <w:t xml:space="preserve"> (7,5 кВт)</w:t>
            </w:r>
          </w:p>
        </w:tc>
      </w:tr>
      <w:tr w:rsidR="005B0287" w:rsidRPr="009F3D76" w:rsidTr="005B0287">
        <w:trPr>
          <w:trHeight w:val="422"/>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DAKKIN</w:t>
            </w:r>
            <w:r w:rsidRPr="009F3D76">
              <w:rPr>
                <w:color w:val="000000"/>
                <w:lang w:eastAsia="en-US"/>
              </w:rPr>
              <w:t xml:space="preserve"> 5,5 кВт</w:t>
            </w:r>
          </w:p>
        </w:tc>
      </w:tr>
      <w:tr w:rsidR="005B0287" w:rsidRPr="009F3D76" w:rsidTr="005B0287">
        <w:trPr>
          <w:trHeight w:val="48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8.</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val="uk-UA" w:eastAsia="zh-CN"/>
              </w:rPr>
            </w:pPr>
            <w:r w:rsidRPr="009F3D76">
              <w:rPr>
                <w:color w:val="000000"/>
                <w:lang w:val="uk-UA" w:eastAsia="zh-CN"/>
              </w:rPr>
              <w:t>Сумський заклад загальної середньої освіти І-ІІІ ступенів</w:t>
            </w:r>
          </w:p>
          <w:p w:rsidR="005B0287" w:rsidRPr="009F3D76" w:rsidRDefault="005B0287" w:rsidP="00840246">
            <w:pPr>
              <w:widowControl w:val="0"/>
              <w:tabs>
                <w:tab w:val="left" w:pos="3525"/>
              </w:tabs>
              <w:suppressAutoHyphens/>
              <w:ind w:left="149"/>
              <w:rPr>
                <w:color w:val="000000"/>
                <w:lang w:val="uk-UA" w:eastAsia="zh-CN"/>
              </w:rPr>
            </w:pPr>
            <w:r w:rsidRPr="009F3D76">
              <w:rPr>
                <w:color w:val="000000"/>
                <w:lang w:val="uk-UA" w:eastAsia="zh-CN"/>
              </w:rPr>
              <w:t>№</w:t>
            </w:r>
            <w:r w:rsidR="00840246">
              <w:rPr>
                <w:color w:val="000000"/>
                <w:lang w:val="uk-UA" w:eastAsia="zh-CN"/>
              </w:rPr>
              <w:t xml:space="preserve"> </w:t>
            </w:r>
            <w:r w:rsidRPr="009F3D76">
              <w:rPr>
                <w:color w:val="000000"/>
                <w:lang w:val="uk-UA" w:eastAsia="zh-CN"/>
              </w:rPr>
              <w:t>10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 xml:space="preserve">м. Суми, вул. </w:t>
            </w:r>
            <w:r w:rsidRPr="009F3D76">
              <w:rPr>
                <w:color w:val="000000"/>
                <w:lang w:eastAsia="zh-CN"/>
              </w:rPr>
              <w:t>Новомістенська, 30</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2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09"/>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9.</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Сумська початкова школа № 14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Леоніда</w:t>
            </w:r>
            <w:proofErr w:type="spellEnd"/>
            <w:r w:rsidRPr="009F3D76">
              <w:rPr>
                <w:color w:val="000000"/>
                <w:lang w:eastAsia="zh-CN"/>
              </w:rPr>
              <w:t xml:space="preserve"> </w:t>
            </w:r>
            <w:proofErr w:type="spellStart"/>
            <w:r w:rsidRPr="009F3D76">
              <w:rPr>
                <w:color w:val="000000"/>
                <w:lang w:eastAsia="zh-CN"/>
              </w:rPr>
              <w:t>Бикова</w:t>
            </w:r>
            <w:proofErr w:type="spellEnd"/>
            <w:r w:rsidRPr="009F3D76">
              <w:rPr>
                <w:color w:val="000000"/>
                <w:lang w:eastAsia="zh-CN"/>
              </w:rPr>
              <w:t>, 9</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96"/>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72"/>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10.</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r w:rsidRPr="009F3D76">
              <w:rPr>
                <w:color w:val="000000"/>
                <w:lang w:val="uk-UA" w:eastAsia="zh-CN"/>
              </w:rPr>
              <w:t>Сумський заклад загальної середньої освіти І-ІІІ ступенів №15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 xml:space="preserve">м. Суми, вул. </w:t>
            </w:r>
            <w:r w:rsidRPr="009F3D76">
              <w:rPr>
                <w:color w:val="000000"/>
                <w:lang w:eastAsia="zh-CN"/>
              </w:rPr>
              <w:t>Берестовська, 56</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 </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(2,8 кВт)</w:t>
            </w:r>
          </w:p>
        </w:tc>
      </w:tr>
      <w:tr w:rsidR="005B0287" w:rsidRPr="009F3D76" w:rsidTr="005B0287">
        <w:trPr>
          <w:trHeight w:val="63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GUCBIR</w:t>
            </w:r>
            <w:r w:rsidRPr="009F3D76">
              <w:rPr>
                <w:color w:val="000000"/>
                <w:lang w:val="uk-UA" w:eastAsia="en-US"/>
              </w:rPr>
              <w:t xml:space="preserve"> </w:t>
            </w:r>
            <w:r w:rsidRPr="009F3D76">
              <w:rPr>
                <w:color w:val="000000"/>
                <w:lang w:val="en-US" w:eastAsia="en-US"/>
              </w:rPr>
              <w:t>GJB</w:t>
            </w:r>
            <w:r w:rsidRPr="009F3D76">
              <w:rPr>
                <w:color w:val="000000"/>
                <w:lang w:val="uk-UA" w:eastAsia="en-US"/>
              </w:rPr>
              <w:t>9500</w:t>
            </w:r>
            <w:r w:rsidRPr="009F3D76">
              <w:rPr>
                <w:color w:val="000000"/>
                <w:lang w:val="en-US" w:eastAsia="en-US"/>
              </w:rPr>
              <w:t>E</w:t>
            </w:r>
            <w:r w:rsidRPr="009F3D76">
              <w:rPr>
                <w:color w:val="000000"/>
                <w:lang w:val="uk-UA" w:eastAsia="en-US"/>
              </w:rPr>
              <w:t xml:space="preserve"> (7,5 кВт)</w:t>
            </w:r>
          </w:p>
        </w:tc>
      </w:tr>
      <w:tr w:rsidR="005B0287" w:rsidRPr="009F3D76" w:rsidTr="005B0287">
        <w:trPr>
          <w:trHeight w:val="918"/>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11.</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val="uk-UA" w:eastAsia="zh-CN"/>
              </w:rPr>
            </w:pPr>
            <w:r w:rsidRPr="009F3D76">
              <w:rPr>
                <w:color w:val="000000"/>
                <w:lang w:val="uk-UA" w:eastAsia="zh-CN"/>
              </w:rPr>
              <w:t>Комунальна установа Сумський навчально-виховний комплекс</w:t>
            </w:r>
          </w:p>
          <w:p w:rsidR="005B0287" w:rsidRPr="009F3D76" w:rsidRDefault="005B0287" w:rsidP="00840246">
            <w:pPr>
              <w:widowControl w:val="0"/>
              <w:tabs>
                <w:tab w:val="left" w:pos="3525"/>
              </w:tabs>
              <w:suppressAutoHyphens/>
              <w:ind w:left="149" w:right="40"/>
              <w:rPr>
                <w:color w:val="000000"/>
                <w:lang w:val="uk-UA" w:eastAsia="zh-CN"/>
              </w:rPr>
            </w:pPr>
            <w:r w:rsidRPr="009F3D76">
              <w:rPr>
                <w:color w:val="000000"/>
                <w:lang w:val="uk-UA" w:eastAsia="zh-CN"/>
              </w:rPr>
              <w:t xml:space="preserve">№ 16 імені Олексія Братушки ”Загальноосвітня школа І-ІІІ ступенів - дошкільний навчальний заклад” Сумської міської ради </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 xml:space="preserve">м. Суми, вул. </w:t>
            </w:r>
            <w:proofErr w:type="spellStart"/>
            <w:r w:rsidRPr="009F3D76">
              <w:rPr>
                <w:color w:val="000000"/>
                <w:lang w:eastAsia="zh-CN"/>
              </w:rPr>
              <w:t>Родини</w:t>
            </w:r>
            <w:proofErr w:type="spellEnd"/>
            <w:r w:rsidRPr="009F3D76">
              <w:rPr>
                <w:color w:val="000000"/>
                <w:lang w:eastAsia="zh-CN"/>
              </w:rPr>
              <w:t xml:space="preserve"> </w:t>
            </w:r>
            <w:proofErr w:type="spellStart"/>
            <w:r w:rsidRPr="009F3D76">
              <w:rPr>
                <w:color w:val="000000"/>
                <w:lang w:eastAsia="zh-CN"/>
              </w:rPr>
              <w:t>Янових</w:t>
            </w:r>
            <w:proofErr w:type="spellEnd"/>
            <w:r w:rsidRPr="009F3D76">
              <w:rPr>
                <w:color w:val="000000"/>
                <w:lang w:eastAsia="zh-CN"/>
              </w:rPr>
              <w:t>, 12</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p w:rsidR="005B0287" w:rsidRPr="009F3D76" w:rsidRDefault="005B0287" w:rsidP="00840246">
            <w:pPr>
              <w:widowControl w:val="0"/>
              <w:tabs>
                <w:tab w:val="left" w:pos="3525"/>
              </w:tabs>
              <w:suppressAutoHyphens/>
              <w:ind w:left="149"/>
              <w:rPr>
                <w:color w:val="000000"/>
                <w:lang w:val="uk-UA" w:eastAsia="en-US"/>
              </w:rPr>
            </w:pPr>
          </w:p>
        </w:tc>
      </w:tr>
      <w:tr w:rsidR="005B0287" w:rsidRPr="005B0287" w:rsidTr="005B0287">
        <w:trPr>
          <w:trHeight w:val="1006"/>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97"/>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12.</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спеціалізована</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№17</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 пр. М. Лушпи, 18</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uk-UA"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(2,8 кВт)</w:t>
            </w:r>
          </w:p>
        </w:tc>
      </w:tr>
      <w:tr w:rsidR="005B0287" w:rsidRPr="009F3D76" w:rsidTr="005B0287">
        <w:trPr>
          <w:trHeight w:val="460"/>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GUCBIR GJB9500E (7,5 кВт)</w:t>
            </w:r>
          </w:p>
        </w:tc>
      </w:tr>
      <w:tr w:rsidR="005B0287" w:rsidRPr="009F3D76" w:rsidTr="005B0287">
        <w:trPr>
          <w:trHeight w:val="410"/>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DAKKIN 5,5 кВт</w:t>
            </w:r>
          </w:p>
        </w:tc>
      </w:tr>
      <w:tr w:rsidR="005B0287" w:rsidRPr="009F3D76" w:rsidTr="005B0287">
        <w:trPr>
          <w:trHeight w:val="48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13.</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 18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Гетьмана</w:t>
            </w:r>
            <w:proofErr w:type="spellEnd"/>
            <w:r w:rsidRPr="009F3D76">
              <w:rPr>
                <w:color w:val="000000"/>
                <w:lang w:eastAsia="zh-CN"/>
              </w:rPr>
              <w:t xml:space="preserve"> Павла </w:t>
            </w:r>
            <w:proofErr w:type="spellStart"/>
            <w:r w:rsidRPr="009F3D76">
              <w:rPr>
                <w:color w:val="000000"/>
                <w:lang w:eastAsia="zh-CN"/>
              </w:rPr>
              <w:t>Скоропадського</w:t>
            </w:r>
            <w:proofErr w:type="spellEnd"/>
            <w:r w:rsidRPr="009F3D76">
              <w:rPr>
                <w:color w:val="000000"/>
                <w:lang w:eastAsia="zh-CN"/>
              </w:rPr>
              <w:t>, 8</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2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3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14.</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w:t>
            </w:r>
            <w:r w:rsidR="00840246">
              <w:rPr>
                <w:color w:val="000000"/>
                <w:lang w:val="uk-UA" w:eastAsia="zh-CN"/>
              </w:rPr>
              <w:t xml:space="preserve"> </w:t>
            </w:r>
            <w:r w:rsidRPr="009F3D76">
              <w:rPr>
                <w:color w:val="000000"/>
                <w:lang w:eastAsia="zh-CN"/>
              </w:rPr>
              <w:t>20</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Металургів</w:t>
            </w:r>
            <w:proofErr w:type="spellEnd"/>
            <w:r w:rsidRPr="009F3D76">
              <w:rPr>
                <w:color w:val="000000"/>
                <w:lang w:eastAsia="zh-CN"/>
              </w:rPr>
              <w:t>, 71</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7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15.</w:t>
            </w:r>
          </w:p>
        </w:tc>
        <w:tc>
          <w:tcPr>
            <w:tcW w:w="3712" w:type="dxa"/>
            <w:shd w:val="clear" w:color="auto" w:fill="auto"/>
            <w:vAlign w:val="center"/>
          </w:tcPr>
          <w:p w:rsidR="00840246" w:rsidRDefault="005B0287" w:rsidP="00840246">
            <w:pPr>
              <w:widowControl w:val="0"/>
              <w:tabs>
                <w:tab w:val="left" w:pos="3525"/>
              </w:tabs>
              <w:suppressAutoHyphens/>
              <w:ind w:left="149"/>
              <w:rPr>
                <w:color w:val="000000"/>
                <w:lang w:val="uk-UA" w:eastAsia="zh-CN"/>
              </w:rPr>
            </w:pPr>
            <w:r w:rsidRPr="009F3D76">
              <w:rPr>
                <w:color w:val="000000"/>
                <w:lang w:val="uk-UA" w:eastAsia="zh-CN"/>
              </w:rPr>
              <w:t>Сумський  заклад загальної середньої освіти І-ІІІ ступенів</w:t>
            </w:r>
          </w:p>
          <w:p w:rsidR="005B0287" w:rsidRPr="009F3D76" w:rsidRDefault="005B0287" w:rsidP="00840246">
            <w:pPr>
              <w:widowControl w:val="0"/>
              <w:tabs>
                <w:tab w:val="left" w:pos="3525"/>
              </w:tabs>
              <w:suppressAutoHyphens/>
              <w:ind w:left="149"/>
              <w:rPr>
                <w:color w:val="000000"/>
                <w:lang w:val="uk-UA" w:eastAsia="zh-CN"/>
              </w:rPr>
            </w:pPr>
            <w:r w:rsidRPr="009F3D76">
              <w:rPr>
                <w:color w:val="000000"/>
                <w:lang w:val="uk-UA" w:eastAsia="zh-CN"/>
              </w:rPr>
              <w:t>№</w:t>
            </w:r>
            <w:r w:rsidR="00840246">
              <w:rPr>
                <w:color w:val="000000"/>
                <w:lang w:val="uk-UA" w:eastAsia="zh-CN"/>
              </w:rPr>
              <w:t xml:space="preserve"> </w:t>
            </w:r>
            <w:r w:rsidRPr="009F3D76">
              <w:rPr>
                <w:color w:val="000000"/>
                <w:lang w:val="uk-UA" w:eastAsia="zh-CN"/>
              </w:rPr>
              <w:t>21 СМР</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 xml:space="preserve">м. Суми, вул. </w:t>
            </w:r>
            <w:r w:rsidRPr="009F3D76">
              <w:rPr>
                <w:color w:val="000000"/>
                <w:lang w:eastAsia="zh-CN"/>
              </w:rPr>
              <w:t>Олега Балацького, 32</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8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16.</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00840246">
              <w:rPr>
                <w:color w:val="000000"/>
                <w:lang w:val="uk-UA" w:eastAsia="zh-CN"/>
              </w:rPr>
              <w:t xml:space="preserve"> </w:t>
            </w:r>
            <w:r w:rsidRPr="009F3D76">
              <w:rPr>
                <w:color w:val="000000"/>
                <w:lang w:eastAsia="zh-CN"/>
              </w:rPr>
              <w:t xml:space="preserve">№ 22 </w:t>
            </w:r>
            <w:proofErr w:type="spellStart"/>
            <w:r w:rsidRPr="009F3D76">
              <w:rPr>
                <w:color w:val="000000"/>
                <w:lang w:eastAsia="zh-CN"/>
              </w:rPr>
              <w:t>імені</w:t>
            </w:r>
            <w:proofErr w:type="spellEnd"/>
            <w:r w:rsidRPr="009F3D76">
              <w:rPr>
                <w:color w:val="000000"/>
                <w:lang w:eastAsia="zh-CN"/>
              </w:rPr>
              <w:t xml:space="preserve"> </w:t>
            </w:r>
            <w:proofErr w:type="spellStart"/>
            <w:r w:rsidRPr="009F3D76">
              <w:rPr>
                <w:color w:val="000000"/>
                <w:lang w:eastAsia="zh-CN"/>
              </w:rPr>
              <w:t>Ігоря</w:t>
            </w:r>
            <w:proofErr w:type="spellEnd"/>
            <w:r w:rsidRPr="009F3D76">
              <w:rPr>
                <w:color w:val="000000"/>
                <w:lang w:eastAsia="zh-CN"/>
              </w:rPr>
              <w:t xml:space="preserve"> </w:t>
            </w:r>
            <w:proofErr w:type="spellStart"/>
            <w:r w:rsidRPr="009F3D76">
              <w:rPr>
                <w:color w:val="000000"/>
                <w:lang w:eastAsia="zh-CN"/>
              </w:rPr>
              <w:t>Гольченка</w:t>
            </w:r>
            <w:proofErr w:type="spellEnd"/>
            <w:r w:rsidRPr="009F3D76">
              <w:rPr>
                <w:color w:val="000000"/>
                <w:lang w:eastAsia="zh-CN"/>
              </w:rPr>
              <w:t xml:space="preserve">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w:t>
            </w:r>
            <w:r w:rsidR="00840246">
              <w:rPr>
                <w:color w:val="000000"/>
                <w:lang w:val="uk-UA" w:eastAsia="zh-CN"/>
              </w:rPr>
              <w:t xml:space="preserve"> </w:t>
            </w:r>
            <w:proofErr w:type="spellStart"/>
            <w:r w:rsidRPr="009F3D76">
              <w:rPr>
                <w:color w:val="000000"/>
                <w:lang w:eastAsia="zh-CN"/>
              </w:rPr>
              <w:t>вул</w:t>
            </w:r>
            <w:proofErr w:type="spellEnd"/>
            <w:r w:rsidRPr="009F3D76">
              <w:rPr>
                <w:color w:val="000000"/>
                <w:lang w:eastAsia="zh-CN"/>
              </w:rPr>
              <w:t>. Ковпака, 57</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0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rFonts w:eastAsia="Calibri"/>
                <w:iCs/>
                <w:lang w:val="uk-UA" w:eastAsia="en-US"/>
              </w:rPr>
              <w:t>JOSEF STEINER WZ-STE55  (3 кВт)</w:t>
            </w:r>
          </w:p>
        </w:tc>
      </w:tr>
      <w:tr w:rsidR="005B0287" w:rsidRPr="009F3D76" w:rsidTr="005B0287">
        <w:trPr>
          <w:trHeight w:val="509"/>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17.</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lastRenderedPageBreak/>
              <w:t>ступенів</w:t>
            </w:r>
            <w:proofErr w:type="spellEnd"/>
            <w:r w:rsidRPr="009F3D76">
              <w:rPr>
                <w:color w:val="000000"/>
                <w:lang w:eastAsia="zh-CN"/>
              </w:rPr>
              <w:t xml:space="preserve"> № 23</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lastRenderedPageBreak/>
              <w:t xml:space="preserve">м. Суми, </w:t>
            </w:r>
            <w:proofErr w:type="spellStart"/>
            <w:r w:rsidRPr="009F3D76">
              <w:rPr>
                <w:color w:val="000000"/>
                <w:lang w:eastAsia="zh-CN"/>
              </w:rPr>
              <w:t>пр.М</w:t>
            </w:r>
            <w:proofErr w:type="spellEnd"/>
            <w:r w:rsidRPr="009F3D76">
              <w:rPr>
                <w:color w:val="000000"/>
                <w:lang w:eastAsia="zh-CN"/>
              </w:rPr>
              <w:t>. Лушпи, 36</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8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72"/>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18.</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загальноосвітня</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 24</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Сергія</w:t>
            </w:r>
            <w:proofErr w:type="spellEnd"/>
            <w:r w:rsidRPr="009F3D76">
              <w:rPr>
                <w:color w:val="000000"/>
                <w:lang w:eastAsia="zh-CN"/>
              </w:rPr>
              <w:t xml:space="preserve"> Табали (Сєвєра), 20</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3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47"/>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19.</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спеціалізована</w:t>
            </w:r>
            <w:proofErr w:type="spellEnd"/>
            <w:r w:rsidRPr="009F3D76">
              <w:rPr>
                <w:color w:val="000000"/>
                <w:lang w:eastAsia="zh-CN"/>
              </w:rPr>
              <w:t xml:space="preserve"> школа І-ІІІ </w:t>
            </w:r>
            <w:proofErr w:type="spellStart"/>
            <w:r w:rsidRPr="009F3D76">
              <w:rPr>
                <w:color w:val="000000"/>
                <w:lang w:eastAsia="zh-CN"/>
              </w:rPr>
              <w:t>ступенів</w:t>
            </w:r>
            <w:proofErr w:type="spellEnd"/>
            <w:r w:rsidRPr="009F3D76">
              <w:rPr>
                <w:color w:val="000000"/>
                <w:lang w:eastAsia="zh-CN"/>
              </w:rPr>
              <w:t xml:space="preserve"> </w:t>
            </w:r>
            <w:r w:rsidRPr="009F3D76">
              <w:rPr>
                <w:color w:val="000000"/>
                <w:lang w:val="uk-UA" w:eastAsia="zh-CN"/>
              </w:rPr>
              <w:t xml:space="preserve"> </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w:t>
            </w:r>
            <w:r w:rsidRPr="009F3D76">
              <w:rPr>
                <w:color w:val="000000"/>
                <w:lang w:val="uk-UA" w:eastAsia="zh-CN"/>
              </w:rPr>
              <w:t xml:space="preserve"> </w:t>
            </w:r>
            <w:r w:rsidRPr="009F3D76">
              <w:rPr>
                <w:color w:val="000000"/>
                <w:lang w:eastAsia="zh-CN"/>
              </w:rPr>
              <w:t>29</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Заливна</w:t>
            </w:r>
            <w:proofErr w:type="spellEnd"/>
            <w:r w:rsidRPr="009F3D76">
              <w:rPr>
                <w:color w:val="000000"/>
                <w:lang w:eastAsia="zh-CN"/>
              </w:rPr>
              <w:t>, 25</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(2,8 кВт)</w:t>
            </w:r>
          </w:p>
        </w:tc>
      </w:tr>
      <w:tr w:rsidR="005B0287" w:rsidRPr="009F3D76" w:rsidTr="005B0287">
        <w:trPr>
          <w:trHeight w:val="447"/>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rsidR="005B0287" w:rsidRPr="009F3D76" w:rsidRDefault="005B0287" w:rsidP="00840246">
            <w:pPr>
              <w:widowControl w:val="0"/>
              <w:tabs>
                <w:tab w:val="left" w:pos="3525"/>
              </w:tabs>
              <w:suppressAutoHyphens/>
              <w:ind w:left="149"/>
              <w:rPr>
                <w:color w:val="000000"/>
                <w:lang w:eastAsia="en-US"/>
              </w:rPr>
            </w:pPr>
            <w:r w:rsidRPr="009F3D76">
              <w:rPr>
                <w:color w:val="000000"/>
                <w:lang w:val="uk-UA" w:eastAsia="en-US"/>
              </w:rPr>
              <w:t>GUCBIR GJB9500E (7,5 кВт)</w:t>
            </w:r>
          </w:p>
        </w:tc>
      </w:tr>
      <w:tr w:rsidR="005B0287" w:rsidRPr="009F3D76" w:rsidTr="005B0287">
        <w:trPr>
          <w:trHeight w:val="745"/>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CATPOWER 5001 (5,5кВт)</w:t>
            </w:r>
          </w:p>
        </w:tc>
      </w:tr>
      <w:tr w:rsidR="005B0287" w:rsidRPr="009F3D76" w:rsidTr="005B0287">
        <w:trPr>
          <w:trHeight w:val="53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20.</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Сумська початкова школа № 30 "</w:t>
            </w:r>
            <w:proofErr w:type="spellStart"/>
            <w:r w:rsidRPr="009F3D76">
              <w:rPr>
                <w:color w:val="000000"/>
                <w:lang w:eastAsia="zh-CN"/>
              </w:rPr>
              <w:t>Унікум</w:t>
            </w:r>
            <w:proofErr w:type="spellEnd"/>
            <w:r w:rsidRPr="009F3D76">
              <w:rPr>
                <w:color w:val="000000"/>
                <w:lang w:eastAsia="zh-CN"/>
              </w:rPr>
              <w:t>"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Івана</w:t>
            </w:r>
            <w:proofErr w:type="spellEnd"/>
            <w:r w:rsidRPr="009F3D76">
              <w:rPr>
                <w:color w:val="000000"/>
                <w:lang w:eastAsia="zh-CN"/>
              </w:rPr>
              <w:t xml:space="preserve"> </w:t>
            </w:r>
            <w:proofErr w:type="spellStart"/>
            <w:r w:rsidRPr="009F3D76">
              <w:rPr>
                <w:color w:val="000000"/>
                <w:lang w:eastAsia="zh-CN"/>
              </w:rPr>
              <w:t>Сірка</w:t>
            </w:r>
            <w:proofErr w:type="spellEnd"/>
            <w:r w:rsidRPr="009F3D76">
              <w:rPr>
                <w:color w:val="000000"/>
                <w:lang w:eastAsia="zh-CN"/>
              </w:rPr>
              <w:t>, 2А</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7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21.</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Сумська </w:t>
            </w:r>
            <w:proofErr w:type="spellStart"/>
            <w:r w:rsidRPr="009F3D76">
              <w:rPr>
                <w:color w:val="000000"/>
                <w:lang w:eastAsia="zh-CN"/>
              </w:rPr>
              <w:t>класична</w:t>
            </w:r>
            <w:proofErr w:type="spellEnd"/>
            <w:r w:rsidRPr="009F3D76">
              <w:rPr>
                <w:color w:val="000000"/>
                <w:lang w:eastAsia="zh-CN"/>
              </w:rPr>
              <w:t xml:space="preserve"> </w:t>
            </w:r>
            <w:proofErr w:type="spellStart"/>
            <w:r w:rsidRPr="009F3D76">
              <w:rPr>
                <w:color w:val="000000"/>
                <w:lang w:eastAsia="zh-CN"/>
              </w:rPr>
              <w:t>гімназія</w:t>
            </w:r>
            <w:proofErr w:type="spellEnd"/>
            <w:r w:rsidRPr="009F3D76">
              <w:rPr>
                <w:color w:val="000000"/>
                <w:lang w:eastAsia="zh-CN"/>
              </w:rPr>
              <w:t xml:space="preserve"> СМР</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Новоміської</w:t>
            </w:r>
            <w:proofErr w:type="spellEnd"/>
            <w:r w:rsidRPr="009F3D76">
              <w:rPr>
                <w:color w:val="000000"/>
                <w:lang w:eastAsia="zh-CN"/>
              </w:rPr>
              <w:t xml:space="preserve"> </w:t>
            </w:r>
            <w:proofErr w:type="spellStart"/>
            <w:r w:rsidRPr="009F3D76">
              <w:rPr>
                <w:color w:val="000000"/>
                <w:lang w:eastAsia="zh-CN"/>
              </w:rPr>
              <w:t>сотні</w:t>
            </w:r>
            <w:proofErr w:type="spellEnd"/>
            <w:r w:rsidRPr="009F3D76">
              <w:rPr>
                <w:color w:val="000000"/>
                <w:lang w:eastAsia="zh-CN"/>
              </w:rPr>
              <w:t>, 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uk-UA"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uk-UA" w:eastAsia="en-US"/>
              </w:rPr>
              <w:t>(2,8 кВт)</w:t>
            </w:r>
          </w:p>
        </w:tc>
      </w:tr>
      <w:tr w:rsidR="005B0287" w:rsidRPr="009F3D76" w:rsidTr="005B0287">
        <w:trPr>
          <w:trHeight w:val="211"/>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22.</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заклад </w:t>
            </w:r>
            <w:proofErr w:type="spellStart"/>
            <w:r w:rsidRPr="009F3D76">
              <w:rPr>
                <w:color w:val="000000"/>
                <w:lang w:eastAsia="zh-CN"/>
              </w:rPr>
              <w:t>загальної</w:t>
            </w:r>
            <w:proofErr w:type="spellEnd"/>
            <w:r w:rsidRPr="009F3D76">
              <w:rPr>
                <w:color w:val="000000"/>
                <w:lang w:eastAsia="zh-CN"/>
              </w:rPr>
              <w:t xml:space="preserve"> </w:t>
            </w:r>
            <w:proofErr w:type="spellStart"/>
            <w:r w:rsidRPr="009F3D76">
              <w:rPr>
                <w:color w:val="000000"/>
                <w:lang w:eastAsia="zh-CN"/>
              </w:rPr>
              <w:t>середньої</w:t>
            </w:r>
            <w:proofErr w:type="spellEnd"/>
            <w:r w:rsidRPr="009F3D76">
              <w:rPr>
                <w:color w:val="000000"/>
                <w:lang w:eastAsia="zh-CN"/>
              </w:rPr>
              <w:t xml:space="preserve"> освіти </w:t>
            </w:r>
            <w:proofErr w:type="spellStart"/>
            <w:r w:rsidRPr="009F3D76">
              <w:rPr>
                <w:color w:val="000000"/>
                <w:lang w:eastAsia="zh-CN"/>
              </w:rPr>
              <w:t>спеціальна</w:t>
            </w:r>
            <w:proofErr w:type="spellEnd"/>
            <w:r w:rsidRPr="009F3D76">
              <w:rPr>
                <w:color w:val="000000"/>
                <w:lang w:eastAsia="zh-CN"/>
              </w:rPr>
              <w:t xml:space="preserve"> школа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пр-т </w:t>
            </w:r>
            <w:proofErr w:type="spellStart"/>
            <w:r w:rsidRPr="009F3D76">
              <w:rPr>
                <w:color w:val="000000"/>
                <w:lang w:eastAsia="zh-CN"/>
              </w:rPr>
              <w:t>Свободи</w:t>
            </w:r>
            <w:proofErr w:type="spellEnd"/>
            <w:r w:rsidRPr="009F3D76">
              <w:rPr>
                <w:color w:val="000000"/>
                <w:lang w:eastAsia="zh-CN"/>
              </w:rPr>
              <w:t>, 28</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0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23.</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xml:space="preserve">Заклад </w:t>
            </w:r>
            <w:proofErr w:type="spellStart"/>
            <w:r w:rsidRPr="009F3D76">
              <w:rPr>
                <w:color w:val="000000"/>
                <w:lang w:eastAsia="zh-CN"/>
              </w:rPr>
              <w:t>дошкільної</w:t>
            </w:r>
            <w:proofErr w:type="spellEnd"/>
            <w:r w:rsidRPr="009F3D76">
              <w:rPr>
                <w:color w:val="000000"/>
                <w:lang w:eastAsia="zh-CN"/>
              </w:rPr>
              <w:t xml:space="preserve"> освіти (</w:t>
            </w:r>
            <w:proofErr w:type="spellStart"/>
            <w:r w:rsidRPr="009F3D76">
              <w:rPr>
                <w:color w:val="000000"/>
                <w:lang w:eastAsia="zh-CN"/>
              </w:rPr>
              <w:t>ясла</w:t>
            </w:r>
            <w:proofErr w:type="spellEnd"/>
            <w:r w:rsidRPr="009F3D76">
              <w:rPr>
                <w:color w:val="000000"/>
                <w:lang w:eastAsia="zh-CN"/>
              </w:rPr>
              <w:t>-садок) № 1 «Ромашка» СМР</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Олександра</w:t>
            </w:r>
            <w:proofErr w:type="spellEnd"/>
            <w:r w:rsidRPr="009F3D76">
              <w:rPr>
                <w:color w:val="000000"/>
                <w:lang w:eastAsia="zh-CN"/>
              </w:rPr>
              <w:t xml:space="preserve"> Олеся, 3 А</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lang w:val="uk-UA" w:eastAsia="uk-UA"/>
              </w:rPr>
            </w:pPr>
            <w:proofErr w:type="spellStart"/>
            <w:r w:rsidRPr="009F3D76">
              <w:rPr>
                <w:rFonts w:eastAsia="Calibri"/>
                <w:lang w:val="uk-UA" w:eastAsia="uk-UA"/>
              </w:rPr>
              <w:t>TexAC</w:t>
            </w:r>
            <w:proofErr w:type="spellEnd"/>
            <w:r w:rsidRPr="009F3D76">
              <w:rPr>
                <w:rFonts w:eastAsia="Calibri"/>
                <w:lang w:val="uk-UA" w:eastAsia="uk-UA"/>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lang w:val="uk-UA" w:eastAsia="uk-UA"/>
              </w:rPr>
              <w:t>(2,8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24.</w:t>
            </w:r>
          </w:p>
        </w:tc>
        <w:tc>
          <w:tcPr>
            <w:tcW w:w="3712" w:type="dxa"/>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2 "Ясочка"</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Збройних</w:t>
            </w:r>
            <w:proofErr w:type="spellEnd"/>
            <w:r w:rsidRPr="009F3D76">
              <w:rPr>
                <w:color w:val="000000"/>
                <w:lang w:eastAsia="zh-CN"/>
              </w:rPr>
              <w:t xml:space="preserve"> Сил </w:t>
            </w:r>
            <w:proofErr w:type="spellStart"/>
            <w:r w:rsidRPr="009F3D76">
              <w:rPr>
                <w:color w:val="000000"/>
                <w:lang w:eastAsia="zh-CN"/>
              </w:rPr>
              <w:t>України</w:t>
            </w:r>
            <w:proofErr w:type="spellEnd"/>
            <w:r w:rsidRPr="009F3D76">
              <w:rPr>
                <w:color w:val="000000"/>
                <w:lang w:eastAsia="zh-CN"/>
              </w:rPr>
              <w:t>, 39</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lang w:val="uk-UA" w:eastAsia="uk-UA"/>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97"/>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25.</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3 "Калинка</w:t>
            </w:r>
            <w:r w:rsidRPr="009F3D76">
              <w:rPr>
                <w:color w:val="000000"/>
                <w:lang w:val="uk-UA"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Герасима Кондратьєва, 124</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0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JOSEF STEINER WZ-STE55  (3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3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26.</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5 "</w:t>
            </w:r>
            <w:proofErr w:type="spellStart"/>
            <w:r w:rsidRPr="009F3D76">
              <w:rPr>
                <w:color w:val="000000"/>
                <w:lang w:eastAsia="zh-CN"/>
              </w:rPr>
              <w:t>Снігуронька</w:t>
            </w:r>
            <w:proofErr w:type="spellEnd"/>
            <w:r w:rsidRPr="009F3D76">
              <w:rPr>
                <w:color w:val="000000"/>
                <w:lang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Герасима Кондратьєва, 142</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rFonts w:eastAsia="Calibri"/>
                <w:lang w:val="uk-UA" w:eastAsia="uk-UA"/>
              </w:rPr>
            </w:pPr>
            <w:proofErr w:type="spellStart"/>
            <w:r w:rsidRPr="009F3D76">
              <w:rPr>
                <w:rFonts w:eastAsia="Calibri"/>
                <w:lang w:val="uk-UA" w:eastAsia="uk-UA"/>
              </w:rPr>
              <w:t>TexAC</w:t>
            </w:r>
            <w:proofErr w:type="spellEnd"/>
            <w:r w:rsidRPr="009F3D76">
              <w:rPr>
                <w:rFonts w:eastAsia="Calibri"/>
                <w:lang w:val="uk-UA" w:eastAsia="uk-UA"/>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lang w:val="uk-UA" w:eastAsia="uk-UA"/>
              </w:rPr>
              <w:t>(2,8 кВт)</w:t>
            </w:r>
          </w:p>
        </w:tc>
      </w:tr>
      <w:tr w:rsidR="005B0287" w:rsidRPr="005B0287" w:rsidTr="005B0287">
        <w:trPr>
          <w:trHeight w:val="57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lang w:val="uk-UA" w:eastAsia="uk-UA"/>
              </w:rPr>
            </w:pPr>
            <w:proofErr w:type="spellStart"/>
            <w:r w:rsidRPr="009F3D76">
              <w:rPr>
                <w:rFonts w:eastAsia="Calibri"/>
                <w:lang w:val="uk-UA" w:eastAsia="uk-UA"/>
              </w:rPr>
              <w:t>Alimar</w:t>
            </w:r>
            <w:proofErr w:type="spellEnd"/>
            <w:r w:rsidRPr="009F3D76">
              <w:rPr>
                <w:rFonts w:eastAsia="Calibri"/>
                <w:lang w:val="uk-UA" w:eastAsia="uk-UA"/>
              </w:rPr>
              <w:t xml:space="preserve"> ALM-B-7500ME (8 кВт)</w:t>
            </w:r>
          </w:p>
        </w:tc>
      </w:tr>
      <w:tr w:rsidR="005B0287" w:rsidRPr="009F3D76" w:rsidTr="005B0287">
        <w:trPr>
          <w:trHeight w:val="48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27.</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6 "</w:t>
            </w:r>
            <w:proofErr w:type="spellStart"/>
            <w:r w:rsidRPr="009F3D76">
              <w:rPr>
                <w:color w:val="000000"/>
                <w:lang w:eastAsia="zh-CN"/>
              </w:rPr>
              <w:t>Метелик</w:t>
            </w:r>
            <w:proofErr w:type="spellEnd"/>
            <w:r w:rsidRPr="009F3D76">
              <w:rPr>
                <w:color w:val="000000"/>
                <w:lang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Харківська</w:t>
            </w:r>
            <w:proofErr w:type="spellEnd"/>
            <w:r w:rsidRPr="009F3D76">
              <w:rPr>
                <w:color w:val="000000"/>
                <w:lang w:eastAsia="zh-CN"/>
              </w:rPr>
              <w:t>, 10</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2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JOSEF STEINER WZ-STE55  (3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47"/>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28.</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7 "</w:t>
            </w:r>
            <w:proofErr w:type="spellStart"/>
            <w:r w:rsidRPr="009F3D76">
              <w:rPr>
                <w:color w:val="000000"/>
                <w:lang w:eastAsia="zh-CN"/>
              </w:rPr>
              <w:t>Попелюшка</w:t>
            </w:r>
            <w:proofErr w:type="spellEnd"/>
            <w:r w:rsidRPr="009F3D76">
              <w:rPr>
                <w:color w:val="000000"/>
                <w:lang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Миколи</w:t>
            </w:r>
            <w:proofErr w:type="spellEnd"/>
            <w:r w:rsidRPr="009F3D76">
              <w:rPr>
                <w:color w:val="000000"/>
                <w:lang w:eastAsia="zh-CN"/>
              </w:rPr>
              <w:t xml:space="preserve"> </w:t>
            </w:r>
            <w:proofErr w:type="spellStart"/>
            <w:r w:rsidRPr="009F3D76">
              <w:rPr>
                <w:color w:val="000000"/>
                <w:lang w:eastAsia="zh-CN"/>
              </w:rPr>
              <w:t>Сумцова</w:t>
            </w:r>
            <w:proofErr w:type="spellEnd"/>
            <w:r w:rsidRPr="009F3D76">
              <w:rPr>
                <w:color w:val="000000"/>
                <w:lang w:eastAsia="zh-CN"/>
              </w:rPr>
              <w:t>, 18а</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5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29.</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r w:rsidRPr="009F3D76">
              <w:rPr>
                <w:color w:val="000000"/>
                <w:lang w:val="uk-UA" w:eastAsia="zh-CN"/>
              </w:rPr>
              <w:t>Заклад дошкільної освіти (ясла-садок) № 9 "Світлячок" СМР</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r w:rsidRPr="009F3D76">
              <w:rPr>
                <w:color w:val="000000"/>
                <w:lang w:val="uk-UA" w:eastAsia="zh-CN"/>
              </w:rPr>
              <w:t xml:space="preserve">вул. </w:t>
            </w:r>
            <w:proofErr w:type="spellStart"/>
            <w:r w:rsidRPr="009F3D76">
              <w:rPr>
                <w:color w:val="000000"/>
                <w:lang w:eastAsia="zh-CN"/>
              </w:rPr>
              <w:t>Збройних</w:t>
            </w:r>
            <w:proofErr w:type="spellEnd"/>
            <w:r w:rsidRPr="009F3D76">
              <w:rPr>
                <w:color w:val="000000"/>
                <w:lang w:eastAsia="zh-CN"/>
              </w:rPr>
              <w:t xml:space="preserve"> Сил </w:t>
            </w:r>
            <w:proofErr w:type="spellStart"/>
            <w:r w:rsidRPr="009F3D76">
              <w:rPr>
                <w:color w:val="000000"/>
                <w:lang w:eastAsia="zh-CN"/>
              </w:rPr>
              <w:t>України</w:t>
            </w:r>
            <w:proofErr w:type="spellEnd"/>
            <w:r w:rsidRPr="009F3D76">
              <w:rPr>
                <w:color w:val="000000"/>
                <w:lang w:eastAsia="zh-CN"/>
              </w:rPr>
              <w:t>, 35-А</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33"/>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30.</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10 "</w:t>
            </w:r>
            <w:proofErr w:type="spellStart"/>
            <w:r w:rsidRPr="009F3D76">
              <w:rPr>
                <w:color w:val="000000"/>
                <w:lang w:eastAsia="zh-CN"/>
              </w:rPr>
              <w:t>Малючок</w:t>
            </w:r>
            <w:proofErr w:type="spellEnd"/>
            <w:r w:rsidRPr="009F3D76">
              <w:rPr>
                <w:color w:val="000000"/>
                <w:lang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 пр-т. Перемоги, 49</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uk-UA" w:eastAsia="en-US"/>
              </w:rPr>
              <w:t>(2,8 кВт)</w:t>
            </w:r>
          </w:p>
        </w:tc>
      </w:tr>
      <w:tr w:rsidR="005B0287" w:rsidRPr="009F3D76" w:rsidTr="005B0287">
        <w:trPr>
          <w:trHeight w:val="559"/>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rFonts w:eastAsia="Calibri"/>
                <w:iCs/>
                <w:lang w:val="uk-UA" w:eastAsia="en-US"/>
              </w:rPr>
              <w:t>GUCBIR GJB9500E (7,5 кВт)</w:t>
            </w:r>
          </w:p>
        </w:tc>
      </w:tr>
      <w:tr w:rsidR="005B0287" w:rsidRPr="009F3D76" w:rsidTr="005B0287">
        <w:trPr>
          <w:trHeight w:val="509"/>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31.</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r w:rsidRPr="009F3D76">
              <w:rPr>
                <w:color w:val="000000"/>
                <w:lang w:val="uk-UA" w:eastAsia="zh-CN"/>
              </w:rPr>
              <w:t>Заклад дошкільної освіти (ясла-садок) № 12 «Олімпійський»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 xml:space="preserve">м. Суми, вул. </w:t>
            </w:r>
            <w:r w:rsidRPr="009F3D76">
              <w:rPr>
                <w:color w:val="000000"/>
                <w:lang w:eastAsia="zh-CN"/>
              </w:rPr>
              <w:t>Н.-</w:t>
            </w:r>
            <w:proofErr w:type="spellStart"/>
            <w:r w:rsidRPr="009F3D76">
              <w:rPr>
                <w:color w:val="000000"/>
                <w:lang w:eastAsia="zh-CN"/>
              </w:rPr>
              <w:t>Сироватська</w:t>
            </w:r>
            <w:proofErr w:type="spellEnd"/>
            <w:r w:rsidRPr="009F3D76">
              <w:rPr>
                <w:color w:val="000000"/>
                <w:lang w:eastAsia="zh-CN"/>
              </w:rPr>
              <w:t>, 29</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8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Alimar</w:t>
            </w:r>
            <w:proofErr w:type="spellEnd"/>
            <w:r w:rsidRPr="009F3D76">
              <w:rPr>
                <w:color w:val="000000"/>
                <w:lang w:val="en-US" w:eastAsia="en-US"/>
              </w:rPr>
              <w:t xml:space="preserve"> ALM-B-7500ME (8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8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32.</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(центр розвитку </w:t>
            </w:r>
            <w:proofErr w:type="spellStart"/>
            <w:r w:rsidRPr="009F3D76">
              <w:rPr>
                <w:color w:val="000000"/>
                <w:lang w:eastAsia="zh-CN"/>
              </w:rPr>
              <w:t>дитини</w:t>
            </w:r>
            <w:proofErr w:type="spellEnd"/>
            <w:r w:rsidRPr="009F3D76">
              <w:rPr>
                <w:color w:val="000000"/>
                <w:lang w:eastAsia="zh-CN"/>
              </w:rPr>
              <w:t>) № 14 «</w:t>
            </w:r>
            <w:proofErr w:type="spellStart"/>
            <w:r w:rsidRPr="009F3D76">
              <w:rPr>
                <w:color w:val="000000"/>
                <w:lang w:eastAsia="zh-CN"/>
              </w:rPr>
              <w:t>Золотий</w:t>
            </w:r>
            <w:proofErr w:type="spellEnd"/>
            <w:r w:rsidRPr="009F3D76">
              <w:rPr>
                <w:color w:val="000000"/>
                <w:lang w:eastAsia="zh-CN"/>
              </w:rPr>
              <w:t xml:space="preserve"> </w:t>
            </w:r>
            <w:proofErr w:type="spellStart"/>
            <w:r w:rsidRPr="009F3D76">
              <w:rPr>
                <w:color w:val="000000"/>
                <w:lang w:eastAsia="zh-CN"/>
              </w:rPr>
              <w:t>півник</w:t>
            </w:r>
            <w:proofErr w:type="spellEnd"/>
            <w:r w:rsidRPr="009F3D76">
              <w:rPr>
                <w:color w:val="000000"/>
                <w:lang w:eastAsia="zh-CN"/>
              </w:rPr>
              <w:t>»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 xml:space="preserve">м. Суми, </w:t>
            </w:r>
            <w:r w:rsidRPr="009F3D76">
              <w:rPr>
                <w:color w:val="000000"/>
                <w:lang w:eastAsia="zh-CN"/>
              </w:rPr>
              <w:t xml:space="preserve">пр-т </w:t>
            </w:r>
            <w:proofErr w:type="spellStart"/>
            <w:r w:rsidRPr="009F3D76">
              <w:rPr>
                <w:color w:val="000000"/>
                <w:lang w:eastAsia="zh-CN"/>
              </w:rPr>
              <w:t>Свободи</w:t>
            </w:r>
            <w:proofErr w:type="spellEnd"/>
            <w:r w:rsidRPr="009F3D76">
              <w:rPr>
                <w:color w:val="000000"/>
                <w:lang w:eastAsia="zh-CN"/>
              </w:rPr>
              <w:t xml:space="preserve">, 15 </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0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JOSEF STEINER WZ-STE55  (3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22"/>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33.</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15 "</w:t>
            </w:r>
            <w:proofErr w:type="spellStart"/>
            <w:r w:rsidRPr="009F3D76">
              <w:rPr>
                <w:color w:val="000000"/>
                <w:lang w:eastAsia="zh-CN"/>
              </w:rPr>
              <w:t>Перлинка</w:t>
            </w:r>
            <w:proofErr w:type="spellEnd"/>
            <w:r w:rsidRPr="009F3D76">
              <w:rPr>
                <w:color w:val="000000"/>
                <w:lang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Олександра</w:t>
            </w:r>
            <w:proofErr w:type="spellEnd"/>
            <w:r w:rsidRPr="009F3D76">
              <w:rPr>
                <w:color w:val="000000"/>
                <w:lang w:eastAsia="zh-CN"/>
              </w:rPr>
              <w:t xml:space="preserve"> Коваленка, 17</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en-US" w:eastAsia="en-US"/>
              </w:rPr>
              <w:t>TexAC</w:t>
            </w:r>
            <w:proofErr w:type="spellEnd"/>
            <w:r w:rsidRPr="009F3D76">
              <w:rPr>
                <w:rFonts w:eastAsia="Calibri"/>
                <w:iCs/>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(2,8 кВт)</w:t>
            </w:r>
          </w:p>
        </w:tc>
      </w:tr>
      <w:tr w:rsidR="005B0287" w:rsidRPr="009F3D76" w:rsidTr="005B0287">
        <w:trPr>
          <w:trHeight w:val="58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en-US" w:eastAsia="en-US"/>
              </w:rPr>
            </w:pPr>
            <w:r w:rsidRPr="009F3D76">
              <w:rPr>
                <w:rFonts w:eastAsia="Calibri"/>
                <w:iCs/>
                <w:lang w:val="uk-UA" w:eastAsia="en-US"/>
              </w:rPr>
              <w:t>GUCBIR GJB9500E (7,5 кВт)</w:t>
            </w:r>
          </w:p>
        </w:tc>
      </w:tr>
      <w:tr w:rsidR="005B0287" w:rsidRPr="009F3D76" w:rsidTr="005B0287">
        <w:trPr>
          <w:trHeight w:val="447"/>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34.</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16 "Сонечко"</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 пр-т М. Лушпи, 45</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uk-UA" w:eastAsia="en-US"/>
              </w:rPr>
              <w:t>(2,8 кВт)</w:t>
            </w:r>
          </w:p>
        </w:tc>
      </w:tr>
      <w:tr w:rsidR="005B0287" w:rsidRPr="009F3D76" w:rsidTr="005B0287">
        <w:trPr>
          <w:trHeight w:val="65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rFonts w:eastAsia="Calibri"/>
                <w:iCs/>
                <w:lang w:val="uk-UA" w:eastAsia="en-US"/>
              </w:rPr>
              <w:t>GUCBIR GJB9500E (7,5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35.</w:t>
            </w:r>
          </w:p>
        </w:tc>
        <w:tc>
          <w:tcPr>
            <w:tcW w:w="3712" w:type="dxa"/>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17 "</w:t>
            </w:r>
            <w:proofErr w:type="spellStart"/>
            <w:r w:rsidRPr="009F3D76">
              <w:rPr>
                <w:color w:val="000000"/>
                <w:lang w:eastAsia="zh-CN"/>
              </w:rPr>
              <w:t>Радість</w:t>
            </w:r>
            <w:proofErr w:type="spellEnd"/>
            <w:r w:rsidRPr="009F3D76">
              <w:rPr>
                <w:color w:val="000000"/>
                <w:lang w:eastAsia="zh-CN"/>
              </w:rPr>
              <w:t>"</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 пр-т М. Лушпи, 37</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lang w:val="uk-UA" w:eastAsia="uk-UA"/>
              </w:rPr>
            </w:pPr>
            <w:proofErr w:type="spellStart"/>
            <w:r w:rsidRPr="009F3D76">
              <w:rPr>
                <w:rFonts w:eastAsia="Calibri"/>
                <w:lang w:val="uk-UA" w:eastAsia="uk-UA"/>
              </w:rPr>
              <w:t>TexAC</w:t>
            </w:r>
            <w:proofErr w:type="spellEnd"/>
            <w:r w:rsidRPr="009F3D76">
              <w:rPr>
                <w:rFonts w:eastAsia="Calibri"/>
                <w:lang w:val="uk-UA" w:eastAsia="uk-UA"/>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lang w:val="uk-UA" w:eastAsia="uk-UA"/>
              </w:rPr>
              <w:t>(2,8 кВт)</w:t>
            </w:r>
          </w:p>
        </w:tc>
      </w:tr>
      <w:tr w:rsidR="005B0287" w:rsidRPr="009F3D76" w:rsidTr="005B0287">
        <w:trPr>
          <w:trHeight w:val="236"/>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36.</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(центр розвитку </w:t>
            </w:r>
            <w:proofErr w:type="spellStart"/>
            <w:r w:rsidRPr="009F3D76">
              <w:rPr>
                <w:color w:val="000000"/>
                <w:lang w:eastAsia="zh-CN"/>
              </w:rPr>
              <w:t>дитини</w:t>
            </w:r>
            <w:proofErr w:type="spellEnd"/>
            <w:r w:rsidRPr="009F3D76">
              <w:rPr>
                <w:color w:val="000000"/>
                <w:lang w:eastAsia="zh-CN"/>
              </w:rPr>
              <w:t>) № 18 «</w:t>
            </w:r>
            <w:proofErr w:type="spellStart"/>
            <w:r w:rsidRPr="009F3D76">
              <w:rPr>
                <w:color w:val="000000"/>
                <w:lang w:eastAsia="zh-CN"/>
              </w:rPr>
              <w:t>Зірниця</w:t>
            </w:r>
            <w:proofErr w:type="spellEnd"/>
            <w:r w:rsidRPr="009F3D76">
              <w:rPr>
                <w:color w:val="000000"/>
                <w:lang w:eastAsia="zh-CN"/>
              </w:rPr>
              <w:t>»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 пр-т М. Лушпи,  13</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en-US"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uk-UA" w:eastAsia="en-US"/>
              </w:rPr>
              <w:t>(2,8 кВт)</w:t>
            </w:r>
          </w:p>
        </w:tc>
      </w:tr>
      <w:tr w:rsidR="005B0287" w:rsidRPr="009F3D76" w:rsidTr="005B0287">
        <w:trPr>
          <w:trHeight w:val="58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rFonts w:eastAsia="Calibri"/>
                <w:iCs/>
                <w:lang w:val="uk-UA" w:eastAsia="en-US"/>
              </w:rPr>
              <w:t>GUCBIR GJB9500E (7,5 кВт)</w:t>
            </w:r>
          </w:p>
        </w:tc>
      </w:tr>
      <w:tr w:rsidR="005B0287" w:rsidRPr="009F3D76" w:rsidTr="005B0287">
        <w:trPr>
          <w:trHeight w:val="509"/>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37.</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19 "</w:t>
            </w:r>
            <w:proofErr w:type="spellStart"/>
            <w:r w:rsidRPr="009F3D76">
              <w:rPr>
                <w:color w:val="000000"/>
                <w:lang w:eastAsia="zh-CN"/>
              </w:rPr>
              <w:t>Рум'янок</w:t>
            </w:r>
            <w:proofErr w:type="spellEnd"/>
            <w:r w:rsidRPr="009F3D76">
              <w:rPr>
                <w:color w:val="000000"/>
                <w:lang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w:t>
            </w:r>
            <w:r w:rsidR="00840246">
              <w:rPr>
                <w:color w:val="000000"/>
                <w:lang w:val="uk-UA" w:eastAsia="zh-CN"/>
              </w:rPr>
              <w:t xml:space="preserve"> </w:t>
            </w:r>
            <w:r w:rsidRPr="009F3D76">
              <w:rPr>
                <w:color w:val="000000"/>
                <w:lang w:eastAsia="zh-CN"/>
              </w:rPr>
              <w:t>пр-т М. Лушпи, 3</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uk-UA"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uk-UA" w:eastAsia="en-US"/>
              </w:rPr>
              <w:t>(2,8 кВт)</w:t>
            </w:r>
          </w:p>
        </w:tc>
      </w:tr>
      <w:tr w:rsidR="005B0287" w:rsidRPr="009F3D76" w:rsidTr="005B0287">
        <w:trPr>
          <w:trHeight w:val="596"/>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rFonts w:eastAsia="Calibri"/>
                <w:iCs/>
                <w:lang w:val="uk-UA" w:eastAsia="en-US"/>
              </w:rPr>
              <w:t>GUCBIR GJB9500E (7,5 кВт)</w:t>
            </w:r>
          </w:p>
        </w:tc>
      </w:tr>
      <w:tr w:rsidR="005B0287" w:rsidRPr="009F3D76" w:rsidTr="005B0287">
        <w:trPr>
          <w:trHeight w:val="48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38.</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спеціальний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 № 20 "</w:t>
            </w:r>
            <w:proofErr w:type="spellStart"/>
            <w:r w:rsidRPr="009F3D76">
              <w:rPr>
                <w:color w:val="000000"/>
                <w:lang w:eastAsia="zh-CN"/>
              </w:rPr>
              <w:t>Посмішка</w:t>
            </w:r>
            <w:proofErr w:type="spellEnd"/>
            <w:r w:rsidRPr="009F3D76">
              <w:rPr>
                <w:color w:val="000000"/>
                <w:lang w:eastAsia="zh-CN"/>
              </w:rPr>
              <w:t>"</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Лучанська</w:t>
            </w:r>
            <w:proofErr w:type="spellEnd"/>
            <w:r w:rsidRPr="009F3D76">
              <w:rPr>
                <w:color w:val="000000"/>
                <w:lang w:eastAsia="zh-CN"/>
              </w:rPr>
              <w:t>, 27</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2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JOSEF STEINER WZ-STE55  (3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39.</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xml:space="preserve">Заклад </w:t>
            </w:r>
            <w:proofErr w:type="spellStart"/>
            <w:r w:rsidRPr="009F3D76">
              <w:rPr>
                <w:color w:val="000000"/>
                <w:lang w:eastAsia="zh-CN"/>
              </w:rPr>
              <w:t>дошкільної</w:t>
            </w:r>
            <w:proofErr w:type="spellEnd"/>
            <w:r w:rsidRPr="009F3D76">
              <w:rPr>
                <w:color w:val="000000"/>
                <w:lang w:eastAsia="zh-CN"/>
              </w:rPr>
              <w:t xml:space="preserve"> освіти (</w:t>
            </w:r>
            <w:proofErr w:type="spellStart"/>
            <w:r w:rsidRPr="009F3D76">
              <w:rPr>
                <w:color w:val="000000"/>
                <w:lang w:eastAsia="zh-CN"/>
              </w:rPr>
              <w:t>ясла</w:t>
            </w:r>
            <w:proofErr w:type="spellEnd"/>
            <w:r w:rsidRPr="009F3D76">
              <w:rPr>
                <w:color w:val="000000"/>
                <w:lang w:eastAsia="zh-CN"/>
              </w:rPr>
              <w:t>-садок) № 21 «Волошка» СМР</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Данила </w:t>
            </w:r>
            <w:proofErr w:type="spellStart"/>
            <w:r w:rsidRPr="009F3D76">
              <w:rPr>
                <w:color w:val="000000"/>
                <w:lang w:eastAsia="zh-CN"/>
              </w:rPr>
              <w:t>Галицького</w:t>
            </w:r>
            <w:proofErr w:type="spellEnd"/>
            <w:r w:rsidRPr="009F3D76">
              <w:rPr>
                <w:color w:val="000000"/>
                <w:lang w:eastAsia="zh-CN"/>
              </w:rPr>
              <w:t>, 51</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uk-UA" w:eastAsia="en-US"/>
              </w:rPr>
              <w:t>TexAC</w:t>
            </w:r>
            <w:proofErr w:type="spellEnd"/>
            <w:r w:rsidRPr="009F3D76">
              <w:rPr>
                <w:rFonts w:eastAsia="Calibri"/>
                <w:iCs/>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(2,8 кВт)</w:t>
            </w:r>
          </w:p>
        </w:tc>
      </w:tr>
      <w:tr w:rsidR="005B0287" w:rsidRPr="009F3D76" w:rsidTr="005B0287">
        <w:trPr>
          <w:trHeight w:val="595"/>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40.</w:t>
            </w:r>
          </w:p>
        </w:tc>
        <w:tc>
          <w:tcPr>
            <w:tcW w:w="3712" w:type="dxa"/>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25 "</w:t>
            </w:r>
            <w:proofErr w:type="spellStart"/>
            <w:r w:rsidRPr="009F3D76">
              <w:rPr>
                <w:color w:val="000000"/>
                <w:lang w:eastAsia="zh-CN"/>
              </w:rPr>
              <w:t>Білосніжка</w:t>
            </w:r>
            <w:proofErr w:type="spellEnd"/>
            <w:r w:rsidRPr="009F3D76">
              <w:rPr>
                <w:color w:val="000000"/>
                <w:lang w:eastAsia="zh-CN"/>
              </w:rPr>
              <w:t>"</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Лесі</w:t>
            </w:r>
            <w:proofErr w:type="spellEnd"/>
            <w:r w:rsidRPr="009F3D76">
              <w:rPr>
                <w:color w:val="000000"/>
                <w:lang w:eastAsia="zh-CN"/>
              </w:rPr>
              <w:t xml:space="preserve"> </w:t>
            </w:r>
            <w:proofErr w:type="spellStart"/>
            <w:r w:rsidRPr="009F3D76">
              <w:rPr>
                <w:color w:val="000000"/>
                <w:lang w:eastAsia="zh-CN"/>
              </w:rPr>
              <w:t>Українки</w:t>
            </w:r>
            <w:proofErr w:type="spellEnd"/>
            <w:r w:rsidRPr="009F3D76">
              <w:rPr>
                <w:color w:val="000000"/>
                <w:lang w:eastAsia="zh-CN"/>
              </w:rPr>
              <w:t>, 2/1</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60"/>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41.</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(центр розвитку </w:t>
            </w:r>
            <w:proofErr w:type="spellStart"/>
            <w:r w:rsidRPr="009F3D76">
              <w:rPr>
                <w:color w:val="000000"/>
                <w:lang w:eastAsia="zh-CN"/>
              </w:rPr>
              <w:t>дитини</w:t>
            </w:r>
            <w:proofErr w:type="spellEnd"/>
            <w:r w:rsidRPr="009F3D76">
              <w:rPr>
                <w:color w:val="000000"/>
                <w:lang w:eastAsia="zh-CN"/>
              </w:rPr>
              <w:t>) № 26 «</w:t>
            </w:r>
            <w:proofErr w:type="spellStart"/>
            <w:r w:rsidRPr="009F3D76">
              <w:rPr>
                <w:color w:val="000000"/>
                <w:lang w:eastAsia="zh-CN"/>
              </w:rPr>
              <w:t>Ласкавушка</w:t>
            </w:r>
            <w:proofErr w:type="spellEnd"/>
            <w:r w:rsidRPr="009F3D76">
              <w:rPr>
                <w:color w:val="000000"/>
                <w:lang w:eastAsia="zh-CN"/>
              </w:rPr>
              <w:t>»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пров. І. </w:t>
            </w:r>
            <w:proofErr w:type="spellStart"/>
            <w:r w:rsidRPr="009F3D76">
              <w:rPr>
                <w:color w:val="000000"/>
                <w:lang w:eastAsia="zh-CN"/>
              </w:rPr>
              <w:t>Дерев'янка</w:t>
            </w:r>
            <w:proofErr w:type="spellEnd"/>
            <w:r w:rsidRPr="009F3D76">
              <w:rPr>
                <w:color w:val="000000"/>
                <w:lang w:eastAsia="zh-CN"/>
              </w:rPr>
              <w:t>, 3</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3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JOSEF STEINER WZ-STE55  (3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97"/>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42.</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(центр розвитку </w:t>
            </w:r>
            <w:proofErr w:type="spellStart"/>
            <w:r w:rsidRPr="009F3D76">
              <w:rPr>
                <w:color w:val="000000"/>
                <w:lang w:eastAsia="zh-CN"/>
              </w:rPr>
              <w:t>дитини</w:t>
            </w:r>
            <w:proofErr w:type="spellEnd"/>
            <w:r w:rsidRPr="009F3D76">
              <w:rPr>
                <w:color w:val="000000"/>
                <w:lang w:eastAsia="zh-CN"/>
              </w:rPr>
              <w:t>) № 28 «</w:t>
            </w:r>
            <w:proofErr w:type="spellStart"/>
            <w:r w:rsidRPr="009F3D76">
              <w:rPr>
                <w:color w:val="000000"/>
                <w:lang w:eastAsia="zh-CN"/>
              </w:rPr>
              <w:t>Ювілейний</w:t>
            </w:r>
            <w:proofErr w:type="spellEnd"/>
            <w:r w:rsidRPr="009F3D76">
              <w:rPr>
                <w:color w:val="000000"/>
                <w:lang w:eastAsia="zh-CN"/>
              </w:rPr>
              <w:t>»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Дмитра</w:t>
            </w:r>
            <w:proofErr w:type="spellEnd"/>
            <w:r w:rsidRPr="009F3D76">
              <w:rPr>
                <w:color w:val="000000"/>
                <w:lang w:eastAsia="zh-CN"/>
              </w:rPr>
              <w:t xml:space="preserve"> </w:t>
            </w:r>
            <w:proofErr w:type="spellStart"/>
            <w:r w:rsidRPr="009F3D76">
              <w:rPr>
                <w:color w:val="000000"/>
                <w:lang w:eastAsia="zh-CN"/>
              </w:rPr>
              <w:t>Бортнянського</w:t>
            </w:r>
            <w:proofErr w:type="spellEnd"/>
            <w:r w:rsidRPr="009F3D76">
              <w:rPr>
                <w:color w:val="000000"/>
                <w:lang w:eastAsia="zh-CN"/>
              </w:rPr>
              <w:t>, 56</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uk-UA" w:eastAsia="en-US"/>
              </w:rPr>
              <w:t>TexAC</w:t>
            </w:r>
            <w:proofErr w:type="spellEnd"/>
            <w:r w:rsidRPr="009F3D76">
              <w:rPr>
                <w:rFonts w:eastAsia="Calibri"/>
                <w:iCs/>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(2,8 кВт)</w:t>
            </w:r>
          </w:p>
        </w:tc>
      </w:tr>
      <w:tr w:rsidR="005B0287" w:rsidRPr="009F3D76" w:rsidTr="005B0287">
        <w:trPr>
          <w:trHeight w:val="608"/>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GUCBIR GJB9500E (7,5 кВт)</w:t>
            </w:r>
          </w:p>
        </w:tc>
      </w:tr>
      <w:tr w:rsidR="005B0287" w:rsidRPr="009F3D76" w:rsidTr="005B0287">
        <w:trPr>
          <w:trHeight w:val="460"/>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43.</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31 "</w:t>
            </w:r>
            <w:proofErr w:type="spellStart"/>
            <w:r w:rsidRPr="009F3D76">
              <w:rPr>
                <w:color w:val="000000"/>
                <w:lang w:eastAsia="zh-CN"/>
              </w:rPr>
              <w:t>Ягідка</w:t>
            </w:r>
            <w:proofErr w:type="spellEnd"/>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Білопільський</w:t>
            </w:r>
            <w:proofErr w:type="spellEnd"/>
            <w:r w:rsidRPr="009F3D76">
              <w:rPr>
                <w:color w:val="000000"/>
                <w:lang w:eastAsia="zh-CN"/>
              </w:rPr>
              <w:t xml:space="preserve"> шлях, 25</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uk-UA" w:eastAsia="en-US"/>
              </w:rPr>
              <w:t>TexAC</w:t>
            </w:r>
            <w:proofErr w:type="spellEnd"/>
            <w:r w:rsidRPr="009F3D76">
              <w:rPr>
                <w:rFonts w:eastAsia="Calibri"/>
                <w:iCs/>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(2,8 кВт)</w:t>
            </w:r>
          </w:p>
        </w:tc>
      </w:tr>
      <w:tr w:rsidR="005B0287" w:rsidRPr="009F3D76" w:rsidTr="005B0287">
        <w:trPr>
          <w:trHeight w:val="63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GUCBIR GJB9500E (7,5 кВт)</w:t>
            </w:r>
          </w:p>
        </w:tc>
      </w:tr>
      <w:tr w:rsidR="005B0287" w:rsidRPr="009F3D76" w:rsidTr="005B0287">
        <w:trPr>
          <w:trHeight w:val="435"/>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44.</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33 "Маринка"</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м. Суми,</w:t>
            </w:r>
            <w:r w:rsidR="00840246">
              <w:rPr>
                <w:color w:val="000000"/>
                <w:lang w:val="uk-UA" w:eastAsia="zh-CN"/>
              </w:rPr>
              <w:t xml:space="preserve">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Котляревського</w:t>
            </w:r>
            <w:proofErr w:type="spellEnd"/>
            <w:r w:rsidRPr="009F3D76">
              <w:rPr>
                <w:color w:val="000000"/>
                <w:lang w:eastAsia="zh-CN"/>
              </w:rPr>
              <w:t>, 2</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670"/>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JOSEF STEINER WZ-STE55  (3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534"/>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lastRenderedPageBreak/>
              <w:t>45.</w:t>
            </w:r>
          </w:p>
        </w:tc>
        <w:tc>
          <w:tcPr>
            <w:tcW w:w="3712" w:type="dxa"/>
            <w:vMerge w:val="restart"/>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(центр розвитку </w:t>
            </w:r>
            <w:proofErr w:type="spellStart"/>
            <w:r w:rsidRPr="009F3D76">
              <w:rPr>
                <w:color w:val="000000"/>
                <w:lang w:eastAsia="zh-CN"/>
              </w:rPr>
              <w:t>дитини</w:t>
            </w:r>
            <w:proofErr w:type="spellEnd"/>
            <w:r w:rsidRPr="009F3D76">
              <w:rPr>
                <w:color w:val="000000"/>
                <w:lang w:eastAsia="zh-CN"/>
              </w:rPr>
              <w:t>) № 36 «</w:t>
            </w:r>
            <w:proofErr w:type="spellStart"/>
            <w:r w:rsidRPr="009F3D76">
              <w:rPr>
                <w:color w:val="000000"/>
                <w:lang w:eastAsia="zh-CN"/>
              </w:rPr>
              <w:t>Червоненька</w:t>
            </w:r>
            <w:proofErr w:type="spellEnd"/>
            <w:r w:rsidRPr="009F3D76">
              <w:rPr>
                <w:color w:val="000000"/>
                <w:lang w:eastAsia="zh-CN"/>
              </w:rPr>
              <w:t xml:space="preserve"> </w:t>
            </w:r>
            <w:proofErr w:type="spellStart"/>
            <w:r w:rsidRPr="009F3D76">
              <w:rPr>
                <w:color w:val="000000"/>
                <w:lang w:eastAsia="zh-CN"/>
              </w:rPr>
              <w:t>квіточка</w:t>
            </w:r>
            <w:proofErr w:type="spellEnd"/>
            <w:r w:rsidRPr="009F3D76">
              <w:rPr>
                <w:color w:val="000000"/>
                <w:lang w:eastAsia="zh-CN"/>
              </w:rPr>
              <w:t>» СМР</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val="uk-UA" w:eastAsia="zh-CN"/>
              </w:rPr>
              <w:t>м. Суми, вул. Революції Гідності, 12</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proofErr w:type="spellStart"/>
            <w:r w:rsidRPr="009F3D76">
              <w:rPr>
                <w:color w:val="000000"/>
                <w:lang w:val="en-US" w:eastAsia="en-US"/>
              </w:rPr>
              <w:t>TexAC</w:t>
            </w:r>
            <w:proofErr w:type="spellEnd"/>
            <w:r w:rsidRPr="009F3D76">
              <w:rPr>
                <w:color w:val="000000"/>
                <w:lang w:val="en-US"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color w:val="000000"/>
                <w:lang w:val="en-US" w:eastAsia="en-US"/>
              </w:rPr>
              <w:t xml:space="preserve">(2,8 </w:t>
            </w:r>
            <w:proofErr w:type="spellStart"/>
            <w:r w:rsidRPr="009F3D76">
              <w:rPr>
                <w:color w:val="000000"/>
                <w:lang w:val="en-US" w:eastAsia="en-US"/>
              </w:rPr>
              <w:t>кВт</w:t>
            </w:r>
            <w:proofErr w:type="spellEnd"/>
            <w:r w:rsidRPr="009F3D76">
              <w:rPr>
                <w:color w:val="000000"/>
                <w:lang w:val="en-US" w:eastAsia="en-US"/>
              </w:rPr>
              <w:t>)</w:t>
            </w:r>
          </w:p>
        </w:tc>
      </w:tr>
      <w:tr w:rsidR="005B0287" w:rsidRPr="005B0287" w:rsidTr="005B0287">
        <w:trPr>
          <w:trHeight w:val="571"/>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en-US" w:eastAsia="en-US"/>
              </w:rPr>
            </w:pPr>
            <w:r w:rsidRPr="009F3D76">
              <w:rPr>
                <w:color w:val="000000"/>
                <w:lang w:val="en-US" w:eastAsia="en-US"/>
              </w:rPr>
              <w:t xml:space="preserve">JOSEF STEINER WZ-STE55  (3 </w:t>
            </w:r>
            <w:proofErr w:type="spellStart"/>
            <w:r w:rsidRPr="009F3D76">
              <w:rPr>
                <w:color w:val="000000"/>
                <w:lang w:val="en-US" w:eastAsia="en-US"/>
              </w:rPr>
              <w:t>кВт</w:t>
            </w:r>
            <w:proofErr w:type="spellEnd"/>
            <w:r w:rsidRPr="009F3D76">
              <w:rPr>
                <w:color w:val="000000"/>
                <w:lang w:val="en-US" w:eastAsia="en-US"/>
              </w:rPr>
              <w:t>)</w:t>
            </w:r>
          </w:p>
        </w:tc>
      </w:tr>
      <w:tr w:rsidR="005B0287" w:rsidRPr="009F3D76" w:rsidTr="005B0287">
        <w:trPr>
          <w:trHeight w:val="472"/>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46.</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39 "Теремок"</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Металургів</w:t>
            </w:r>
            <w:proofErr w:type="spellEnd"/>
            <w:r w:rsidRPr="009F3D76">
              <w:rPr>
                <w:color w:val="000000"/>
                <w:lang w:eastAsia="zh-CN"/>
              </w:rPr>
              <w:t>, 7а</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uk-UA" w:eastAsia="en-US"/>
              </w:rPr>
              <w:t>TexAC</w:t>
            </w:r>
            <w:proofErr w:type="spellEnd"/>
            <w:r w:rsidRPr="009F3D76">
              <w:rPr>
                <w:rFonts w:eastAsia="Calibri"/>
                <w:iCs/>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(2,8 кВт)</w:t>
            </w:r>
          </w:p>
        </w:tc>
      </w:tr>
      <w:tr w:rsidR="005B0287" w:rsidRPr="009F3D76" w:rsidTr="005B0287">
        <w:trPr>
          <w:trHeight w:val="633"/>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GUCBIR GJB9500E (7,5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47.</w:t>
            </w:r>
          </w:p>
        </w:tc>
        <w:tc>
          <w:tcPr>
            <w:tcW w:w="3712" w:type="dxa"/>
            <w:shd w:val="clear" w:color="auto" w:fill="auto"/>
            <w:vAlign w:val="center"/>
          </w:tcPr>
          <w:p w:rsidR="005B0287"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дошкільний</w:t>
            </w:r>
            <w:proofErr w:type="spellEnd"/>
            <w:r w:rsidRPr="009F3D76">
              <w:rPr>
                <w:color w:val="000000"/>
                <w:lang w:eastAsia="zh-CN"/>
              </w:rPr>
              <w:t xml:space="preserve"> </w:t>
            </w:r>
            <w:proofErr w:type="spellStart"/>
            <w:r w:rsidRPr="009F3D76">
              <w:rPr>
                <w:color w:val="000000"/>
                <w:lang w:eastAsia="zh-CN"/>
              </w:rPr>
              <w:t>навчальний</w:t>
            </w:r>
            <w:proofErr w:type="spellEnd"/>
            <w:r w:rsidRPr="009F3D76">
              <w:rPr>
                <w:color w:val="000000"/>
                <w:lang w:eastAsia="zh-CN"/>
              </w:rPr>
              <w:t xml:space="preserve"> заклад (</w:t>
            </w:r>
            <w:proofErr w:type="spellStart"/>
            <w:r w:rsidRPr="009F3D76">
              <w:rPr>
                <w:color w:val="000000"/>
                <w:lang w:eastAsia="zh-CN"/>
              </w:rPr>
              <w:t>ясла</w:t>
            </w:r>
            <w:proofErr w:type="spellEnd"/>
            <w:r w:rsidRPr="009F3D76">
              <w:rPr>
                <w:color w:val="000000"/>
                <w:lang w:eastAsia="zh-CN"/>
              </w:rPr>
              <w:t>-садок)</w:t>
            </w:r>
          </w:p>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 40 "</w:t>
            </w:r>
            <w:proofErr w:type="spellStart"/>
            <w:r w:rsidRPr="009F3D76">
              <w:rPr>
                <w:color w:val="000000"/>
                <w:lang w:eastAsia="zh-CN"/>
              </w:rPr>
              <w:t>Дельфін</w:t>
            </w:r>
            <w:proofErr w:type="spellEnd"/>
            <w:r w:rsidRPr="009F3D76">
              <w:rPr>
                <w:color w:val="000000"/>
                <w:lang w:eastAsia="zh-CN"/>
              </w:rPr>
              <w:t>"</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Польська</w:t>
            </w:r>
            <w:proofErr w:type="spellEnd"/>
            <w:r w:rsidRPr="009F3D76">
              <w:rPr>
                <w:color w:val="000000"/>
                <w:lang w:eastAsia="zh-CN"/>
              </w:rPr>
              <w:t>, 2</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uk-UA" w:eastAsia="en-US"/>
              </w:rPr>
              <w:t>TexAC</w:t>
            </w:r>
            <w:proofErr w:type="spellEnd"/>
            <w:r w:rsidRPr="009F3D76">
              <w:rPr>
                <w:rFonts w:eastAsia="Calibri"/>
                <w:iCs/>
                <w:lang w:val="uk-UA" w:eastAsia="en-US"/>
              </w:rPr>
              <w:t xml:space="preserve"> ТА-04-132</w:t>
            </w:r>
          </w:p>
          <w:p w:rsidR="005B0287" w:rsidRPr="009F3D76" w:rsidRDefault="005B0287" w:rsidP="00840246">
            <w:pPr>
              <w:widowControl w:val="0"/>
              <w:tabs>
                <w:tab w:val="left" w:pos="3525"/>
              </w:tabs>
              <w:suppressAutoHyphens/>
              <w:ind w:left="149"/>
              <w:rPr>
                <w:rFonts w:eastAsia="Calibri"/>
                <w:iCs/>
                <w:lang w:val="uk-UA" w:eastAsia="en-US"/>
              </w:rPr>
            </w:pPr>
            <w:r w:rsidRPr="009F3D76">
              <w:rPr>
                <w:rFonts w:eastAsia="Calibri"/>
                <w:iCs/>
                <w:lang w:val="uk-UA" w:eastAsia="en-US"/>
              </w:rPr>
              <w:t>(2,8 кВт)</w:t>
            </w:r>
          </w:p>
        </w:tc>
      </w:tr>
      <w:tr w:rsidR="005B0287" w:rsidRPr="009F3D76" w:rsidTr="005B0287">
        <w:trPr>
          <w:trHeight w:val="509"/>
          <w:jc w:val="center"/>
        </w:trPr>
        <w:tc>
          <w:tcPr>
            <w:tcW w:w="562" w:type="dxa"/>
            <w:vMerge w:val="restart"/>
            <w:vAlign w:val="center"/>
          </w:tcPr>
          <w:p w:rsidR="005B0287" w:rsidRPr="009F3D76" w:rsidRDefault="005B0287" w:rsidP="005B0287">
            <w:pPr>
              <w:widowControl w:val="0"/>
              <w:suppressAutoHyphens/>
              <w:jc w:val="center"/>
              <w:rPr>
                <w:lang w:val="uk-UA" w:eastAsia="zh-CN"/>
              </w:rPr>
            </w:pPr>
            <w:r w:rsidRPr="009F3D76">
              <w:rPr>
                <w:lang w:val="uk-UA" w:eastAsia="zh-CN"/>
              </w:rPr>
              <w:t>48.</w:t>
            </w:r>
          </w:p>
        </w:tc>
        <w:tc>
          <w:tcPr>
            <w:tcW w:w="3712" w:type="dxa"/>
            <w:vMerge w:val="restart"/>
            <w:shd w:val="clear" w:color="auto" w:fill="auto"/>
            <w:vAlign w:val="center"/>
          </w:tcPr>
          <w:p w:rsidR="00840246" w:rsidRDefault="005B0287" w:rsidP="00840246">
            <w:pPr>
              <w:widowControl w:val="0"/>
              <w:tabs>
                <w:tab w:val="left" w:pos="3525"/>
              </w:tabs>
              <w:suppressAutoHyphens/>
              <w:ind w:left="149"/>
              <w:rPr>
                <w:color w:val="000000"/>
                <w:lang w:val="uk-UA" w:eastAsia="zh-CN"/>
              </w:rPr>
            </w:pPr>
            <w:r w:rsidRPr="009F3D76">
              <w:rPr>
                <w:color w:val="000000"/>
                <w:lang w:val="uk-UA" w:eastAsia="zh-CN"/>
              </w:rPr>
              <w:t>Центр науково-технічної творчості молоді Сумської</w:t>
            </w:r>
          </w:p>
          <w:p w:rsidR="005B0287" w:rsidRPr="009F3D76" w:rsidRDefault="005B0287" w:rsidP="00840246">
            <w:pPr>
              <w:widowControl w:val="0"/>
              <w:tabs>
                <w:tab w:val="left" w:pos="3525"/>
              </w:tabs>
              <w:suppressAutoHyphens/>
              <w:ind w:left="149"/>
              <w:rPr>
                <w:color w:val="000000"/>
                <w:lang w:eastAsia="zh-CN"/>
              </w:rPr>
            </w:pPr>
            <w:r w:rsidRPr="009F3D76">
              <w:rPr>
                <w:color w:val="000000"/>
                <w:lang w:val="uk-UA" w:eastAsia="zh-CN"/>
              </w:rPr>
              <w:t>міської ради</w:t>
            </w:r>
          </w:p>
        </w:tc>
        <w:tc>
          <w:tcPr>
            <w:tcW w:w="3328" w:type="dxa"/>
            <w:vMerge w:val="restart"/>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r w:rsidRPr="009F3D76">
              <w:rPr>
                <w:color w:val="000000"/>
                <w:lang w:val="uk-UA" w:eastAsia="zh-CN"/>
              </w:rPr>
              <w:t xml:space="preserve">вул. </w:t>
            </w:r>
            <w:r w:rsidRPr="009F3D76">
              <w:rPr>
                <w:color w:val="000000"/>
                <w:lang w:eastAsia="zh-CN"/>
              </w:rPr>
              <w:t>ЗСУ, 18</w:t>
            </w:r>
          </w:p>
        </w:tc>
        <w:tc>
          <w:tcPr>
            <w:tcW w:w="2268" w:type="dxa"/>
            <w:tcBorders>
              <w:top w:val="single" w:sz="4" w:space="0" w:color="000000"/>
              <w:left w:val="single" w:sz="4" w:space="0" w:color="000000"/>
              <w:bottom w:val="single" w:sz="4" w:space="0" w:color="auto"/>
              <w:right w:val="single" w:sz="4" w:space="0" w:color="000000"/>
            </w:tcBorders>
            <w:vAlign w:val="center"/>
          </w:tcPr>
          <w:p w:rsidR="005B0287" w:rsidRPr="009F3D76" w:rsidRDefault="005B0287" w:rsidP="00840246">
            <w:pPr>
              <w:widowControl w:val="0"/>
              <w:tabs>
                <w:tab w:val="left" w:pos="3525"/>
              </w:tabs>
              <w:suppressAutoHyphens/>
              <w:ind w:left="149"/>
              <w:rPr>
                <w:rFonts w:eastAsia="Calibri"/>
                <w:lang w:val="uk-UA" w:eastAsia="uk-UA"/>
              </w:rPr>
            </w:pPr>
            <w:proofErr w:type="spellStart"/>
            <w:r w:rsidRPr="009F3D76">
              <w:rPr>
                <w:rFonts w:eastAsia="Calibri"/>
                <w:lang w:val="uk-UA" w:eastAsia="uk-UA"/>
              </w:rPr>
              <w:t>TexAC</w:t>
            </w:r>
            <w:proofErr w:type="spellEnd"/>
            <w:r w:rsidRPr="009F3D76">
              <w:rPr>
                <w:rFonts w:eastAsia="Calibri"/>
                <w:lang w:val="uk-UA" w:eastAsia="uk-UA"/>
              </w:rPr>
              <w:t xml:space="preserve"> ТА-04-132</w:t>
            </w:r>
          </w:p>
          <w:p w:rsidR="005B0287" w:rsidRPr="009F3D76" w:rsidRDefault="005B0287" w:rsidP="00840246">
            <w:pPr>
              <w:widowControl w:val="0"/>
              <w:tabs>
                <w:tab w:val="left" w:pos="3525"/>
              </w:tabs>
              <w:suppressAutoHyphens/>
              <w:ind w:left="149"/>
              <w:rPr>
                <w:rFonts w:eastAsia="Calibri"/>
                <w:lang w:val="uk-UA" w:eastAsia="uk-UA"/>
              </w:rPr>
            </w:pPr>
            <w:r w:rsidRPr="009F3D76">
              <w:rPr>
                <w:rFonts w:eastAsia="Calibri"/>
                <w:lang w:val="uk-UA" w:eastAsia="uk-UA"/>
              </w:rPr>
              <w:t>(2,8 кВт)</w:t>
            </w:r>
          </w:p>
        </w:tc>
      </w:tr>
      <w:tr w:rsidR="005B0287" w:rsidRPr="009F3D76" w:rsidTr="005B0287">
        <w:trPr>
          <w:trHeight w:val="310"/>
          <w:jc w:val="center"/>
        </w:trPr>
        <w:tc>
          <w:tcPr>
            <w:tcW w:w="562" w:type="dxa"/>
            <w:vMerge/>
            <w:vAlign w:val="center"/>
          </w:tcPr>
          <w:p w:rsidR="005B0287" w:rsidRPr="009F3D76" w:rsidRDefault="005B0287" w:rsidP="005B0287">
            <w:pPr>
              <w:widowControl w:val="0"/>
              <w:suppressAutoHyphens/>
              <w:jc w:val="center"/>
              <w:rPr>
                <w:lang w:val="uk-UA" w:eastAsia="zh-CN"/>
              </w:rPr>
            </w:pPr>
          </w:p>
        </w:tc>
        <w:tc>
          <w:tcPr>
            <w:tcW w:w="3712" w:type="dxa"/>
            <w:vMerge/>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
        </w:tc>
        <w:tc>
          <w:tcPr>
            <w:tcW w:w="3328" w:type="dxa"/>
            <w:vMerge/>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
        </w:tc>
        <w:tc>
          <w:tcPr>
            <w:tcW w:w="2268" w:type="dxa"/>
            <w:tcBorders>
              <w:top w:val="single" w:sz="4" w:space="0" w:color="auto"/>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lang w:val="uk-UA" w:eastAsia="uk-UA"/>
              </w:rPr>
            </w:pPr>
            <w:r w:rsidRPr="009F3D76">
              <w:rPr>
                <w:rFonts w:eastAsia="Calibri"/>
                <w:lang w:val="uk-UA" w:eastAsia="uk-UA"/>
              </w:rPr>
              <w:t>DAKKIN 5,5 кВт</w:t>
            </w:r>
          </w:p>
        </w:tc>
      </w:tr>
      <w:tr w:rsidR="005B0287" w:rsidRPr="005B0287"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49.</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val="uk-UA" w:eastAsia="zh-CN"/>
              </w:rPr>
            </w:pPr>
            <w:proofErr w:type="spellStart"/>
            <w:r w:rsidRPr="009F3D76">
              <w:rPr>
                <w:color w:val="000000"/>
                <w:lang w:val="uk-UA" w:eastAsia="zh-CN"/>
              </w:rPr>
              <w:t>Адмінбудівля</w:t>
            </w:r>
            <w:proofErr w:type="spellEnd"/>
            <w:r w:rsidRPr="009F3D76">
              <w:rPr>
                <w:color w:val="000000"/>
                <w:lang w:val="uk-UA" w:eastAsia="zh-CN"/>
              </w:rPr>
              <w:t xml:space="preserve"> Сумської міської ради </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r w:rsidRPr="009F3D76">
              <w:rPr>
                <w:color w:val="000000"/>
                <w:lang w:val="uk-UA" w:eastAsia="zh-CN"/>
              </w:rPr>
              <w:t xml:space="preserve">вул. </w:t>
            </w:r>
            <w:proofErr w:type="spellStart"/>
            <w:r w:rsidRPr="009F3D76">
              <w:rPr>
                <w:color w:val="000000"/>
                <w:lang w:eastAsia="zh-CN"/>
              </w:rPr>
              <w:t>Британська</w:t>
            </w:r>
            <w:proofErr w:type="spellEnd"/>
            <w:r w:rsidRPr="009F3D76">
              <w:rPr>
                <w:color w:val="000000"/>
                <w:lang w:eastAsia="zh-CN"/>
              </w:rPr>
              <w:t>, 21</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uk-UA" w:eastAsia="en-US"/>
              </w:rPr>
              <w:t>Alimar</w:t>
            </w:r>
            <w:proofErr w:type="spellEnd"/>
            <w:r w:rsidRPr="009F3D76">
              <w:rPr>
                <w:rFonts w:eastAsia="Calibri"/>
                <w:iCs/>
                <w:lang w:val="uk-UA" w:eastAsia="en-US"/>
              </w:rPr>
              <w:t xml:space="preserve"> ALM-B-7500ME (8 кВт)</w:t>
            </w:r>
          </w:p>
        </w:tc>
      </w:tr>
      <w:tr w:rsidR="005B0287" w:rsidRPr="005B0287"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50.</w:t>
            </w:r>
          </w:p>
        </w:tc>
        <w:tc>
          <w:tcPr>
            <w:tcW w:w="3712" w:type="dxa"/>
            <w:shd w:val="clear" w:color="auto" w:fill="auto"/>
          </w:tcPr>
          <w:p w:rsidR="005B0287" w:rsidRPr="009F3D76" w:rsidRDefault="005B0287" w:rsidP="00840246">
            <w:pPr>
              <w:widowControl w:val="0"/>
              <w:tabs>
                <w:tab w:val="left" w:pos="3525"/>
              </w:tabs>
              <w:suppressAutoHyphens/>
              <w:ind w:left="149"/>
              <w:rPr>
                <w:color w:val="000000"/>
                <w:lang w:val="uk-UA" w:eastAsia="zh-CN"/>
              </w:rPr>
            </w:pPr>
            <w:proofErr w:type="spellStart"/>
            <w:r w:rsidRPr="009F3D76">
              <w:rPr>
                <w:lang w:eastAsia="zh-CN"/>
              </w:rPr>
              <w:t>Адмінбудівля</w:t>
            </w:r>
            <w:proofErr w:type="spellEnd"/>
            <w:r w:rsidRPr="009F3D76">
              <w:rPr>
                <w:lang w:eastAsia="zh-CN"/>
              </w:rPr>
              <w:t xml:space="preserve"> </w:t>
            </w:r>
            <w:proofErr w:type="spellStart"/>
            <w:r w:rsidRPr="009F3D76">
              <w:rPr>
                <w:lang w:eastAsia="zh-CN"/>
              </w:rPr>
              <w:t>Сумської</w:t>
            </w:r>
            <w:proofErr w:type="spellEnd"/>
            <w:r w:rsidRPr="009F3D76">
              <w:rPr>
                <w:lang w:eastAsia="zh-CN"/>
              </w:rPr>
              <w:t xml:space="preserve"> </w:t>
            </w:r>
            <w:proofErr w:type="spellStart"/>
            <w:r w:rsidRPr="009F3D76">
              <w:rPr>
                <w:lang w:eastAsia="zh-CN"/>
              </w:rPr>
              <w:t>міської</w:t>
            </w:r>
            <w:proofErr w:type="spellEnd"/>
            <w:r w:rsidRPr="009F3D76">
              <w:rPr>
                <w:lang w:eastAsia="zh-CN"/>
              </w:rPr>
              <w:t xml:space="preserve"> ради </w:t>
            </w:r>
          </w:p>
        </w:tc>
        <w:tc>
          <w:tcPr>
            <w:tcW w:w="3328" w:type="dxa"/>
            <w:shd w:val="clear" w:color="auto" w:fill="auto"/>
          </w:tcPr>
          <w:p w:rsidR="005B0287" w:rsidRPr="009F3D76" w:rsidRDefault="005B0287" w:rsidP="00840246">
            <w:pPr>
              <w:widowControl w:val="0"/>
              <w:tabs>
                <w:tab w:val="left" w:pos="3525"/>
              </w:tabs>
              <w:suppressAutoHyphens/>
              <w:ind w:left="149"/>
              <w:rPr>
                <w:color w:val="000000"/>
                <w:lang w:val="uk-UA" w:eastAsia="zh-CN"/>
              </w:rPr>
            </w:pPr>
            <w:r w:rsidRPr="009F3D76">
              <w:rPr>
                <w:lang w:eastAsia="zh-CN"/>
              </w:rPr>
              <w:t xml:space="preserve">м. Суми, </w:t>
            </w:r>
            <w:proofErr w:type="spellStart"/>
            <w:r w:rsidRPr="009F3D76">
              <w:rPr>
                <w:lang w:eastAsia="zh-CN"/>
              </w:rPr>
              <w:t>вул</w:t>
            </w:r>
            <w:proofErr w:type="spellEnd"/>
            <w:r w:rsidRPr="009F3D76">
              <w:rPr>
                <w:lang w:eastAsia="zh-CN"/>
              </w:rPr>
              <w:t xml:space="preserve">. </w:t>
            </w:r>
            <w:r w:rsidRPr="009F3D76">
              <w:rPr>
                <w:lang w:val="uk-UA" w:eastAsia="zh-CN"/>
              </w:rPr>
              <w:t>Харківська</w:t>
            </w:r>
            <w:r w:rsidRPr="009F3D76">
              <w:rPr>
                <w:lang w:eastAsia="zh-CN"/>
              </w:rPr>
              <w:t xml:space="preserve">, </w:t>
            </w:r>
            <w:r w:rsidRPr="009F3D76">
              <w:rPr>
                <w:lang w:val="uk-UA" w:eastAsia="zh-CN"/>
              </w:rPr>
              <w:t>35</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rFonts w:eastAsia="Calibri"/>
                <w:iCs/>
                <w:lang w:val="uk-UA" w:eastAsia="en-US"/>
              </w:rPr>
            </w:pPr>
            <w:proofErr w:type="spellStart"/>
            <w:r w:rsidRPr="009F3D76">
              <w:rPr>
                <w:rFonts w:eastAsia="Calibri"/>
                <w:iCs/>
                <w:lang w:val="uk-UA" w:eastAsia="en-US"/>
              </w:rPr>
              <w:t>Alimar</w:t>
            </w:r>
            <w:proofErr w:type="spellEnd"/>
            <w:r w:rsidRPr="009F3D76">
              <w:rPr>
                <w:rFonts w:eastAsia="Calibri"/>
                <w:iCs/>
                <w:lang w:val="uk-UA" w:eastAsia="en-US"/>
              </w:rPr>
              <w:t xml:space="preserve"> ALM-B-7500ME (8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51.</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Комунальна</w:t>
            </w:r>
            <w:proofErr w:type="spellEnd"/>
            <w:r w:rsidRPr="009F3D76">
              <w:rPr>
                <w:color w:val="000000"/>
                <w:lang w:eastAsia="zh-CN"/>
              </w:rPr>
              <w:t xml:space="preserve"> </w:t>
            </w:r>
            <w:proofErr w:type="spellStart"/>
            <w:r w:rsidRPr="009F3D76">
              <w:rPr>
                <w:color w:val="000000"/>
                <w:lang w:eastAsia="zh-CN"/>
              </w:rPr>
              <w:t>установа</w:t>
            </w:r>
            <w:proofErr w:type="spellEnd"/>
            <w:r w:rsidRPr="009F3D76">
              <w:rPr>
                <w:color w:val="000000"/>
                <w:lang w:eastAsia="zh-CN"/>
              </w:rPr>
              <w:t xml:space="preserve"> «</w:t>
            </w:r>
            <w:proofErr w:type="spellStart"/>
            <w:r w:rsidRPr="009F3D76">
              <w:rPr>
                <w:color w:val="000000"/>
                <w:lang w:eastAsia="zh-CN"/>
              </w:rPr>
              <w:t>Сумський</w:t>
            </w:r>
            <w:proofErr w:type="spellEnd"/>
            <w:r w:rsidRPr="009F3D76">
              <w:rPr>
                <w:color w:val="000000"/>
                <w:lang w:eastAsia="zh-CN"/>
              </w:rPr>
              <w:t xml:space="preserve"> </w:t>
            </w:r>
            <w:proofErr w:type="spellStart"/>
            <w:r w:rsidRPr="009F3D76">
              <w:rPr>
                <w:color w:val="000000"/>
                <w:lang w:eastAsia="zh-CN"/>
              </w:rPr>
              <w:t>міський</w:t>
            </w:r>
            <w:proofErr w:type="spellEnd"/>
            <w:r w:rsidRPr="009F3D76">
              <w:rPr>
                <w:color w:val="000000"/>
                <w:lang w:eastAsia="zh-CN"/>
              </w:rPr>
              <w:t xml:space="preserve"> </w:t>
            </w:r>
            <w:proofErr w:type="spellStart"/>
            <w:r w:rsidRPr="009F3D76">
              <w:rPr>
                <w:color w:val="000000"/>
                <w:lang w:eastAsia="zh-CN"/>
              </w:rPr>
              <w:t>територіальний</w:t>
            </w:r>
            <w:proofErr w:type="spellEnd"/>
            <w:r w:rsidRPr="009F3D76">
              <w:rPr>
                <w:color w:val="000000"/>
                <w:lang w:eastAsia="zh-CN"/>
              </w:rPr>
              <w:t xml:space="preserve"> центр соціального </w:t>
            </w:r>
            <w:proofErr w:type="spellStart"/>
            <w:r w:rsidRPr="009F3D76">
              <w:rPr>
                <w:color w:val="000000"/>
                <w:lang w:eastAsia="zh-CN"/>
              </w:rPr>
              <w:t>обслуговування</w:t>
            </w:r>
            <w:proofErr w:type="spellEnd"/>
            <w:r w:rsidRPr="009F3D76">
              <w:rPr>
                <w:color w:val="000000"/>
                <w:lang w:eastAsia="zh-CN"/>
              </w:rPr>
              <w:t xml:space="preserve"> (надання </w:t>
            </w:r>
            <w:proofErr w:type="spellStart"/>
            <w:r w:rsidRPr="009F3D76">
              <w:rPr>
                <w:color w:val="000000"/>
                <w:lang w:eastAsia="zh-CN"/>
              </w:rPr>
              <w:t>соціальних</w:t>
            </w:r>
            <w:proofErr w:type="spellEnd"/>
            <w:r w:rsidRPr="009F3D76">
              <w:rPr>
                <w:color w:val="000000"/>
                <w:lang w:eastAsia="zh-CN"/>
              </w:rPr>
              <w:t xml:space="preserve"> послуг) «</w:t>
            </w:r>
            <w:proofErr w:type="spellStart"/>
            <w:r w:rsidRPr="009F3D76">
              <w:rPr>
                <w:color w:val="000000"/>
                <w:lang w:eastAsia="zh-CN"/>
              </w:rPr>
              <w:t>Берегиня</w:t>
            </w:r>
            <w:proofErr w:type="spellEnd"/>
            <w:r w:rsidRPr="009F3D76">
              <w:rPr>
                <w:color w:val="000000"/>
                <w:lang w:eastAsia="zh-CN"/>
              </w:rPr>
              <w:t>»</w:t>
            </w:r>
          </w:p>
        </w:tc>
        <w:tc>
          <w:tcPr>
            <w:tcW w:w="3328" w:type="dxa"/>
            <w:shd w:val="clear" w:color="auto" w:fill="auto"/>
            <w:vAlign w:val="center"/>
          </w:tcPr>
          <w:p w:rsidR="005B0287" w:rsidRPr="009F3D76" w:rsidRDefault="005B0287" w:rsidP="00840246">
            <w:pPr>
              <w:widowControl w:val="0"/>
              <w:tabs>
                <w:tab w:val="left" w:pos="3525"/>
              </w:tabs>
              <w:suppressAutoHyphens/>
              <w:ind w:left="149"/>
              <w:rPr>
                <w:lang w:val="uk-UA" w:eastAsia="zh-CN"/>
              </w:rPr>
            </w:pPr>
            <w:r w:rsidRPr="009F3D76">
              <w:rPr>
                <w:color w:val="000000"/>
                <w:lang w:eastAsia="zh-CN"/>
              </w:rPr>
              <w:t xml:space="preserve">м. Суми, </w:t>
            </w:r>
            <w:proofErr w:type="spellStart"/>
            <w:r w:rsidRPr="009F3D76">
              <w:rPr>
                <w:color w:val="000000"/>
                <w:lang w:eastAsia="zh-CN"/>
              </w:rPr>
              <w:t>вулиця</w:t>
            </w:r>
            <w:proofErr w:type="spellEnd"/>
            <w:r w:rsidRPr="009F3D76">
              <w:rPr>
                <w:color w:val="000000"/>
                <w:lang w:eastAsia="zh-CN"/>
              </w:rPr>
              <w:t xml:space="preserve"> </w:t>
            </w:r>
            <w:proofErr w:type="spellStart"/>
            <w:r w:rsidRPr="009F3D76">
              <w:rPr>
                <w:color w:val="000000"/>
                <w:lang w:eastAsia="zh-CN"/>
              </w:rPr>
              <w:t>Підпільників</w:t>
            </w:r>
            <w:proofErr w:type="spellEnd"/>
            <w:r w:rsidRPr="009F3D76">
              <w:rPr>
                <w:color w:val="000000"/>
                <w:lang w:eastAsia="zh-CN"/>
              </w:rPr>
              <w:t xml:space="preserve">  ОУН, 14</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proofErr w:type="spellStart"/>
            <w:r w:rsidRPr="009F3D76">
              <w:rPr>
                <w:color w:val="000000"/>
                <w:lang w:val="uk-UA" w:eastAsia="en-US"/>
              </w:rPr>
              <w:t>TexAC</w:t>
            </w:r>
            <w:proofErr w:type="spellEnd"/>
            <w:r w:rsidRPr="009F3D76">
              <w:rPr>
                <w:color w:val="000000"/>
                <w:lang w:val="uk-UA" w:eastAsia="en-US"/>
              </w:rPr>
              <w:t xml:space="preserve"> ТА-04-132</w:t>
            </w:r>
          </w:p>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(2,8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52.</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r w:rsidRPr="009F3D76">
              <w:rPr>
                <w:lang w:eastAsia="zh-CN"/>
              </w:rPr>
              <w:t>Піщанський старостинський округ</w:t>
            </w:r>
          </w:p>
        </w:tc>
        <w:tc>
          <w:tcPr>
            <w:tcW w:w="3328"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район, с. </w:t>
            </w:r>
            <w:proofErr w:type="spellStart"/>
            <w:r w:rsidRPr="009F3D76">
              <w:rPr>
                <w:color w:val="000000"/>
                <w:lang w:eastAsia="zh-CN"/>
              </w:rPr>
              <w:t>Піщане</w:t>
            </w:r>
            <w:proofErr w:type="spellEnd"/>
            <w:r w:rsidRPr="009F3D76">
              <w:rPr>
                <w:color w:val="000000"/>
                <w:lang w:eastAsia="zh-CN"/>
              </w:rPr>
              <w:t xml:space="preserve">, </w:t>
            </w:r>
            <w:proofErr w:type="spellStart"/>
            <w:r w:rsidRPr="009F3D76">
              <w:rPr>
                <w:color w:val="000000"/>
                <w:lang w:eastAsia="zh-CN"/>
              </w:rPr>
              <w:t>вул</w:t>
            </w:r>
            <w:proofErr w:type="spellEnd"/>
            <w:r w:rsidRPr="009F3D76">
              <w:rPr>
                <w:color w:val="000000"/>
                <w:lang w:eastAsia="zh-CN"/>
              </w:rPr>
              <w:t xml:space="preserve">. </w:t>
            </w:r>
            <w:proofErr w:type="spellStart"/>
            <w:r w:rsidRPr="009F3D76">
              <w:rPr>
                <w:color w:val="000000"/>
                <w:lang w:eastAsia="zh-CN"/>
              </w:rPr>
              <w:t>Шкільна</w:t>
            </w:r>
            <w:proofErr w:type="spellEnd"/>
            <w:r w:rsidRPr="009F3D76">
              <w:rPr>
                <w:color w:val="000000"/>
                <w:lang w:eastAsia="zh-CN"/>
              </w:rPr>
              <w:t>, 41А</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GUCBIR GJB9500E (7,5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53.</w:t>
            </w:r>
          </w:p>
        </w:tc>
        <w:tc>
          <w:tcPr>
            <w:tcW w:w="3712"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r w:rsidRPr="009F3D76">
              <w:rPr>
                <w:color w:val="000000"/>
                <w:lang w:eastAsia="zh-CN"/>
              </w:rPr>
              <w:t>Великочернеччинський старостинський округ</w:t>
            </w:r>
          </w:p>
        </w:tc>
        <w:tc>
          <w:tcPr>
            <w:tcW w:w="3328"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район, с. Велика Чернеччина, пров. </w:t>
            </w:r>
            <w:proofErr w:type="spellStart"/>
            <w:r w:rsidRPr="009F3D76">
              <w:rPr>
                <w:color w:val="000000"/>
                <w:lang w:eastAsia="zh-CN"/>
              </w:rPr>
              <w:t>Сагайдачного</w:t>
            </w:r>
            <w:proofErr w:type="spellEnd"/>
            <w:r w:rsidRPr="009F3D76">
              <w:rPr>
                <w:color w:val="000000"/>
                <w:lang w:eastAsia="zh-CN"/>
              </w:rPr>
              <w:t>, 4</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GUCBIR GJB9500E (7,5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54.</w:t>
            </w:r>
          </w:p>
        </w:tc>
        <w:tc>
          <w:tcPr>
            <w:tcW w:w="3712" w:type="dxa"/>
            <w:shd w:val="clear" w:color="auto" w:fill="auto"/>
            <w:vAlign w:val="center"/>
          </w:tcPr>
          <w:p w:rsidR="005B0287" w:rsidRPr="009F3D76" w:rsidRDefault="005B0287" w:rsidP="00840246">
            <w:pPr>
              <w:widowControl w:val="0"/>
              <w:tabs>
                <w:tab w:val="left" w:pos="3525"/>
              </w:tabs>
              <w:suppressAutoHyphens/>
              <w:ind w:left="149"/>
              <w:rPr>
                <w:lang w:eastAsia="zh-CN"/>
              </w:rPr>
            </w:pPr>
            <w:r w:rsidRPr="009F3D76">
              <w:rPr>
                <w:lang w:eastAsia="zh-CN"/>
              </w:rPr>
              <w:t>Стецьківський старостинський округ</w:t>
            </w:r>
          </w:p>
        </w:tc>
        <w:tc>
          <w:tcPr>
            <w:tcW w:w="3328"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район, </w:t>
            </w:r>
            <w:proofErr w:type="spellStart"/>
            <w:r w:rsidRPr="009F3D76">
              <w:rPr>
                <w:color w:val="000000"/>
                <w:lang w:eastAsia="zh-CN"/>
              </w:rPr>
              <w:t>с.Стецьківка</w:t>
            </w:r>
            <w:proofErr w:type="spellEnd"/>
            <w:r w:rsidRPr="009F3D76">
              <w:rPr>
                <w:color w:val="000000"/>
                <w:lang w:eastAsia="zh-CN"/>
              </w:rPr>
              <w:t xml:space="preserve">, </w:t>
            </w:r>
            <w:proofErr w:type="spellStart"/>
            <w:r w:rsidRPr="009F3D76">
              <w:rPr>
                <w:color w:val="000000"/>
                <w:lang w:eastAsia="zh-CN"/>
              </w:rPr>
              <w:t>вул</w:t>
            </w:r>
            <w:proofErr w:type="spellEnd"/>
            <w:r w:rsidRPr="009F3D76">
              <w:rPr>
                <w:color w:val="000000"/>
                <w:lang w:eastAsia="zh-CN"/>
              </w:rPr>
              <w:t>. Сумська, 20</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GUCBIR GJB9500E (7,5 кВт)</w:t>
            </w:r>
          </w:p>
        </w:tc>
      </w:tr>
      <w:tr w:rsidR="005B0287" w:rsidRPr="009F3D76" w:rsidTr="005B0287">
        <w:trPr>
          <w:jc w:val="center"/>
        </w:trPr>
        <w:tc>
          <w:tcPr>
            <w:tcW w:w="562" w:type="dxa"/>
            <w:vAlign w:val="center"/>
          </w:tcPr>
          <w:p w:rsidR="005B0287" w:rsidRPr="009F3D76" w:rsidRDefault="005B0287" w:rsidP="005B0287">
            <w:pPr>
              <w:widowControl w:val="0"/>
              <w:suppressAutoHyphens/>
              <w:jc w:val="center"/>
              <w:rPr>
                <w:lang w:val="uk-UA" w:eastAsia="zh-CN"/>
              </w:rPr>
            </w:pPr>
            <w:r w:rsidRPr="009F3D76">
              <w:rPr>
                <w:lang w:val="uk-UA" w:eastAsia="zh-CN"/>
              </w:rPr>
              <w:t>55.</w:t>
            </w:r>
          </w:p>
        </w:tc>
        <w:tc>
          <w:tcPr>
            <w:tcW w:w="3712" w:type="dxa"/>
            <w:shd w:val="clear" w:color="auto" w:fill="auto"/>
            <w:vAlign w:val="center"/>
          </w:tcPr>
          <w:p w:rsidR="005B0287" w:rsidRPr="009F3D76" w:rsidRDefault="005B0287" w:rsidP="00840246">
            <w:pPr>
              <w:widowControl w:val="0"/>
              <w:tabs>
                <w:tab w:val="left" w:pos="3525"/>
              </w:tabs>
              <w:suppressAutoHyphens/>
              <w:ind w:left="149"/>
              <w:jc w:val="both"/>
              <w:rPr>
                <w:lang w:eastAsia="zh-CN"/>
              </w:rPr>
            </w:pPr>
            <w:r w:rsidRPr="009F3D76">
              <w:rPr>
                <w:lang w:eastAsia="zh-CN"/>
              </w:rPr>
              <w:t>Битицький старостинський округ</w:t>
            </w:r>
          </w:p>
        </w:tc>
        <w:tc>
          <w:tcPr>
            <w:tcW w:w="3328" w:type="dxa"/>
            <w:shd w:val="clear" w:color="auto" w:fill="auto"/>
            <w:vAlign w:val="center"/>
          </w:tcPr>
          <w:p w:rsidR="005B0287" w:rsidRPr="009F3D76" w:rsidRDefault="005B0287" w:rsidP="00840246">
            <w:pPr>
              <w:widowControl w:val="0"/>
              <w:tabs>
                <w:tab w:val="left" w:pos="3525"/>
              </w:tabs>
              <w:suppressAutoHyphens/>
              <w:ind w:left="149"/>
              <w:rPr>
                <w:color w:val="000000"/>
                <w:lang w:eastAsia="zh-CN"/>
              </w:rPr>
            </w:pPr>
            <w:proofErr w:type="spellStart"/>
            <w:r w:rsidRPr="009F3D76">
              <w:rPr>
                <w:color w:val="000000"/>
                <w:lang w:eastAsia="zh-CN"/>
              </w:rPr>
              <w:t>Сумський</w:t>
            </w:r>
            <w:proofErr w:type="spellEnd"/>
            <w:r w:rsidRPr="009F3D76">
              <w:rPr>
                <w:color w:val="000000"/>
                <w:lang w:eastAsia="zh-CN"/>
              </w:rPr>
              <w:t xml:space="preserve"> район, с.</w:t>
            </w:r>
            <w:r w:rsidRPr="009F3D76">
              <w:rPr>
                <w:color w:val="000000"/>
                <w:lang w:val="uk-UA" w:eastAsia="zh-CN"/>
              </w:rPr>
              <w:t>П</w:t>
            </w:r>
            <w:proofErr w:type="spellStart"/>
            <w:r w:rsidRPr="009F3D76">
              <w:rPr>
                <w:color w:val="000000"/>
                <w:lang w:eastAsia="zh-CN"/>
              </w:rPr>
              <w:t>ушкарівка</w:t>
            </w:r>
            <w:proofErr w:type="spellEnd"/>
            <w:proofErr w:type="gramStart"/>
            <w:r w:rsidRPr="009F3D76">
              <w:rPr>
                <w:color w:val="000000"/>
                <w:lang w:eastAsia="zh-CN"/>
              </w:rPr>
              <w:t xml:space="preserve">,  </w:t>
            </w:r>
            <w:proofErr w:type="spellStart"/>
            <w:r w:rsidRPr="009F3D76">
              <w:rPr>
                <w:color w:val="000000"/>
                <w:lang w:eastAsia="zh-CN"/>
              </w:rPr>
              <w:t>вул</w:t>
            </w:r>
            <w:proofErr w:type="spellEnd"/>
            <w:proofErr w:type="gramEnd"/>
            <w:r w:rsidRPr="009F3D76">
              <w:rPr>
                <w:color w:val="000000"/>
                <w:lang w:eastAsia="zh-CN"/>
              </w:rPr>
              <w:t xml:space="preserve">. </w:t>
            </w:r>
            <w:proofErr w:type="spellStart"/>
            <w:r w:rsidRPr="009F3D76">
              <w:rPr>
                <w:color w:val="000000"/>
                <w:lang w:eastAsia="zh-CN"/>
              </w:rPr>
              <w:t>Шкільна</w:t>
            </w:r>
            <w:proofErr w:type="spellEnd"/>
            <w:r w:rsidRPr="009F3D76">
              <w:rPr>
                <w:color w:val="000000"/>
                <w:lang w:eastAsia="zh-CN"/>
              </w:rPr>
              <w:t>, 1А</w:t>
            </w:r>
          </w:p>
        </w:tc>
        <w:tc>
          <w:tcPr>
            <w:tcW w:w="2268" w:type="dxa"/>
            <w:tcBorders>
              <w:top w:val="single" w:sz="4" w:space="0" w:color="000000"/>
              <w:left w:val="single" w:sz="4" w:space="0" w:color="000000"/>
              <w:bottom w:val="single" w:sz="4" w:space="0" w:color="000000"/>
              <w:right w:val="single" w:sz="4" w:space="0" w:color="000000"/>
            </w:tcBorders>
            <w:vAlign w:val="center"/>
          </w:tcPr>
          <w:p w:rsidR="005B0287" w:rsidRPr="009F3D76" w:rsidRDefault="005B0287" w:rsidP="00840246">
            <w:pPr>
              <w:widowControl w:val="0"/>
              <w:tabs>
                <w:tab w:val="left" w:pos="3525"/>
              </w:tabs>
              <w:suppressAutoHyphens/>
              <w:ind w:left="149"/>
              <w:rPr>
                <w:color w:val="000000"/>
                <w:lang w:val="uk-UA" w:eastAsia="en-US"/>
              </w:rPr>
            </w:pPr>
            <w:r w:rsidRPr="009F3D76">
              <w:rPr>
                <w:color w:val="000000"/>
                <w:lang w:val="uk-UA" w:eastAsia="en-US"/>
              </w:rPr>
              <w:t>GUCBIR GJB9500E (7,5 кВт)</w:t>
            </w:r>
          </w:p>
        </w:tc>
      </w:tr>
    </w:tbl>
    <w:p w:rsidR="005B0287" w:rsidRPr="00A22F5A" w:rsidRDefault="005B0287" w:rsidP="005B0287">
      <w:pPr>
        <w:jc w:val="center"/>
        <w:rPr>
          <w:rFonts w:eastAsia="Calibri"/>
          <w:bCs/>
          <w:iCs/>
          <w:lang w:val="uk-UA" w:eastAsia="en-US"/>
        </w:rPr>
      </w:pP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3. Технічні характеристики</w:t>
      </w:r>
    </w:p>
    <w:p w:rsidR="005B0287" w:rsidRPr="00A22F5A" w:rsidRDefault="005B0287" w:rsidP="005B0287">
      <w:pPr>
        <w:ind w:firstLine="567"/>
        <w:jc w:val="both"/>
        <w:rPr>
          <w:rFonts w:eastAsia="Calibri"/>
          <w:bCs/>
          <w:iCs/>
          <w:lang w:val="uk-UA" w:eastAsia="en-US"/>
        </w:rPr>
      </w:pPr>
      <w:r w:rsidRPr="00A22F5A">
        <w:rPr>
          <w:rFonts w:eastAsia="Calibri"/>
          <w:bCs/>
          <w:iCs/>
          <w:lang w:val="uk-UA" w:eastAsia="en-US"/>
        </w:rPr>
        <w:t>В ході виконання умов договору по технічному  обслуговуванню генераторів має забезпечити безперебійну роботу генераторів.</w:t>
      </w:r>
    </w:p>
    <w:p w:rsidR="005B0287" w:rsidRPr="005B0287" w:rsidRDefault="005B0287" w:rsidP="005B0287">
      <w:pPr>
        <w:jc w:val="center"/>
        <w:rPr>
          <w:rFonts w:eastAsia="Calibri"/>
          <w:bCs/>
          <w:iCs/>
          <w:lang w:val="uk-UA" w:eastAsia="en-US"/>
        </w:rPr>
      </w:pP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4. Регламент технічного обслуговування</w:t>
      </w:r>
      <w:r>
        <w:rPr>
          <w:rFonts w:eastAsia="Calibri"/>
          <w:b/>
          <w:bCs/>
          <w:iCs/>
          <w:lang w:val="uk-UA" w:eastAsia="en-US"/>
        </w:rPr>
        <w:t xml:space="preserve"> </w:t>
      </w:r>
      <w:r w:rsidRPr="00A22F5A">
        <w:rPr>
          <w:rFonts w:eastAsia="Calibri"/>
          <w:b/>
          <w:bCs/>
          <w:iCs/>
          <w:lang w:val="uk-UA" w:eastAsia="en-US"/>
        </w:rPr>
        <w:t>генераторів :</w:t>
      </w: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Двигун:</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роботи двигуна;</w:t>
      </w:r>
    </w:p>
    <w:p w:rsidR="005B0287" w:rsidRPr="00A22F5A" w:rsidRDefault="005B0287" w:rsidP="005B0287">
      <w:pPr>
        <w:jc w:val="both"/>
        <w:rPr>
          <w:rFonts w:eastAsia="Calibri"/>
          <w:bCs/>
          <w:iCs/>
          <w:lang w:val="uk-UA" w:eastAsia="en-US"/>
        </w:rPr>
      </w:pPr>
      <w:r w:rsidRPr="00A22F5A">
        <w:rPr>
          <w:rFonts w:eastAsia="Calibri"/>
          <w:bCs/>
          <w:iCs/>
          <w:lang w:val="uk-UA" w:eastAsia="en-US"/>
        </w:rPr>
        <w:t xml:space="preserve">- </w:t>
      </w:r>
      <w:r>
        <w:rPr>
          <w:rFonts w:eastAsia="Calibri"/>
          <w:bCs/>
          <w:iCs/>
          <w:lang w:val="uk-UA" w:eastAsia="en-US"/>
        </w:rPr>
        <w:t xml:space="preserve">заміна та </w:t>
      </w:r>
      <w:r w:rsidRPr="00A22F5A">
        <w:rPr>
          <w:rFonts w:eastAsia="Calibri"/>
          <w:bCs/>
          <w:iCs/>
          <w:lang w:val="uk-UA" w:eastAsia="en-US"/>
        </w:rPr>
        <w:t xml:space="preserve">перевірка рівню </w:t>
      </w:r>
      <w:r>
        <w:rPr>
          <w:rFonts w:eastAsia="Calibri"/>
          <w:bCs/>
          <w:iCs/>
          <w:lang w:val="uk-UA" w:eastAsia="en-US"/>
        </w:rPr>
        <w:t>мастила</w:t>
      </w:r>
      <w:r w:rsidRPr="00A22F5A">
        <w:rPr>
          <w:rFonts w:eastAsia="Calibri"/>
          <w:bCs/>
          <w:iCs/>
          <w:lang w:val="uk-UA" w:eastAsia="en-US"/>
        </w:rPr>
        <w:t xml:space="preserve"> -  </w:t>
      </w:r>
      <w:r>
        <w:rPr>
          <w:rFonts w:eastAsia="Calibri"/>
          <w:b/>
          <w:bCs/>
          <w:iCs/>
          <w:lang w:val="uk-UA" w:eastAsia="en-US"/>
        </w:rPr>
        <w:t>мастило</w:t>
      </w:r>
      <w:r w:rsidRPr="00A22F5A">
        <w:rPr>
          <w:rFonts w:eastAsia="Calibri"/>
          <w:b/>
          <w:bCs/>
          <w:iCs/>
          <w:lang w:val="uk-UA" w:eastAsia="en-US"/>
        </w:rPr>
        <w:t xml:space="preserve"> </w:t>
      </w:r>
      <w:r>
        <w:rPr>
          <w:rFonts w:eastAsia="Calibri"/>
          <w:b/>
          <w:bCs/>
          <w:iCs/>
          <w:lang w:val="uk-UA" w:eastAsia="en-US"/>
        </w:rPr>
        <w:t>Замовника</w:t>
      </w:r>
      <w:r w:rsidRPr="00A22F5A">
        <w:rPr>
          <w:rFonts w:eastAsia="Calibri"/>
          <w:bCs/>
          <w:iCs/>
          <w:lang w:val="uk-UA" w:eastAsia="en-US"/>
        </w:rPr>
        <w:t>;</w:t>
      </w:r>
    </w:p>
    <w:p w:rsidR="005B0287" w:rsidRPr="00A22F5A" w:rsidRDefault="005B0287" w:rsidP="005B0287">
      <w:pPr>
        <w:jc w:val="both"/>
        <w:rPr>
          <w:rFonts w:eastAsia="Calibri"/>
          <w:bCs/>
          <w:iCs/>
          <w:lang w:val="uk-UA" w:eastAsia="en-US"/>
        </w:rPr>
      </w:pPr>
      <w:r w:rsidRPr="00A22F5A">
        <w:rPr>
          <w:rFonts w:eastAsia="Calibri"/>
          <w:bCs/>
          <w:iCs/>
          <w:lang w:val="uk-UA" w:eastAsia="en-US"/>
        </w:rPr>
        <w:t xml:space="preserve">- </w:t>
      </w:r>
      <w:r>
        <w:rPr>
          <w:rFonts w:eastAsia="Calibri"/>
          <w:bCs/>
          <w:iCs/>
          <w:lang w:val="uk-UA" w:eastAsia="en-US"/>
        </w:rPr>
        <w:t>чистка (</w:t>
      </w:r>
      <w:r w:rsidRPr="00A22F5A">
        <w:rPr>
          <w:rFonts w:eastAsia="Calibri"/>
          <w:bCs/>
          <w:iCs/>
          <w:lang w:val="uk-UA" w:eastAsia="en-US"/>
        </w:rPr>
        <w:t>заміна</w:t>
      </w:r>
      <w:r>
        <w:rPr>
          <w:rFonts w:eastAsia="Calibri"/>
          <w:bCs/>
          <w:iCs/>
          <w:lang w:val="uk-UA" w:eastAsia="en-US"/>
        </w:rPr>
        <w:t>)</w:t>
      </w:r>
      <w:r w:rsidRPr="00A22F5A">
        <w:rPr>
          <w:rFonts w:eastAsia="Calibri"/>
          <w:bCs/>
          <w:iCs/>
          <w:lang w:val="uk-UA" w:eastAsia="en-US"/>
        </w:rPr>
        <w:t xml:space="preserve"> повітряного та паливного фільтрів (за потреби);</w:t>
      </w:r>
    </w:p>
    <w:p w:rsidR="005B0287" w:rsidRDefault="005B0287" w:rsidP="005B0287">
      <w:pPr>
        <w:jc w:val="both"/>
        <w:rPr>
          <w:rFonts w:eastAsia="Calibri"/>
          <w:bCs/>
          <w:iCs/>
          <w:lang w:val="uk-UA" w:eastAsia="en-US"/>
        </w:rPr>
      </w:pPr>
      <w:r w:rsidRPr="00A22F5A">
        <w:rPr>
          <w:rFonts w:eastAsia="Calibri"/>
          <w:bCs/>
          <w:iCs/>
          <w:lang w:val="uk-UA" w:eastAsia="en-US"/>
        </w:rPr>
        <w:t xml:space="preserve">- </w:t>
      </w:r>
      <w:r>
        <w:rPr>
          <w:rFonts w:eastAsia="Calibri"/>
          <w:bCs/>
          <w:iCs/>
          <w:lang w:val="uk-UA" w:eastAsia="en-US"/>
        </w:rPr>
        <w:t xml:space="preserve">перевірка </w:t>
      </w:r>
      <w:proofErr w:type="spellStart"/>
      <w:r>
        <w:rPr>
          <w:rFonts w:eastAsia="Calibri"/>
          <w:bCs/>
          <w:iCs/>
          <w:lang w:val="uk-UA" w:eastAsia="en-US"/>
        </w:rPr>
        <w:t>міжелектродного</w:t>
      </w:r>
      <w:proofErr w:type="spellEnd"/>
      <w:r>
        <w:rPr>
          <w:rFonts w:eastAsia="Calibri"/>
          <w:bCs/>
          <w:iCs/>
          <w:lang w:val="uk-UA" w:eastAsia="en-US"/>
        </w:rPr>
        <w:t xml:space="preserve"> зазору або заміна свічок запалювання</w:t>
      </w:r>
      <w:r w:rsidRPr="00A22F5A">
        <w:rPr>
          <w:rFonts w:eastAsia="Calibri"/>
          <w:bCs/>
          <w:iCs/>
          <w:lang w:val="uk-UA" w:eastAsia="en-US"/>
        </w:rPr>
        <w:t>;</w:t>
      </w:r>
    </w:p>
    <w:p w:rsidR="005B0287" w:rsidRPr="00A22F5A" w:rsidRDefault="005B0287" w:rsidP="005B0287">
      <w:pPr>
        <w:jc w:val="both"/>
        <w:rPr>
          <w:rFonts w:eastAsia="Calibri"/>
          <w:bCs/>
          <w:iCs/>
          <w:lang w:val="uk-UA" w:eastAsia="en-US"/>
        </w:rPr>
      </w:pPr>
      <w:r>
        <w:rPr>
          <w:rFonts w:eastAsia="Calibri"/>
          <w:bCs/>
          <w:iCs/>
          <w:lang w:val="uk-UA" w:eastAsia="en-US"/>
        </w:rPr>
        <w:t>- налаштування (регулювання) впускного/випускного клапану (за потреби);</w:t>
      </w:r>
    </w:p>
    <w:p w:rsidR="005B0287" w:rsidRPr="00A22F5A" w:rsidRDefault="005B0287" w:rsidP="005B0287">
      <w:pPr>
        <w:jc w:val="both"/>
        <w:rPr>
          <w:rFonts w:eastAsia="Calibri"/>
          <w:bCs/>
          <w:iCs/>
          <w:lang w:val="uk-UA" w:eastAsia="en-US"/>
        </w:rPr>
      </w:pPr>
      <w:r w:rsidRPr="00A22F5A">
        <w:rPr>
          <w:rFonts w:eastAsia="Calibri"/>
          <w:bCs/>
          <w:iCs/>
          <w:lang w:val="uk-UA" w:eastAsia="en-US"/>
        </w:rPr>
        <w:t>- контроль запалювання.</w:t>
      </w: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Електрична система:</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роботи стартера;</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генератора;</w:t>
      </w:r>
    </w:p>
    <w:p w:rsidR="005B0287" w:rsidRPr="00A22F5A" w:rsidRDefault="005B0287" w:rsidP="005B0287">
      <w:pPr>
        <w:jc w:val="both"/>
        <w:rPr>
          <w:rFonts w:eastAsia="Calibri"/>
          <w:bCs/>
          <w:iCs/>
          <w:lang w:val="uk-UA" w:eastAsia="en-US"/>
        </w:rPr>
      </w:pPr>
      <w:r w:rsidRPr="00A22F5A">
        <w:rPr>
          <w:rFonts w:eastAsia="Calibri"/>
          <w:bCs/>
          <w:iCs/>
          <w:lang w:val="uk-UA" w:eastAsia="en-US"/>
        </w:rPr>
        <w:t xml:space="preserve">- перевірка стану кабелів; </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обслуговування та зарядка акумулятора</w:t>
      </w:r>
    </w:p>
    <w:p w:rsidR="005B0287" w:rsidRPr="00A22F5A" w:rsidRDefault="005B0287" w:rsidP="005B0287">
      <w:pPr>
        <w:ind w:firstLine="567"/>
        <w:jc w:val="both"/>
        <w:rPr>
          <w:rFonts w:eastAsia="Calibri"/>
          <w:b/>
          <w:bCs/>
          <w:iCs/>
          <w:lang w:val="uk-UA" w:eastAsia="en-US"/>
        </w:rPr>
      </w:pPr>
      <w:r w:rsidRPr="00A22F5A">
        <w:rPr>
          <w:rFonts w:eastAsia="Calibri"/>
          <w:b/>
          <w:bCs/>
          <w:iCs/>
          <w:lang w:val="uk-UA" w:eastAsia="en-US"/>
        </w:rPr>
        <w:t>Система керування та автоматики:</w:t>
      </w:r>
    </w:p>
    <w:p w:rsidR="005B0287" w:rsidRPr="00A22F5A" w:rsidRDefault="005B0287" w:rsidP="005B0287">
      <w:pPr>
        <w:jc w:val="both"/>
        <w:rPr>
          <w:rFonts w:eastAsia="Calibri"/>
          <w:bCs/>
          <w:iCs/>
          <w:lang w:val="uk-UA" w:eastAsia="en-US"/>
        </w:rPr>
      </w:pPr>
      <w:r w:rsidRPr="00A22F5A">
        <w:rPr>
          <w:rFonts w:eastAsia="Calibri"/>
          <w:b/>
          <w:bCs/>
          <w:iCs/>
          <w:lang w:val="uk-UA" w:eastAsia="en-US"/>
        </w:rPr>
        <w:t xml:space="preserve">- </w:t>
      </w:r>
      <w:r w:rsidRPr="00A22F5A">
        <w:rPr>
          <w:rFonts w:eastAsia="Calibri"/>
          <w:bCs/>
          <w:iCs/>
          <w:lang w:val="uk-UA" w:eastAsia="en-US"/>
        </w:rPr>
        <w:t>перевірка панелі керування;</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роботи електроніки;</w:t>
      </w:r>
    </w:p>
    <w:p w:rsidR="005B0287" w:rsidRPr="00A22F5A" w:rsidRDefault="005B0287" w:rsidP="005B0287">
      <w:pPr>
        <w:jc w:val="both"/>
        <w:rPr>
          <w:rFonts w:eastAsia="Calibri"/>
          <w:bCs/>
          <w:iCs/>
          <w:lang w:val="uk-UA" w:eastAsia="en-US"/>
        </w:rPr>
      </w:pPr>
      <w:r w:rsidRPr="00A22F5A">
        <w:rPr>
          <w:rFonts w:eastAsia="Calibri"/>
          <w:bCs/>
          <w:iCs/>
          <w:lang w:val="uk-UA" w:eastAsia="en-US"/>
        </w:rPr>
        <w:lastRenderedPageBreak/>
        <w:t>- перевірка контрольних та сигнальних пристроїв;</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систем безпеки та автоматики;</w:t>
      </w:r>
    </w:p>
    <w:p w:rsidR="005B0287" w:rsidRPr="00A22F5A" w:rsidRDefault="005B0287" w:rsidP="005B0287">
      <w:pPr>
        <w:jc w:val="both"/>
        <w:rPr>
          <w:rFonts w:eastAsia="Calibri"/>
          <w:bCs/>
          <w:iCs/>
          <w:lang w:val="uk-UA" w:eastAsia="en-US"/>
        </w:rPr>
      </w:pPr>
      <w:r w:rsidRPr="00A22F5A">
        <w:rPr>
          <w:rFonts w:eastAsia="Calibri"/>
          <w:bCs/>
          <w:iCs/>
          <w:lang w:val="uk-UA" w:eastAsia="en-US"/>
        </w:rPr>
        <w:t>- перевірка стану заземлення</w:t>
      </w:r>
    </w:p>
    <w:p w:rsidR="005B0287" w:rsidRPr="005B0287" w:rsidRDefault="005B0287" w:rsidP="005B0287">
      <w:pPr>
        <w:jc w:val="center"/>
        <w:rPr>
          <w:rFonts w:eastAsia="Calibri"/>
          <w:iCs/>
          <w:lang w:val="uk-UA" w:eastAsia="en-US"/>
        </w:rPr>
      </w:pPr>
    </w:p>
    <w:p w:rsidR="005B0287" w:rsidRPr="00A22F5A" w:rsidRDefault="005B0287" w:rsidP="005B0287">
      <w:pPr>
        <w:jc w:val="center"/>
        <w:rPr>
          <w:rFonts w:eastAsia="Calibri"/>
          <w:b/>
          <w:iCs/>
          <w:lang w:val="uk-UA" w:eastAsia="en-US"/>
        </w:rPr>
      </w:pPr>
      <w:r w:rsidRPr="00A22F5A">
        <w:rPr>
          <w:rFonts w:eastAsia="Calibri"/>
          <w:b/>
          <w:iCs/>
          <w:lang w:val="uk-UA" w:eastAsia="en-US"/>
        </w:rPr>
        <w:t>Вимоги до організації надання послуг:</w:t>
      </w:r>
    </w:p>
    <w:p w:rsidR="005B0287" w:rsidRPr="00A22F5A" w:rsidRDefault="005B0287" w:rsidP="005B0287">
      <w:pPr>
        <w:ind w:firstLine="567"/>
        <w:jc w:val="both"/>
        <w:rPr>
          <w:rFonts w:eastAsia="Calibri"/>
          <w:bCs/>
          <w:iCs/>
          <w:lang w:val="uk-UA" w:eastAsia="en-US"/>
        </w:rPr>
      </w:pPr>
      <w:r w:rsidRPr="00A22F5A">
        <w:rPr>
          <w:rFonts w:eastAsia="Calibri"/>
          <w:bCs/>
          <w:iCs/>
          <w:lang w:val="uk-UA" w:eastAsia="en-US"/>
        </w:rPr>
        <w:t>Послуги повинні надаватися з дотриманням правил і норм техніки безпеки та інших норм чинного законодавства. Виконавець, при наданні послуг, повинен забезпечити кваліфікований підхід до виконання всіх послуг згідно із технічним завданням.</w:t>
      </w:r>
    </w:p>
    <w:p w:rsidR="005B0287" w:rsidRDefault="005B0287" w:rsidP="005B0287">
      <w:pPr>
        <w:ind w:firstLine="567"/>
        <w:jc w:val="both"/>
        <w:rPr>
          <w:rFonts w:eastAsia="Calibri"/>
          <w:bCs/>
          <w:iCs/>
          <w:lang w:val="uk-UA" w:eastAsia="en-US"/>
        </w:rPr>
      </w:pPr>
      <w:r w:rsidRPr="00A22F5A">
        <w:rPr>
          <w:rFonts w:eastAsia="Calibri"/>
          <w:bCs/>
          <w:iCs/>
          <w:lang w:val="uk-UA" w:eastAsia="en-US"/>
        </w:rPr>
        <w:t>Виконавець несе відповідальність за належне, якісне надання послуг, а також повну відповідальність перед третіми особами за заподіяну їм (їх здоров’ю та життю) та/або їх майну шкоду; також виконавець несе повну матеріальну відповідальність за збереження та цілісність  об’єктів (а також майна, що у них знаходиться).</w:t>
      </w:r>
    </w:p>
    <w:p w:rsidR="005B0287" w:rsidRPr="005B0287" w:rsidRDefault="005B0287" w:rsidP="005B0287">
      <w:pPr>
        <w:ind w:firstLine="567"/>
        <w:jc w:val="both"/>
        <w:rPr>
          <w:rFonts w:eastAsia="Calibri"/>
          <w:bCs/>
          <w:iCs/>
          <w:lang w:val="uk-UA" w:eastAsia="en-US"/>
        </w:rPr>
      </w:pPr>
      <w:r w:rsidRPr="00B163F3">
        <w:rPr>
          <w:rFonts w:eastAsia="Calibri"/>
          <w:bCs/>
          <w:iCs/>
          <w:lang w:val="uk-UA" w:eastAsia="en-US"/>
        </w:rPr>
        <w:t xml:space="preserve">Усі витрати, при наданні послуг, в тому числі: транспортні витрати, пов’язані з передачею відповідних документів за проведеними послугами, витрати пов’язані з послугами сторонніх організацій, залучених при наданні послуг, прямі витрати, накладні витрати, прибуток, який учасник планує одержати при виконанні договору та усі податки, збори, обов’язкові платежі, що сплачуються або мають бути сплачені учасником стосовно запропонованої послуги або таке інше, покладаються на учасника та повинні бути </w:t>
      </w:r>
      <w:r w:rsidRPr="005B0287">
        <w:rPr>
          <w:rFonts w:eastAsia="Calibri"/>
          <w:bCs/>
          <w:iCs/>
          <w:lang w:val="uk-UA" w:eastAsia="en-US"/>
        </w:rPr>
        <w:t>враховані в ціновій пропозиції.</w:t>
      </w:r>
    </w:p>
    <w:p w:rsidR="008B1908" w:rsidRPr="005B0287" w:rsidRDefault="008B1908" w:rsidP="005B0287">
      <w:pPr>
        <w:jc w:val="center"/>
        <w:rPr>
          <w:lang w:val="uk-UA"/>
        </w:rPr>
      </w:pPr>
    </w:p>
    <w:p w:rsidR="00F158B6" w:rsidRPr="005B0287" w:rsidRDefault="00F158B6" w:rsidP="005B0287">
      <w:pPr>
        <w:shd w:val="clear" w:color="auto" w:fill="FFFFFF"/>
        <w:tabs>
          <w:tab w:val="left" w:pos="355"/>
          <w:tab w:val="left" w:pos="9780"/>
        </w:tabs>
        <w:jc w:val="center"/>
        <w:rPr>
          <w:b/>
          <w:i/>
          <w:lang w:val="uk-UA"/>
        </w:rPr>
      </w:pPr>
      <w:r w:rsidRPr="005B0287">
        <w:rPr>
          <w:b/>
          <w:i/>
        </w:rPr>
        <w:t xml:space="preserve">«З </w:t>
      </w:r>
      <w:proofErr w:type="spellStart"/>
      <w:r w:rsidRPr="005B0287">
        <w:rPr>
          <w:b/>
          <w:i/>
        </w:rPr>
        <w:t>умовами</w:t>
      </w:r>
      <w:proofErr w:type="spellEnd"/>
      <w:r w:rsidR="002430D3" w:rsidRPr="005B0287">
        <w:rPr>
          <w:b/>
          <w:i/>
          <w:lang w:val="uk-UA"/>
        </w:rPr>
        <w:t xml:space="preserve"> </w:t>
      </w:r>
      <w:proofErr w:type="spellStart"/>
      <w:r w:rsidRPr="005B0287">
        <w:rPr>
          <w:b/>
          <w:i/>
        </w:rPr>
        <w:t>технічних</w:t>
      </w:r>
      <w:proofErr w:type="spellEnd"/>
      <w:r w:rsidR="002430D3" w:rsidRPr="005B0287">
        <w:rPr>
          <w:b/>
          <w:i/>
          <w:lang w:val="uk-UA"/>
        </w:rPr>
        <w:t xml:space="preserve">, </w:t>
      </w:r>
      <w:proofErr w:type="spellStart"/>
      <w:r w:rsidRPr="005B0287">
        <w:rPr>
          <w:b/>
          <w:i/>
        </w:rPr>
        <w:t>якісних</w:t>
      </w:r>
      <w:proofErr w:type="spellEnd"/>
      <w:r w:rsidRPr="005B0287">
        <w:rPr>
          <w:b/>
          <w:i/>
        </w:rPr>
        <w:t xml:space="preserve"> </w:t>
      </w:r>
      <w:r w:rsidRPr="005B0287">
        <w:rPr>
          <w:b/>
          <w:i/>
          <w:lang w:val="uk-UA"/>
        </w:rPr>
        <w:t xml:space="preserve">та кількісних </w:t>
      </w:r>
      <w:r w:rsidRPr="005B0287">
        <w:rPr>
          <w:b/>
          <w:i/>
        </w:rPr>
        <w:t xml:space="preserve">характеристик </w:t>
      </w:r>
      <w:proofErr w:type="spellStart"/>
      <w:r w:rsidRPr="005B0287">
        <w:rPr>
          <w:b/>
          <w:i/>
        </w:rPr>
        <w:t>ознайомлені</w:t>
      </w:r>
      <w:proofErr w:type="spellEnd"/>
      <w:r w:rsidRPr="005B0287">
        <w:rPr>
          <w:b/>
          <w:i/>
          <w:lang w:val="uk-UA"/>
        </w:rPr>
        <w:t xml:space="preserve"> і</w:t>
      </w:r>
      <w:r w:rsidR="002430D3" w:rsidRPr="005B0287">
        <w:rPr>
          <w:b/>
          <w:i/>
          <w:lang w:val="uk-UA"/>
        </w:rPr>
        <w:t xml:space="preserve"> </w:t>
      </w:r>
      <w:proofErr w:type="spellStart"/>
      <w:r w:rsidRPr="005B0287">
        <w:rPr>
          <w:b/>
          <w:i/>
        </w:rPr>
        <w:t>погоджуємось</w:t>
      </w:r>
      <w:proofErr w:type="spellEnd"/>
      <w:r w:rsidRPr="005B0287">
        <w:rPr>
          <w:b/>
          <w:i/>
        </w:rPr>
        <w:t>»</w:t>
      </w:r>
    </w:p>
    <w:p w:rsidR="008B1908" w:rsidRPr="005B0287" w:rsidRDefault="008B1908" w:rsidP="005B0287">
      <w:pPr>
        <w:shd w:val="clear" w:color="auto" w:fill="FFFFFF"/>
        <w:tabs>
          <w:tab w:val="left" w:pos="355"/>
          <w:tab w:val="left" w:pos="9781"/>
        </w:tabs>
        <w:jc w:val="center"/>
        <w:rPr>
          <w:lang w:val="uk-UA"/>
        </w:rPr>
      </w:pPr>
    </w:p>
    <w:p w:rsidR="00F158B6" w:rsidRPr="005B0287" w:rsidRDefault="00F158B6" w:rsidP="005B0287">
      <w:pPr>
        <w:autoSpaceDE w:val="0"/>
        <w:autoSpaceDN w:val="0"/>
        <w:jc w:val="both"/>
        <w:rPr>
          <w:iCs/>
          <w:lang w:val="uk-UA"/>
        </w:rPr>
      </w:pPr>
      <w:r w:rsidRPr="005B0287">
        <w:rPr>
          <w:i/>
        </w:rPr>
        <w:t>"___"_________20</w:t>
      </w:r>
      <w:r w:rsidR="00E910F5" w:rsidRPr="005B0287">
        <w:rPr>
          <w:i/>
          <w:lang w:val="uk-UA"/>
        </w:rPr>
        <w:t>2</w:t>
      </w:r>
      <w:r w:rsidR="0092526D" w:rsidRPr="005B0287">
        <w:rPr>
          <w:i/>
          <w:lang w:val="uk-UA"/>
        </w:rPr>
        <w:t xml:space="preserve">5 </w:t>
      </w:r>
      <w:r w:rsidRPr="005B0287">
        <w:rPr>
          <w:i/>
        </w:rPr>
        <w:t>року</w:t>
      </w:r>
      <w:r w:rsidRPr="005B0287">
        <w:rPr>
          <w:i/>
        </w:rPr>
        <w:tab/>
      </w:r>
      <w:r w:rsidRPr="005B0287">
        <w:rPr>
          <w:i/>
        </w:rPr>
        <w:tab/>
      </w:r>
      <w:r w:rsidRPr="005B0287">
        <w:rPr>
          <w:i/>
        </w:rPr>
        <w:tab/>
      </w:r>
      <w:r w:rsidR="005D4178" w:rsidRPr="005B0287">
        <w:rPr>
          <w:i/>
          <w:lang w:val="uk-UA"/>
        </w:rPr>
        <w:t>_____</w:t>
      </w:r>
      <w:r w:rsidRPr="005B0287">
        <w:rPr>
          <w:iCs/>
        </w:rPr>
        <w:t>________________________________________</w:t>
      </w:r>
      <w:r w:rsidR="0060579C" w:rsidRPr="005B0287">
        <w:rPr>
          <w:iCs/>
          <w:lang w:val="uk-UA"/>
        </w:rPr>
        <w:t>_</w:t>
      </w:r>
      <w:r w:rsidRPr="005B0287">
        <w:rPr>
          <w:iCs/>
        </w:rPr>
        <w:t>_</w:t>
      </w:r>
    </w:p>
    <w:p w:rsidR="00FA4D6D" w:rsidRPr="0060579C" w:rsidRDefault="00F158B6" w:rsidP="005B0287">
      <w:pPr>
        <w:autoSpaceDE w:val="0"/>
        <w:autoSpaceDN w:val="0"/>
        <w:ind w:right="425"/>
        <w:jc w:val="right"/>
        <w:rPr>
          <w:i/>
          <w:iCs/>
          <w:sz w:val="20"/>
          <w:szCs w:val="20"/>
        </w:rPr>
      </w:pPr>
      <w:r w:rsidRPr="0060579C">
        <w:rPr>
          <w:i/>
          <w:iCs/>
          <w:sz w:val="20"/>
          <w:szCs w:val="20"/>
        </w:rPr>
        <w:t>[</w:t>
      </w:r>
      <w:proofErr w:type="spellStart"/>
      <w:r w:rsidRPr="0060579C">
        <w:rPr>
          <w:i/>
          <w:iCs/>
          <w:sz w:val="20"/>
          <w:szCs w:val="20"/>
        </w:rPr>
        <w:t>Підпис</w:t>
      </w:r>
      <w:proofErr w:type="spellEnd"/>
      <w:r w:rsidRPr="0060579C">
        <w:rPr>
          <w:i/>
          <w:iCs/>
          <w:sz w:val="20"/>
          <w:szCs w:val="20"/>
        </w:rPr>
        <w:t>]</w:t>
      </w:r>
      <w:r w:rsidRPr="0060579C">
        <w:rPr>
          <w:i/>
          <w:iCs/>
          <w:sz w:val="20"/>
          <w:szCs w:val="20"/>
        </w:rPr>
        <w:tab/>
        <w:t>[</w:t>
      </w:r>
      <w:proofErr w:type="spellStart"/>
      <w:r w:rsidRPr="0060579C">
        <w:rPr>
          <w:i/>
          <w:iCs/>
          <w:sz w:val="20"/>
          <w:szCs w:val="20"/>
        </w:rPr>
        <w:t>прізвище</w:t>
      </w:r>
      <w:proofErr w:type="spellEnd"/>
      <w:r w:rsidRPr="0060579C">
        <w:rPr>
          <w:i/>
          <w:iCs/>
          <w:sz w:val="20"/>
          <w:szCs w:val="20"/>
        </w:rPr>
        <w:t xml:space="preserve">, </w:t>
      </w:r>
      <w:proofErr w:type="spellStart"/>
      <w:r w:rsidRPr="0060579C">
        <w:rPr>
          <w:i/>
          <w:iCs/>
          <w:sz w:val="20"/>
          <w:szCs w:val="20"/>
        </w:rPr>
        <w:t>ініціали</w:t>
      </w:r>
      <w:proofErr w:type="spellEnd"/>
      <w:r w:rsidRPr="0060579C">
        <w:rPr>
          <w:i/>
          <w:iCs/>
          <w:sz w:val="20"/>
          <w:szCs w:val="20"/>
        </w:rPr>
        <w:t xml:space="preserve">, посада </w:t>
      </w:r>
      <w:proofErr w:type="spellStart"/>
      <w:r w:rsidRPr="0060579C">
        <w:rPr>
          <w:i/>
          <w:iCs/>
          <w:sz w:val="20"/>
          <w:szCs w:val="20"/>
        </w:rPr>
        <w:t>уповноваженої</w:t>
      </w:r>
      <w:proofErr w:type="spellEnd"/>
      <w:r w:rsidRPr="0060579C">
        <w:rPr>
          <w:i/>
          <w:iCs/>
          <w:sz w:val="20"/>
          <w:szCs w:val="20"/>
        </w:rPr>
        <w:t xml:space="preserve"> особи </w:t>
      </w:r>
      <w:proofErr w:type="spellStart"/>
      <w:r w:rsidRPr="0060579C">
        <w:rPr>
          <w:i/>
          <w:iCs/>
          <w:sz w:val="20"/>
          <w:szCs w:val="20"/>
        </w:rPr>
        <w:t>учасника</w:t>
      </w:r>
      <w:proofErr w:type="spellEnd"/>
      <w:r w:rsidRPr="0060579C">
        <w:rPr>
          <w:i/>
          <w:iCs/>
          <w:sz w:val="20"/>
          <w:szCs w:val="20"/>
        </w:rPr>
        <w:t>]</w:t>
      </w:r>
    </w:p>
    <w:p w:rsidR="00953590" w:rsidRPr="005B0287" w:rsidRDefault="00953590" w:rsidP="005B0287">
      <w:pPr>
        <w:jc w:val="center"/>
        <w:rPr>
          <w:rFonts w:eastAsia="Calibri"/>
          <w:lang w:val="uk-UA"/>
        </w:rPr>
      </w:pPr>
    </w:p>
    <w:p w:rsidR="00830DE5" w:rsidRPr="0060579C" w:rsidRDefault="00830DE5" w:rsidP="005B0287">
      <w:pPr>
        <w:ind w:firstLine="567"/>
        <w:jc w:val="both"/>
        <w:rPr>
          <w:rFonts w:eastAsia="Calibri"/>
          <w:lang w:val="uk-UA"/>
        </w:rPr>
      </w:pPr>
      <w:r w:rsidRPr="0060579C">
        <w:rPr>
          <w:rFonts w:eastAsia="Calibri"/>
          <w:b/>
          <w:lang w:val="uk-UA"/>
        </w:rPr>
        <w:t xml:space="preserve">До уваги учасників: </w:t>
      </w:r>
      <w:r w:rsidRPr="0060579C">
        <w:rPr>
          <w:rFonts w:eastAsia="Calibri"/>
          <w:lang w:val="uk-UA"/>
        </w:rPr>
        <w:t>Вважати зазначені у технічному завданні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830DE5" w:rsidRPr="0060579C" w:rsidRDefault="00830DE5" w:rsidP="005B0287">
      <w:pPr>
        <w:ind w:firstLine="567"/>
        <w:jc w:val="both"/>
        <w:rPr>
          <w:lang w:val="uk-UA"/>
        </w:rPr>
      </w:pPr>
      <w:r w:rsidRPr="0060579C">
        <w:rPr>
          <w:rFonts w:eastAsia="Calibri"/>
          <w:lang w:val="uk-UA" w:eastAsia="uk-UA"/>
        </w:rPr>
        <w:t>Технічні, якісні характеристики предмета закупівлі повинні передбачати необхідність застосування заходів із захисту довкілля.</w:t>
      </w:r>
    </w:p>
    <w:sectPr w:rsidR="00830DE5" w:rsidRPr="0060579C" w:rsidSect="005B0287">
      <w:pgSz w:w="11906" w:h="16838"/>
      <w:pgMar w:top="851"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Arial Narro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99"/>
    <w:multiLevelType w:val="hybridMultilevel"/>
    <w:tmpl w:val="56821420"/>
    <w:lvl w:ilvl="0" w:tplc="DF0682D2">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4922E9"/>
    <w:multiLevelType w:val="hybridMultilevel"/>
    <w:tmpl w:val="F11EC3D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105B3613"/>
    <w:multiLevelType w:val="hybridMultilevel"/>
    <w:tmpl w:val="D1009DFC"/>
    <w:lvl w:ilvl="0" w:tplc="EA4878A4">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42B3E20"/>
    <w:multiLevelType w:val="hybridMultilevel"/>
    <w:tmpl w:val="2876C4C8"/>
    <w:lvl w:ilvl="0" w:tplc="7E643134">
      <w:start w:val="1"/>
      <w:numFmt w:val="decimal"/>
      <w:lvlText w:val="%1."/>
      <w:lvlJc w:val="left"/>
      <w:pPr>
        <w:ind w:left="1527" w:hanging="9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5141ED1"/>
    <w:multiLevelType w:val="hybridMultilevel"/>
    <w:tmpl w:val="50F63F2C"/>
    <w:lvl w:ilvl="0" w:tplc="5E789A8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52683400"/>
    <w:multiLevelType w:val="multilevel"/>
    <w:tmpl w:val="35F2FAF0"/>
    <w:lvl w:ilvl="0">
      <w:start w:val="1"/>
      <w:numFmt w:val="decimal"/>
      <w:lvlText w:val="%1."/>
      <w:lvlJc w:val="left"/>
      <w:pPr>
        <w:ind w:left="983" w:hanging="360"/>
      </w:pPr>
      <w:rPr>
        <w:rFonts w:hint="default"/>
        <w:b/>
      </w:rPr>
    </w:lvl>
    <w:lvl w:ilvl="1">
      <w:start w:val="1"/>
      <w:numFmt w:val="lowerLetter"/>
      <w:lvlText w:val="%2."/>
      <w:lvlJc w:val="left"/>
      <w:pPr>
        <w:ind w:left="1703" w:hanging="360"/>
      </w:pPr>
    </w:lvl>
    <w:lvl w:ilvl="2" w:tentative="1">
      <w:start w:val="1"/>
      <w:numFmt w:val="lowerRoman"/>
      <w:lvlText w:val="%3."/>
      <w:lvlJc w:val="right"/>
      <w:pPr>
        <w:ind w:left="2423" w:hanging="180"/>
      </w:pPr>
    </w:lvl>
    <w:lvl w:ilvl="3" w:tentative="1">
      <w:start w:val="1"/>
      <w:numFmt w:val="decimal"/>
      <w:lvlText w:val="%4."/>
      <w:lvlJc w:val="left"/>
      <w:pPr>
        <w:ind w:left="3143" w:hanging="360"/>
      </w:pPr>
    </w:lvl>
    <w:lvl w:ilvl="4" w:tentative="1">
      <w:start w:val="1"/>
      <w:numFmt w:val="lowerLetter"/>
      <w:lvlText w:val="%5."/>
      <w:lvlJc w:val="left"/>
      <w:pPr>
        <w:ind w:left="3863" w:hanging="360"/>
      </w:pPr>
    </w:lvl>
    <w:lvl w:ilvl="5" w:tentative="1">
      <w:start w:val="1"/>
      <w:numFmt w:val="lowerRoman"/>
      <w:lvlText w:val="%6."/>
      <w:lvlJc w:val="right"/>
      <w:pPr>
        <w:ind w:left="4583" w:hanging="180"/>
      </w:pPr>
    </w:lvl>
    <w:lvl w:ilvl="6" w:tentative="1">
      <w:start w:val="1"/>
      <w:numFmt w:val="decimal"/>
      <w:lvlText w:val="%7."/>
      <w:lvlJc w:val="left"/>
      <w:pPr>
        <w:ind w:left="5303" w:hanging="360"/>
      </w:pPr>
    </w:lvl>
    <w:lvl w:ilvl="7" w:tentative="1">
      <w:start w:val="1"/>
      <w:numFmt w:val="lowerLetter"/>
      <w:lvlText w:val="%8."/>
      <w:lvlJc w:val="left"/>
      <w:pPr>
        <w:ind w:left="6023" w:hanging="360"/>
      </w:pPr>
    </w:lvl>
    <w:lvl w:ilvl="8" w:tentative="1">
      <w:start w:val="1"/>
      <w:numFmt w:val="lowerRoman"/>
      <w:lvlText w:val="%9."/>
      <w:lvlJc w:val="right"/>
      <w:pPr>
        <w:ind w:left="6743" w:hanging="180"/>
      </w:pPr>
    </w:lvl>
  </w:abstractNum>
  <w:abstractNum w:abstractNumId="6" w15:restartNumberingAfterBreak="0">
    <w:nsid w:val="54D24C2F"/>
    <w:multiLevelType w:val="multilevel"/>
    <w:tmpl w:val="A2B212CE"/>
    <w:lvl w:ilvl="0">
      <w:start w:val="1"/>
      <w:numFmt w:val="decimal"/>
      <w:lvlText w:val="%1."/>
      <w:lvlJc w:val="left"/>
      <w:pPr>
        <w:tabs>
          <w:tab w:val="num" w:pos="720"/>
        </w:tabs>
        <w:ind w:left="720" w:hanging="360"/>
      </w:pPr>
      <w:rPr>
        <w:b/>
        <w:color w:val="000000"/>
        <w:sz w:val="24"/>
      </w:rPr>
    </w:lvl>
    <w:lvl w:ilvl="1">
      <w:start w:val="1"/>
      <w:numFmt w:val="decimal"/>
      <w:lvlText w:val="%1.%2."/>
      <w:lvlJc w:val="left"/>
      <w:pPr>
        <w:tabs>
          <w:tab w:val="num" w:pos="1834"/>
        </w:tabs>
        <w:ind w:left="1834" w:hanging="1125"/>
      </w:pPr>
      <w:rPr>
        <w:sz w:val="24"/>
      </w:rPr>
    </w:lvl>
    <w:lvl w:ilvl="2">
      <w:start w:val="1"/>
      <w:numFmt w:val="decimal"/>
      <w:lvlText w:val="%1.%2.%3."/>
      <w:lvlJc w:val="left"/>
      <w:pPr>
        <w:tabs>
          <w:tab w:val="num" w:pos="2183"/>
        </w:tabs>
        <w:ind w:left="2183" w:hanging="1125"/>
      </w:pPr>
      <w:rPr>
        <w:sz w:val="24"/>
      </w:rPr>
    </w:lvl>
    <w:lvl w:ilvl="3">
      <w:start w:val="1"/>
      <w:numFmt w:val="decimal"/>
      <w:lvlText w:val="%1.%2.%3.%4."/>
      <w:lvlJc w:val="left"/>
      <w:pPr>
        <w:tabs>
          <w:tab w:val="num" w:pos="2532"/>
        </w:tabs>
        <w:ind w:left="2532" w:hanging="1125"/>
      </w:pPr>
      <w:rPr>
        <w:sz w:val="24"/>
      </w:rPr>
    </w:lvl>
    <w:lvl w:ilvl="4">
      <w:start w:val="1"/>
      <w:numFmt w:val="decimal"/>
      <w:lvlText w:val="%1.%2.%3.%4.%5."/>
      <w:lvlJc w:val="left"/>
      <w:pPr>
        <w:tabs>
          <w:tab w:val="num" w:pos="2881"/>
        </w:tabs>
        <w:ind w:left="2881" w:hanging="1125"/>
      </w:pPr>
      <w:rPr>
        <w:sz w:val="24"/>
      </w:rPr>
    </w:lvl>
    <w:lvl w:ilvl="5">
      <w:start w:val="1"/>
      <w:numFmt w:val="decimal"/>
      <w:lvlText w:val="%1.%2.%3.%4.%5.%6."/>
      <w:lvlJc w:val="left"/>
      <w:pPr>
        <w:tabs>
          <w:tab w:val="num" w:pos="3230"/>
        </w:tabs>
        <w:ind w:left="3230" w:hanging="1125"/>
      </w:pPr>
      <w:rPr>
        <w:sz w:val="24"/>
      </w:rPr>
    </w:lvl>
    <w:lvl w:ilvl="6">
      <w:start w:val="1"/>
      <w:numFmt w:val="decimal"/>
      <w:lvlText w:val="%1.%2.%3.%4.%5.%6.%7."/>
      <w:lvlJc w:val="left"/>
      <w:pPr>
        <w:tabs>
          <w:tab w:val="num" w:pos="3894"/>
        </w:tabs>
        <w:ind w:left="3894" w:hanging="1440"/>
      </w:pPr>
      <w:rPr>
        <w:sz w:val="24"/>
      </w:rPr>
    </w:lvl>
    <w:lvl w:ilvl="7">
      <w:start w:val="1"/>
      <w:numFmt w:val="decimal"/>
      <w:lvlText w:val="%1.%2.%3.%4.%5.%6.%7.%8."/>
      <w:lvlJc w:val="left"/>
      <w:pPr>
        <w:tabs>
          <w:tab w:val="num" w:pos="4243"/>
        </w:tabs>
        <w:ind w:left="4243" w:hanging="1440"/>
      </w:pPr>
      <w:rPr>
        <w:sz w:val="24"/>
      </w:rPr>
    </w:lvl>
    <w:lvl w:ilvl="8">
      <w:start w:val="1"/>
      <w:numFmt w:val="decimal"/>
      <w:lvlText w:val="%1.%2.%3.%4.%5.%6.%7.%8.%9."/>
      <w:lvlJc w:val="left"/>
      <w:pPr>
        <w:tabs>
          <w:tab w:val="num" w:pos="4952"/>
        </w:tabs>
        <w:ind w:left="4952" w:hanging="1800"/>
      </w:pPr>
      <w:rPr>
        <w:sz w:val="24"/>
      </w:rPr>
    </w:lvl>
  </w:abstractNum>
  <w:abstractNum w:abstractNumId="7" w15:restartNumberingAfterBreak="0">
    <w:nsid w:val="70927313"/>
    <w:multiLevelType w:val="hybridMultilevel"/>
    <w:tmpl w:val="3B827B7E"/>
    <w:lvl w:ilvl="0" w:tplc="19FE9FB6">
      <w:start w:val="1"/>
      <w:numFmt w:val="bullet"/>
      <w:lvlText w:val="-"/>
      <w:lvlJc w:val="left"/>
      <w:pPr>
        <w:ind w:left="1986" w:hanging="360"/>
      </w:pPr>
      <w:rPr>
        <w:rFonts w:ascii="Times New Roman" w:eastAsia="Times New Roman" w:hAnsi="Times New Roman" w:cs="Times New Roman" w:hint="default"/>
      </w:rPr>
    </w:lvl>
    <w:lvl w:ilvl="1" w:tplc="04220003" w:tentative="1">
      <w:start w:val="1"/>
      <w:numFmt w:val="bullet"/>
      <w:lvlText w:val="o"/>
      <w:lvlJc w:val="left"/>
      <w:pPr>
        <w:ind w:left="2706" w:hanging="360"/>
      </w:pPr>
      <w:rPr>
        <w:rFonts w:ascii="Courier New" w:hAnsi="Courier New" w:cs="Courier New" w:hint="default"/>
      </w:rPr>
    </w:lvl>
    <w:lvl w:ilvl="2" w:tplc="04220005" w:tentative="1">
      <w:start w:val="1"/>
      <w:numFmt w:val="bullet"/>
      <w:lvlText w:val=""/>
      <w:lvlJc w:val="left"/>
      <w:pPr>
        <w:ind w:left="3426" w:hanging="360"/>
      </w:pPr>
      <w:rPr>
        <w:rFonts w:ascii="Wingdings" w:hAnsi="Wingdings" w:hint="default"/>
      </w:rPr>
    </w:lvl>
    <w:lvl w:ilvl="3" w:tplc="04220001" w:tentative="1">
      <w:start w:val="1"/>
      <w:numFmt w:val="bullet"/>
      <w:lvlText w:val=""/>
      <w:lvlJc w:val="left"/>
      <w:pPr>
        <w:ind w:left="4146" w:hanging="360"/>
      </w:pPr>
      <w:rPr>
        <w:rFonts w:ascii="Symbol" w:hAnsi="Symbol" w:hint="default"/>
      </w:rPr>
    </w:lvl>
    <w:lvl w:ilvl="4" w:tplc="04220003" w:tentative="1">
      <w:start w:val="1"/>
      <w:numFmt w:val="bullet"/>
      <w:lvlText w:val="o"/>
      <w:lvlJc w:val="left"/>
      <w:pPr>
        <w:ind w:left="4866" w:hanging="360"/>
      </w:pPr>
      <w:rPr>
        <w:rFonts w:ascii="Courier New" w:hAnsi="Courier New" w:cs="Courier New" w:hint="default"/>
      </w:rPr>
    </w:lvl>
    <w:lvl w:ilvl="5" w:tplc="04220005" w:tentative="1">
      <w:start w:val="1"/>
      <w:numFmt w:val="bullet"/>
      <w:lvlText w:val=""/>
      <w:lvlJc w:val="left"/>
      <w:pPr>
        <w:ind w:left="5586" w:hanging="360"/>
      </w:pPr>
      <w:rPr>
        <w:rFonts w:ascii="Wingdings" w:hAnsi="Wingdings" w:hint="default"/>
      </w:rPr>
    </w:lvl>
    <w:lvl w:ilvl="6" w:tplc="04220001" w:tentative="1">
      <w:start w:val="1"/>
      <w:numFmt w:val="bullet"/>
      <w:lvlText w:val=""/>
      <w:lvlJc w:val="left"/>
      <w:pPr>
        <w:ind w:left="6306" w:hanging="360"/>
      </w:pPr>
      <w:rPr>
        <w:rFonts w:ascii="Symbol" w:hAnsi="Symbol" w:hint="default"/>
      </w:rPr>
    </w:lvl>
    <w:lvl w:ilvl="7" w:tplc="04220003" w:tentative="1">
      <w:start w:val="1"/>
      <w:numFmt w:val="bullet"/>
      <w:lvlText w:val="o"/>
      <w:lvlJc w:val="left"/>
      <w:pPr>
        <w:ind w:left="7026" w:hanging="360"/>
      </w:pPr>
      <w:rPr>
        <w:rFonts w:ascii="Courier New" w:hAnsi="Courier New" w:cs="Courier New" w:hint="default"/>
      </w:rPr>
    </w:lvl>
    <w:lvl w:ilvl="8" w:tplc="04220005" w:tentative="1">
      <w:start w:val="1"/>
      <w:numFmt w:val="bullet"/>
      <w:lvlText w:val=""/>
      <w:lvlJc w:val="left"/>
      <w:pPr>
        <w:ind w:left="7746"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7A"/>
    <w:rsid w:val="00022601"/>
    <w:rsid w:val="00073FB7"/>
    <w:rsid w:val="000A293F"/>
    <w:rsid w:val="000D7202"/>
    <w:rsid w:val="001955E5"/>
    <w:rsid w:val="001964ED"/>
    <w:rsid w:val="001D3020"/>
    <w:rsid w:val="002430D3"/>
    <w:rsid w:val="0028633B"/>
    <w:rsid w:val="003523F1"/>
    <w:rsid w:val="00380E4C"/>
    <w:rsid w:val="00442DEF"/>
    <w:rsid w:val="005B0287"/>
    <w:rsid w:val="005D4178"/>
    <w:rsid w:val="0060579C"/>
    <w:rsid w:val="007036DF"/>
    <w:rsid w:val="00725385"/>
    <w:rsid w:val="00753E9F"/>
    <w:rsid w:val="007F6034"/>
    <w:rsid w:val="00812D13"/>
    <w:rsid w:val="00824684"/>
    <w:rsid w:val="00830DE5"/>
    <w:rsid w:val="00840246"/>
    <w:rsid w:val="008B1908"/>
    <w:rsid w:val="008F336F"/>
    <w:rsid w:val="0092526D"/>
    <w:rsid w:val="00953590"/>
    <w:rsid w:val="00984193"/>
    <w:rsid w:val="009A53EE"/>
    <w:rsid w:val="009E6BD2"/>
    <w:rsid w:val="009F7D56"/>
    <w:rsid w:val="00A16CC7"/>
    <w:rsid w:val="00C4077A"/>
    <w:rsid w:val="00C60C9D"/>
    <w:rsid w:val="00C95839"/>
    <w:rsid w:val="00CB17C9"/>
    <w:rsid w:val="00D103F1"/>
    <w:rsid w:val="00D75760"/>
    <w:rsid w:val="00E910F5"/>
    <w:rsid w:val="00ED33E6"/>
    <w:rsid w:val="00F158B6"/>
    <w:rsid w:val="00FA4D6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9D71"/>
  <w15:docId w15:val="{7B7E0B10-1C35-4E5A-BCAD-0FE64594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D2"/>
    <w:rPr>
      <w:rFonts w:ascii="Segoe UI" w:hAnsi="Segoe UI" w:cs="Segoe UI"/>
      <w:sz w:val="18"/>
      <w:szCs w:val="18"/>
    </w:rPr>
  </w:style>
  <w:style w:type="character" w:customStyle="1" w:styleId="a4">
    <w:name w:val="Текст выноски Знак"/>
    <w:basedOn w:val="a0"/>
    <w:link w:val="a3"/>
    <w:uiPriority w:val="99"/>
    <w:semiHidden/>
    <w:rsid w:val="009E6BD2"/>
    <w:rPr>
      <w:rFonts w:ascii="Segoe UI" w:eastAsia="Times New Roman" w:hAnsi="Segoe UI" w:cs="Segoe UI"/>
      <w:sz w:val="18"/>
      <w:szCs w:val="18"/>
      <w:lang w:eastAsia="ru-RU"/>
    </w:rPr>
  </w:style>
  <w:style w:type="character" w:customStyle="1" w:styleId="postbody">
    <w:name w:val="postbody"/>
    <w:basedOn w:val="a0"/>
    <w:rsid w:val="00FA4D6D"/>
  </w:style>
  <w:style w:type="paragraph" w:styleId="a5">
    <w:name w:val="List Paragraph"/>
    <w:basedOn w:val="a"/>
    <w:uiPriority w:val="34"/>
    <w:qFormat/>
    <w:rsid w:val="00FA4D6D"/>
    <w:pPr>
      <w:ind w:left="720"/>
      <w:contextualSpacing/>
    </w:pPr>
  </w:style>
  <w:style w:type="paragraph" w:customStyle="1" w:styleId="a6">
    <w:name w:val="Нормальний текст"/>
    <w:basedOn w:val="a"/>
    <w:rsid w:val="00C95839"/>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5734">
      <w:bodyDiv w:val="1"/>
      <w:marLeft w:val="0"/>
      <w:marRight w:val="0"/>
      <w:marTop w:val="0"/>
      <w:marBottom w:val="0"/>
      <w:divBdr>
        <w:top w:val="none" w:sz="0" w:space="0" w:color="auto"/>
        <w:left w:val="none" w:sz="0" w:space="0" w:color="auto"/>
        <w:bottom w:val="none" w:sz="0" w:space="0" w:color="auto"/>
        <w:right w:val="none" w:sz="0" w:space="0" w:color="auto"/>
      </w:divBdr>
    </w:div>
    <w:div w:id="256258761">
      <w:bodyDiv w:val="1"/>
      <w:marLeft w:val="0"/>
      <w:marRight w:val="0"/>
      <w:marTop w:val="0"/>
      <w:marBottom w:val="0"/>
      <w:divBdr>
        <w:top w:val="none" w:sz="0" w:space="0" w:color="auto"/>
        <w:left w:val="none" w:sz="0" w:space="0" w:color="auto"/>
        <w:bottom w:val="none" w:sz="0" w:space="0" w:color="auto"/>
        <w:right w:val="none" w:sz="0" w:space="0" w:color="auto"/>
      </w:divBdr>
    </w:div>
    <w:div w:id="418908925">
      <w:bodyDiv w:val="1"/>
      <w:marLeft w:val="0"/>
      <w:marRight w:val="0"/>
      <w:marTop w:val="0"/>
      <w:marBottom w:val="0"/>
      <w:divBdr>
        <w:top w:val="none" w:sz="0" w:space="0" w:color="auto"/>
        <w:left w:val="none" w:sz="0" w:space="0" w:color="auto"/>
        <w:bottom w:val="none" w:sz="0" w:space="0" w:color="auto"/>
        <w:right w:val="none" w:sz="0" w:space="0" w:color="auto"/>
      </w:divBdr>
    </w:div>
    <w:div w:id="506139662">
      <w:bodyDiv w:val="1"/>
      <w:marLeft w:val="0"/>
      <w:marRight w:val="0"/>
      <w:marTop w:val="0"/>
      <w:marBottom w:val="0"/>
      <w:divBdr>
        <w:top w:val="none" w:sz="0" w:space="0" w:color="auto"/>
        <w:left w:val="none" w:sz="0" w:space="0" w:color="auto"/>
        <w:bottom w:val="none" w:sz="0" w:space="0" w:color="auto"/>
        <w:right w:val="none" w:sz="0" w:space="0" w:color="auto"/>
      </w:divBdr>
    </w:div>
    <w:div w:id="1595360641">
      <w:bodyDiv w:val="1"/>
      <w:marLeft w:val="0"/>
      <w:marRight w:val="0"/>
      <w:marTop w:val="0"/>
      <w:marBottom w:val="0"/>
      <w:divBdr>
        <w:top w:val="none" w:sz="0" w:space="0" w:color="auto"/>
        <w:left w:val="none" w:sz="0" w:space="0" w:color="auto"/>
        <w:bottom w:val="none" w:sz="0" w:space="0" w:color="auto"/>
        <w:right w:val="none" w:sz="0" w:space="0" w:color="auto"/>
      </w:divBdr>
    </w:div>
    <w:div w:id="16232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Ярошенко Наталія Олександрівна</dc:creator>
  <cp:lastModifiedBy>Гулякін Руслан Олександрович</cp:lastModifiedBy>
  <cp:revision>2</cp:revision>
  <cp:lastPrinted>2018-12-11T11:12:00Z</cp:lastPrinted>
  <dcterms:created xsi:type="dcterms:W3CDTF">2025-02-03T07:11:00Z</dcterms:created>
  <dcterms:modified xsi:type="dcterms:W3CDTF">2025-02-03T07:11:00Z</dcterms:modified>
</cp:coreProperties>
</file>