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F8" w:rsidRPr="005F05F8" w:rsidRDefault="005F05F8" w:rsidP="005F05F8">
      <w:pPr>
        <w:shd w:val="clear" w:color="auto" w:fill="FFFFFF"/>
        <w:ind w:firstLine="709"/>
        <w:jc w:val="both"/>
        <w:rPr>
          <w:lang w:val="uk-UA"/>
        </w:rPr>
      </w:pPr>
      <w:r w:rsidRPr="005F05F8">
        <w:rPr>
          <w:lang w:val="uk-UA"/>
        </w:rPr>
        <w:t xml:space="preserve">Задля висвітлення діяльності виконавчих органів Сумської міської ради була проведена тендерна процедура на закупівлю послуг з онлайн трансляції заходів СМР та її виконавчих органів, за результатом якої переможцем визначено КП «Інфосервіс» Сумської міської ради. </w:t>
      </w:r>
    </w:p>
    <w:p w:rsidR="005F05F8" w:rsidRPr="005F05F8" w:rsidRDefault="005F05F8" w:rsidP="005F05F8">
      <w:pPr>
        <w:shd w:val="clear" w:color="auto" w:fill="FFFFFF"/>
        <w:ind w:firstLine="709"/>
        <w:jc w:val="both"/>
        <w:rPr>
          <w:lang w:val="uk-UA"/>
        </w:rPr>
      </w:pPr>
      <w:r w:rsidRPr="005F05F8">
        <w:rPr>
          <w:lang w:val="uk-UA"/>
        </w:rPr>
        <w:t xml:space="preserve">Однак, 5 травня 2021 року стало відомо, що органом оскарження – постійно діючою адміністративною колегією Антимонопольного комітету України з розгляду скарг про порушення законодавства у сфері публічних закупівель до розгляду прийнято скаргу щодо визначення переможця, у зв’язку з чим вищезазначену тендерну процедуру призупинено. </w:t>
      </w:r>
    </w:p>
    <w:p w:rsidR="005F05F8" w:rsidRPr="005F05F8" w:rsidRDefault="005F05F8" w:rsidP="005F05F8">
      <w:pPr>
        <w:shd w:val="clear" w:color="auto" w:fill="FFFFFF"/>
        <w:ind w:firstLine="709"/>
        <w:jc w:val="both"/>
        <w:rPr>
          <w:lang w:val="uk-UA"/>
        </w:rPr>
      </w:pPr>
      <w:r w:rsidRPr="005F05F8">
        <w:rPr>
          <w:lang w:val="uk-UA"/>
        </w:rPr>
        <w:t xml:space="preserve">Органом оскарження було призначено розгляд скарги на 18.05.2021 о 15:00, однак цього не відбувся. </w:t>
      </w:r>
    </w:p>
    <w:p w:rsidR="005F05F8" w:rsidRPr="005F05F8" w:rsidRDefault="005F05F8" w:rsidP="005F05F8">
      <w:pPr>
        <w:shd w:val="clear" w:color="auto" w:fill="FFFFFF"/>
        <w:ind w:firstLine="709"/>
        <w:jc w:val="both"/>
        <w:rPr>
          <w:lang w:val="uk-UA"/>
        </w:rPr>
      </w:pPr>
      <w:r w:rsidRPr="005F05F8">
        <w:rPr>
          <w:lang w:val="uk-UA"/>
        </w:rPr>
        <w:t>19 травня 2021 року стало відомо про нову дату розгляд скарги – 01.06.2021.</w:t>
      </w:r>
    </w:p>
    <w:p w:rsidR="005F05F8" w:rsidRDefault="005F05F8" w:rsidP="005F05F8">
      <w:pPr>
        <w:shd w:val="clear" w:color="auto" w:fill="FFFFFF"/>
        <w:ind w:firstLine="709"/>
        <w:jc w:val="both"/>
        <w:rPr>
          <w:lang w:val="uk-UA"/>
        </w:rPr>
      </w:pPr>
      <w:r w:rsidRPr="005F05F8">
        <w:rPr>
          <w:lang w:val="uk-UA"/>
        </w:rPr>
        <w:t>З метою своєчасного та максимально прозорого висвітлення діяльності Сумської міської ради та її виконавчих органів, забезпечення безперебійної онлайн трансляції заходів (що фактично відбувається з 05.05.2021), виникла негайна потреба у проведенні переговорної процедури з переможцем тендеру – КП «Інфосервіс» Сумської міської ради з урахуванням ст. 631 ЦКУ згідно з якою сторони можуть встановити, що умови договору застосовуються до відносин між ними, які виникли до його укладення, на уточнену суму 288000,00 грн, що не перевищує 20 відсотків від очікуваної вартості тендеру.</w:t>
      </w:r>
      <w:r>
        <w:rPr>
          <w:lang w:val="uk-UA"/>
        </w:rPr>
        <w:t xml:space="preserve"> </w:t>
      </w:r>
    </w:p>
    <w:p w:rsidR="005F05F8" w:rsidRDefault="005F05F8" w:rsidP="005F05F8">
      <w:pPr>
        <w:shd w:val="clear" w:color="auto" w:fill="FFFFFF"/>
        <w:ind w:firstLine="709"/>
        <w:jc w:val="both"/>
        <w:rPr>
          <w:bCs/>
          <w:lang w:val="uk-UA"/>
        </w:rPr>
      </w:pPr>
    </w:p>
    <w:p w:rsidR="009E3C94" w:rsidRPr="009E3C94" w:rsidRDefault="009E3C94" w:rsidP="005F05F8">
      <w:pPr>
        <w:shd w:val="clear" w:color="auto" w:fill="FFFFFF"/>
        <w:ind w:firstLine="709"/>
        <w:jc w:val="both"/>
        <w:rPr>
          <w:bCs/>
          <w:lang w:val="uk-UA"/>
        </w:rPr>
      </w:pPr>
      <w:r w:rsidRPr="009E3C94">
        <w:rPr>
          <w:bCs/>
          <w:lang w:val="uk-UA"/>
        </w:rPr>
        <w:t xml:space="preserve">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9E3C94">
        <w:rPr>
          <w:bCs/>
          <w:lang w:val="uk-UA"/>
        </w:rPr>
        <w:t>Prozorro</w:t>
      </w:r>
      <w:proofErr w:type="spellEnd"/>
      <w:r w:rsidRPr="009E3C94">
        <w:rPr>
          <w:bCs/>
          <w:lang w:val="uk-UA"/>
        </w:rPr>
        <w:t>.</w:t>
      </w:r>
    </w:p>
    <w:p w:rsidR="009E3C94" w:rsidRPr="009E3C94" w:rsidRDefault="009E3C94" w:rsidP="005F05F8">
      <w:pPr>
        <w:shd w:val="clear" w:color="auto" w:fill="FFFFFF"/>
        <w:ind w:firstLine="709"/>
        <w:jc w:val="both"/>
        <w:rPr>
          <w:bCs/>
          <w:lang w:val="uk-UA"/>
        </w:rPr>
      </w:pPr>
      <w:r w:rsidRPr="009E3C94">
        <w:rPr>
          <w:bCs/>
          <w:lang w:val="uk-UA"/>
        </w:rPr>
        <w:t>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 робіт або подібних послуг.</w:t>
      </w:r>
    </w:p>
    <w:p w:rsidR="009E3C94" w:rsidRPr="00B6020C" w:rsidRDefault="009E3C94" w:rsidP="004A51B7">
      <w:pPr>
        <w:pStyle w:val="a7"/>
        <w:shd w:val="clear" w:color="auto" w:fill="FFFFFF"/>
        <w:spacing w:before="0" w:beforeAutospacing="0" w:after="150" w:afterAutospacing="0"/>
        <w:jc w:val="both"/>
        <w:rPr>
          <w:lang w:val="uk-UA"/>
        </w:rPr>
      </w:pPr>
    </w:p>
    <w:p w:rsidR="00E50FA5" w:rsidRPr="00B6020C" w:rsidRDefault="00E50FA5" w:rsidP="00B44DE6">
      <w:pPr>
        <w:jc w:val="both"/>
        <w:rPr>
          <w:i/>
          <w:iCs/>
          <w:spacing w:val="-1"/>
          <w:lang w:val="uk-UA"/>
        </w:rPr>
      </w:pPr>
    </w:p>
    <w:p w:rsidR="00C469FC" w:rsidRPr="00A400D4" w:rsidRDefault="00A855A0" w:rsidP="00A400D4">
      <w:pPr>
        <w:jc w:val="center"/>
        <w:rPr>
          <w:b/>
          <w:lang w:val="uk-UA"/>
        </w:rPr>
      </w:pPr>
      <w:r>
        <w:rPr>
          <w:b/>
          <w:lang w:val="uk-UA"/>
        </w:rPr>
        <w:t>ТЕХНІЧНІ</w:t>
      </w:r>
      <w:r w:rsidR="00A314E2">
        <w:rPr>
          <w:b/>
          <w:lang w:val="uk-UA"/>
        </w:rPr>
        <w:t>,</w:t>
      </w:r>
      <w:r>
        <w:rPr>
          <w:b/>
          <w:lang w:val="uk-UA"/>
        </w:rPr>
        <w:t xml:space="preserve"> </w:t>
      </w:r>
      <w:r w:rsidR="00A314E2">
        <w:rPr>
          <w:b/>
          <w:lang w:val="uk-UA"/>
        </w:rPr>
        <w:t>ЯКІСНІ ТА КІЛЬКІСНІ ХАРАКТЕРИСТИКИ</w:t>
      </w:r>
      <w:r>
        <w:rPr>
          <w:b/>
          <w:lang w:val="uk-UA"/>
        </w:rPr>
        <w:t xml:space="preserve"> ДО ПРЕДМЕТУ</w:t>
      </w:r>
      <w:r w:rsidR="00C469FC" w:rsidRPr="00A400D4">
        <w:rPr>
          <w:b/>
          <w:lang w:val="uk-UA"/>
        </w:rPr>
        <w:t xml:space="preserve"> ЗАКУПІВЛІ</w:t>
      </w:r>
    </w:p>
    <w:p w:rsidR="00E33825" w:rsidRDefault="00E33825" w:rsidP="00A400D4">
      <w:pPr>
        <w:jc w:val="center"/>
        <w:rPr>
          <w:spacing w:val="-3"/>
          <w:lang w:val="uk-UA"/>
        </w:rPr>
      </w:pPr>
      <w:r w:rsidRPr="00E33825">
        <w:rPr>
          <w:spacing w:val="-3"/>
          <w:lang w:val="uk-UA"/>
        </w:rPr>
        <w:t>Послуги з обробки даних – код CPV за ДК 021:2015 – 72310000-1</w:t>
      </w:r>
    </w:p>
    <w:p w:rsidR="002457E8" w:rsidRPr="00E33825" w:rsidRDefault="00E33825" w:rsidP="00A400D4">
      <w:pPr>
        <w:jc w:val="center"/>
        <w:rPr>
          <w:spacing w:val="-3"/>
          <w:lang w:val="uk-UA"/>
        </w:rPr>
      </w:pPr>
      <w:r w:rsidRPr="00E33825">
        <w:rPr>
          <w:spacing w:val="-3"/>
          <w:lang w:val="uk-UA"/>
        </w:rPr>
        <w:t>(Онлайн трансляції заходів Сумської міської ради та її виконавчих органів</w:t>
      </w:r>
      <w:r w:rsidR="005452D0">
        <w:rPr>
          <w:spacing w:val="-3"/>
          <w:lang w:val="uk-UA"/>
        </w:rPr>
        <w:t>)</w:t>
      </w:r>
    </w:p>
    <w:p w:rsidR="00E33825" w:rsidRPr="00A400D4" w:rsidRDefault="00E33825" w:rsidP="00A400D4">
      <w:pPr>
        <w:jc w:val="center"/>
        <w:rPr>
          <w:lang w:val="uk-UA"/>
        </w:rPr>
      </w:pPr>
    </w:p>
    <w:p w:rsidR="00A314E2" w:rsidRDefault="00A314E2" w:rsidP="00A314E2">
      <w:pPr>
        <w:rPr>
          <w:sz w:val="28"/>
          <w:szCs w:val="28"/>
          <w:lang w:val="uk-UA"/>
        </w:rPr>
      </w:pPr>
    </w:p>
    <w:tbl>
      <w:tblPr>
        <w:tblStyle w:val="a6"/>
        <w:tblW w:w="10348" w:type="dxa"/>
        <w:tblInd w:w="-5" w:type="dxa"/>
        <w:tblLook w:val="04A0" w:firstRow="1" w:lastRow="0" w:firstColumn="1" w:lastColumn="0" w:noHBand="0" w:noVBand="1"/>
      </w:tblPr>
      <w:tblGrid>
        <w:gridCol w:w="570"/>
        <w:gridCol w:w="9778"/>
      </w:tblGrid>
      <w:tr w:rsidR="00A314E2" w:rsidRPr="00CD3536" w:rsidTr="00B6020C">
        <w:tc>
          <w:tcPr>
            <w:tcW w:w="10348" w:type="dxa"/>
            <w:gridSpan w:val="2"/>
          </w:tcPr>
          <w:p w:rsidR="00A314E2" w:rsidRDefault="00A314E2" w:rsidP="00240F56">
            <w:pPr>
              <w:tabs>
                <w:tab w:val="left" w:pos="4050"/>
              </w:tabs>
              <w:jc w:val="both"/>
              <w:rPr>
                <w:sz w:val="28"/>
                <w:szCs w:val="28"/>
                <w:lang w:val="uk-UA"/>
              </w:rPr>
            </w:pPr>
            <w:r w:rsidRPr="00653D76">
              <w:rPr>
                <w:b/>
                <w:bdr w:val="none" w:sz="0" w:space="0" w:color="auto" w:frame="1"/>
                <w:shd w:val="clear" w:color="auto" w:fill="FFFFFF"/>
                <w:lang w:val="uk-UA"/>
              </w:rPr>
              <w:t>Найменування складових послуги</w:t>
            </w:r>
            <w:r>
              <w:rPr>
                <w:b/>
                <w:bdr w:val="none" w:sz="0" w:space="0" w:color="auto" w:frame="1"/>
                <w:shd w:val="clear" w:color="auto" w:fill="FFFFFF"/>
                <w:lang w:val="uk-UA"/>
              </w:rPr>
              <w:t xml:space="preserve"> </w:t>
            </w:r>
            <w:r w:rsidRPr="00427D81">
              <w:rPr>
                <w:b/>
                <w:bdr w:val="none" w:sz="0" w:space="0" w:color="auto" w:frame="1"/>
                <w:shd w:val="clear" w:color="auto" w:fill="FFFFFF"/>
                <w:lang w:val="uk-UA"/>
              </w:rPr>
              <w:t>Онлайн трансляції заходів Сумської міської ради та її виконавчих органів</w:t>
            </w:r>
          </w:p>
        </w:tc>
      </w:tr>
      <w:tr w:rsidR="00A314E2" w:rsidTr="00B6020C">
        <w:tc>
          <w:tcPr>
            <w:tcW w:w="570" w:type="dxa"/>
          </w:tcPr>
          <w:p w:rsidR="00A314E2" w:rsidRDefault="00A314E2" w:rsidP="00240F56">
            <w:pPr>
              <w:jc w:val="both"/>
              <w:rPr>
                <w:sz w:val="28"/>
                <w:szCs w:val="28"/>
                <w:lang w:val="uk-UA"/>
              </w:rPr>
            </w:pPr>
            <w:r>
              <w:rPr>
                <w:sz w:val="28"/>
                <w:szCs w:val="28"/>
                <w:lang w:val="uk-UA"/>
              </w:rPr>
              <w:t>1.</w:t>
            </w:r>
          </w:p>
        </w:tc>
        <w:tc>
          <w:tcPr>
            <w:tcW w:w="9778" w:type="dxa"/>
          </w:tcPr>
          <w:p w:rsidR="00A314E2" w:rsidRPr="00427D81" w:rsidRDefault="00A314E2" w:rsidP="00240F56">
            <w:pPr>
              <w:jc w:val="both"/>
              <w:rPr>
                <w:lang w:val="uk-UA"/>
              </w:rPr>
            </w:pPr>
            <w:r w:rsidRPr="00427D81">
              <w:rPr>
                <w:bdr w:val="none" w:sz="0" w:space="0" w:color="auto" w:frame="1"/>
                <w:shd w:val="clear" w:color="auto" w:fill="FFFFFF"/>
                <w:lang w:val="uk-UA"/>
              </w:rPr>
              <w:t>Налаштування програмного забезпечення необхідного для забезпечення онлайн</w:t>
            </w:r>
            <w:r w:rsidR="00240F56">
              <w:rPr>
                <w:bdr w:val="none" w:sz="0" w:space="0" w:color="auto" w:frame="1"/>
                <w:shd w:val="clear" w:color="auto" w:fill="FFFFFF"/>
                <w:lang w:val="uk-UA"/>
              </w:rPr>
              <w:t xml:space="preserve"> </w:t>
            </w:r>
            <w:r w:rsidRPr="00427D81">
              <w:rPr>
                <w:bdr w:val="none" w:sz="0" w:space="0" w:color="auto" w:frame="1"/>
                <w:shd w:val="clear" w:color="auto" w:fill="FFFFFF"/>
                <w:lang w:val="uk-UA"/>
              </w:rPr>
              <w:t>трансляцій</w:t>
            </w:r>
          </w:p>
        </w:tc>
      </w:tr>
      <w:tr w:rsidR="00A314E2" w:rsidTr="00B6020C">
        <w:tc>
          <w:tcPr>
            <w:tcW w:w="570" w:type="dxa"/>
          </w:tcPr>
          <w:p w:rsidR="00A314E2" w:rsidRDefault="00A314E2" w:rsidP="00240F56">
            <w:pPr>
              <w:jc w:val="both"/>
              <w:rPr>
                <w:sz w:val="28"/>
                <w:szCs w:val="28"/>
                <w:lang w:val="uk-UA"/>
              </w:rPr>
            </w:pPr>
            <w:r>
              <w:rPr>
                <w:sz w:val="28"/>
                <w:szCs w:val="28"/>
                <w:lang w:val="uk-UA"/>
              </w:rPr>
              <w:t>2.</w:t>
            </w:r>
          </w:p>
        </w:tc>
        <w:tc>
          <w:tcPr>
            <w:tcW w:w="9778" w:type="dxa"/>
          </w:tcPr>
          <w:p w:rsidR="00A314E2" w:rsidRPr="00427D81" w:rsidRDefault="00A314E2" w:rsidP="00240F56">
            <w:pPr>
              <w:jc w:val="both"/>
              <w:rPr>
                <w:lang w:val="uk-UA"/>
              </w:rPr>
            </w:pPr>
            <w:r w:rsidRPr="00427D81">
              <w:rPr>
                <w:lang w:val="uk-UA"/>
              </w:rPr>
              <w:t xml:space="preserve">Забезпечення якісного </w:t>
            </w:r>
            <w:r w:rsidR="0032717A" w:rsidRPr="00427D81">
              <w:rPr>
                <w:lang w:val="uk-UA"/>
              </w:rPr>
              <w:t>відео потоку</w:t>
            </w:r>
            <w:r w:rsidRPr="00427D81">
              <w:rPr>
                <w:lang w:val="uk-UA"/>
              </w:rPr>
              <w:t xml:space="preserve"> та звуку шляхом налаштування </w:t>
            </w:r>
            <w:proofErr w:type="spellStart"/>
            <w:r w:rsidRPr="00427D81">
              <w:rPr>
                <w:lang w:val="uk-UA"/>
              </w:rPr>
              <w:t>мікшерного</w:t>
            </w:r>
            <w:proofErr w:type="spellEnd"/>
            <w:r w:rsidRPr="00427D81">
              <w:rPr>
                <w:lang w:val="uk-UA"/>
              </w:rPr>
              <w:t xml:space="preserve"> пульту;</w:t>
            </w:r>
          </w:p>
        </w:tc>
      </w:tr>
      <w:tr w:rsidR="00A314E2" w:rsidRPr="00CD3536" w:rsidTr="00B6020C">
        <w:tc>
          <w:tcPr>
            <w:tcW w:w="570" w:type="dxa"/>
          </w:tcPr>
          <w:p w:rsidR="00A314E2" w:rsidRDefault="00A314E2" w:rsidP="00240F56">
            <w:pPr>
              <w:jc w:val="both"/>
              <w:rPr>
                <w:sz w:val="28"/>
                <w:szCs w:val="28"/>
                <w:lang w:val="uk-UA"/>
              </w:rPr>
            </w:pPr>
            <w:r>
              <w:rPr>
                <w:sz w:val="28"/>
                <w:szCs w:val="28"/>
                <w:lang w:val="uk-UA"/>
              </w:rPr>
              <w:t>3.</w:t>
            </w:r>
          </w:p>
        </w:tc>
        <w:tc>
          <w:tcPr>
            <w:tcW w:w="9778" w:type="dxa"/>
          </w:tcPr>
          <w:p w:rsidR="00A314E2" w:rsidRPr="00427D81" w:rsidRDefault="00A314E2" w:rsidP="00240F56">
            <w:pPr>
              <w:jc w:val="both"/>
              <w:rPr>
                <w:lang w:val="uk-UA"/>
              </w:rPr>
            </w:pPr>
            <w:r w:rsidRPr="00427D81">
              <w:rPr>
                <w:bdr w:val="none" w:sz="0" w:space="0" w:color="auto" w:frame="1"/>
                <w:shd w:val="clear" w:color="auto" w:fill="FFFFFF"/>
                <w:lang w:val="uk-UA"/>
              </w:rPr>
              <w:t>Створення нової онлайн</w:t>
            </w:r>
            <w:r>
              <w:rPr>
                <w:bdr w:val="none" w:sz="0" w:space="0" w:color="auto" w:frame="1"/>
                <w:shd w:val="clear" w:color="auto" w:fill="FFFFFF"/>
                <w:lang w:val="uk-UA"/>
              </w:rPr>
              <w:t xml:space="preserve"> </w:t>
            </w:r>
            <w:r w:rsidRPr="00427D81">
              <w:rPr>
                <w:bdr w:val="none" w:sz="0" w:space="0" w:color="auto" w:frame="1"/>
                <w:shd w:val="clear" w:color="auto" w:fill="FFFFFF"/>
                <w:lang w:val="uk-UA"/>
              </w:rPr>
              <w:t xml:space="preserve">трансляції на каналі Сумської міської ради відео серверу </w:t>
            </w:r>
            <w:r w:rsidRPr="00427D81">
              <w:rPr>
                <w:bdr w:val="none" w:sz="0" w:space="0" w:color="auto" w:frame="1"/>
                <w:shd w:val="clear" w:color="auto" w:fill="FFFFFF"/>
                <w:lang w:val="en-US"/>
              </w:rPr>
              <w:t>YouTube</w:t>
            </w:r>
            <w:r w:rsidRPr="00427D81">
              <w:rPr>
                <w:bdr w:val="none" w:sz="0" w:space="0" w:color="auto" w:frame="1"/>
                <w:shd w:val="clear" w:color="auto" w:fill="FFFFFF"/>
                <w:lang w:val="uk-UA"/>
              </w:rPr>
              <w:t>.</w:t>
            </w:r>
            <w:r w:rsidRPr="00427D81">
              <w:rPr>
                <w:bdr w:val="none" w:sz="0" w:space="0" w:color="auto" w:frame="1"/>
                <w:shd w:val="clear" w:color="auto" w:fill="FFFFFF"/>
                <w:lang w:val="en-US"/>
              </w:rPr>
              <w:t>com</w:t>
            </w:r>
            <w:r w:rsidRPr="00427D81">
              <w:rPr>
                <w:bdr w:val="none" w:sz="0" w:space="0" w:color="auto" w:frame="1"/>
                <w:shd w:val="clear" w:color="auto" w:fill="FFFFFF"/>
                <w:lang w:val="uk-UA"/>
              </w:rPr>
              <w:t>;</w:t>
            </w:r>
          </w:p>
        </w:tc>
      </w:tr>
      <w:tr w:rsidR="00A314E2" w:rsidTr="00B6020C">
        <w:tc>
          <w:tcPr>
            <w:tcW w:w="570" w:type="dxa"/>
          </w:tcPr>
          <w:p w:rsidR="00A314E2" w:rsidRDefault="00A314E2" w:rsidP="00240F56">
            <w:pPr>
              <w:jc w:val="both"/>
              <w:rPr>
                <w:sz w:val="28"/>
                <w:szCs w:val="28"/>
                <w:lang w:val="uk-UA"/>
              </w:rPr>
            </w:pPr>
            <w:r>
              <w:rPr>
                <w:sz w:val="28"/>
                <w:szCs w:val="28"/>
                <w:lang w:val="uk-UA"/>
              </w:rPr>
              <w:t>4.</w:t>
            </w:r>
          </w:p>
        </w:tc>
        <w:tc>
          <w:tcPr>
            <w:tcW w:w="9778" w:type="dxa"/>
          </w:tcPr>
          <w:p w:rsidR="00A314E2" w:rsidRPr="00427D81" w:rsidRDefault="00A314E2" w:rsidP="00240F56">
            <w:pPr>
              <w:jc w:val="both"/>
              <w:rPr>
                <w:lang w:val="uk-UA"/>
              </w:rPr>
            </w:pPr>
            <w:r w:rsidRPr="00427D81">
              <w:rPr>
                <w:bdr w:val="none" w:sz="0" w:space="0" w:color="auto" w:frame="1"/>
                <w:shd w:val="clear" w:color="auto" w:fill="FFFFFF"/>
                <w:lang w:val="uk-UA"/>
              </w:rPr>
              <w:t>Налаштування роботи відеокамер, світового та звукового забезпечення;</w:t>
            </w:r>
          </w:p>
        </w:tc>
      </w:tr>
      <w:tr w:rsidR="00A314E2" w:rsidRPr="00CD3536" w:rsidTr="00B6020C">
        <w:tc>
          <w:tcPr>
            <w:tcW w:w="570" w:type="dxa"/>
          </w:tcPr>
          <w:p w:rsidR="00A314E2" w:rsidRDefault="00A314E2" w:rsidP="00240F56">
            <w:pPr>
              <w:jc w:val="both"/>
              <w:rPr>
                <w:sz w:val="28"/>
                <w:szCs w:val="28"/>
                <w:lang w:val="uk-UA"/>
              </w:rPr>
            </w:pPr>
            <w:r>
              <w:rPr>
                <w:sz w:val="28"/>
                <w:szCs w:val="28"/>
                <w:lang w:val="uk-UA"/>
              </w:rPr>
              <w:t>5.</w:t>
            </w:r>
          </w:p>
        </w:tc>
        <w:tc>
          <w:tcPr>
            <w:tcW w:w="9778" w:type="dxa"/>
          </w:tcPr>
          <w:p w:rsidR="00A314E2" w:rsidRPr="00427D81" w:rsidRDefault="00A314E2" w:rsidP="00240F56">
            <w:pPr>
              <w:jc w:val="both"/>
              <w:rPr>
                <w:lang w:val="uk-UA"/>
              </w:rPr>
            </w:pPr>
            <w:r w:rsidRPr="00427D81">
              <w:rPr>
                <w:bdr w:val="none" w:sz="0" w:space="0" w:color="auto" w:frame="1"/>
                <w:shd w:val="clear" w:color="auto" w:fill="FFFFFF"/>
                <w:lang w:val="uk-UA"/>
              </w:rPr>
              <w:t>Під час онлайн трансляції здійснення зміни конфігурації відео-потоку та спостереження за якістю звуку;</w:t>
            </w:r>
          </w:p>
        </w:tc>
      </w:tr>
      <w:tr w:rsidR="00A314E2" w:rsidTr="00B6020C">
        <w:tc>
          <w:tcPr>
            <w:tcW w:w="570" w:type="dxa"/>
          </w:tcPr>
          <w:p w:rsidR="00A314E2" w:rsidRDefault="00A314E2" w:rsidP="00240F56">
            <w:pPr>
              <w:jc w:val="both"/>
              <w:rPr>
                <w:sz w:val="28"/>
                <w:szCs w:val="28"/>
                <w:lang w:val="uk-UA"/>
              </w:rPr>
            </w:pPr>
            <w:r>
              <w:rPr>
                <w:sz w:val="28"/>
                <w:szCs w:val="28"/>
                <w:lang w:val="uk-UA"/>
              </w:rPr>
              <w:t>6.</w:t>
            </w:r>
          </w:p>
        </w:tc>
        <w:tc>
          <w:tcPr>
            <w:tcW w:w="9778" w:type="dxa"/>
          </w:tcPr>
          <w:p w:rsidR="00A314E2" w:rsidRPr="00427D81" w:rsidRDefault="00A314E2" w:rsidP="00240F56">
            <w:pPr>
              <w:jc w:val="both"/>
              <w:rPr>
                <w:lang w:val="uk-UA"/>
              </w:rPr>
            </w:pPr>
            <w:r w:rsidRPr="00427D81">
              <w:rPr>
                <w:bdr w:val="none" w:sz="0" w:space="0" w:color="auto" w:frame="1"/>
                <w:shd w:val="clear" w:color="auto" w:fill="FFFFFF"/>
                <w:lang w:val="uk-UA"/>
              </w:rPr>
              <w:t>Встановлення та налаштування механізмів безпеки на серверному обладнання;</w:t>
            </w:r>
          </w:p>
        </w:tc>
      </w:tr>
      <w:tr w:rsidR="00A314E2" w:rsidTr="00B6020C">
        <w:tc>
          <w:tcPr>
            <w:tcW w:w="570" w:type="dxa"/>
          </w:tcPr>
          <w:p w:rsidR="00A314E2" w:rsidRDefault="00A314E2" w:rsidP="00240F56">
            <w:pPr>
              <w:jc w:val="both"/>
              <w:rPr>
                <w:sz w:val="28"/>
                <w:szCs w:val="28"/>
                <w:lang w:val="uk-UA"/>
              </w:rPr>
            </w:pPr>
            <w:r>
              <w:rPr>
                <w:sz w:val="28"/>
                <w:szCs w:val="28"/>
                <w:lang w:val="uk-UA"/>
              </w:rPr>
              <w:t>7.</w:t>
            </w:r>
          </w:p>
        </w:tc>
        <w:tc>
          <w:tcPr>
            <w:tcW w:w="9778" w:type="dxa"/>
          </w:tcPr>
          <w:p w:rsidR="00A314E2" w:rsidRPr="00427D81" w:rsidRDefault="00A314E2" w:rsidP="00240F56">
            <w:pPr>
              <w:jc w:val="both"/>
              <w:rPr>
                <w:lang w:val="uk-UA"/>
              </w:rPr>
            </w:pPr>
            <w:r w:rsidRPr="00427D81">
              <w:rPr>
                <w:bdr w:val="none" w:sz="0" w:space="0" w:color="auto" w:frame="1"/>
                <w:shd w:val="clear" w:color="auto" w:fill="FFFFFF"/>
                <w:lang w:val="uk-UA"/>
              </w:rPr>
              <w:t>Забезпечення антивірусного захисту на серверному обладнанні;</w:t>
            </w:r>
          </w:p>
        </w:tc>
      </w:tr>
      <w:tr w:rsidR="00A314E2" w:rsidTr="00B6020C">
        <w:tc>
          <w:tcPr>
            <w:tcW w:w="570" w:type="dxa"/>
          </w:tcPr>
          <w:p w:rsidR="00A314E2" w:rsidRDefault="00A314E2" w:rsidP="00240F56">
            <w:pPr>
              <w:jc w:val="both"/>
              <w:rPr>
                <w:sz w:val="28"/>
                <w:szCs w:val="28"/>
                <w:lang w:val="uk-UA"/>
              </w:rPr>
            </w:pPr>
            <w:r>
              <w:rPr>
                <w:sz w:val="28"/>
                <w:szCs w:val="28"/>
                <w:lang w:val="uk-UA"/>
              </w:rPr>
              <w:t>8.</w:t>
            </w:r>
          </w:p>
        </w:tc>
        <w:tc>
          <w:tcPr>
            <w:tcW w:w="9778" w:type="dxa"/>
          </w:tcPr>
          <w:p w:rsidR="00A314E2" w:rsidRPr="00427D81" w:rsidRDefault="00A314E2" w:rsidP="00240F56">
            <w:pPr>
              <w:jc w:val="both"/>
              <w:rPr>
                <w:lang w:val="uk-UA"/>
              </w:rPr>
            </w:pPr>
            <w:r w:rsidRPr="00427D81">
              <w:rPr>
                <w:lang w:val="uk-UA"/>
              </w:rPr>
              <w:t>Оновлення програмного забезпечення.</w:t>
            </w:r>
          </w:p>
        </w:tc>
      </w:tr>
      <w:tr w:rsidR="00A314E2" w:rsidRPr="00CD3536" w:rsidTr="00B6020C">
        <w:tc>
          <w:tcPr>
            <w:tcW w:w="570" w:type="dxa"/>
          </w:tcPr>
          <w:p w:rsidR="00A314E2" w:rsidRDefault="00A314E2" w:rsidP="00240F56">
            <w:pPr>
              <w:jc w:val="both"/>
              <w:rPr>
                <w:sz w:val="28"/>
                <w:szCs w:val="28"/>
                <w:lang w:val="uk-UA"/>
              </w:rPr>
            </w:pPr>
            <w:r>
              <w:rPr>
                <w:sz w:val="28"/>
                <w:szCs w:val="28"/>
                <w:lang w:val="uk-UA"/>
              </w:rPr>
              <w:t xml:space="preserve">9. </w:t>
            </w:r>
          </w:p>
        </w:tc>
        <w:tc>
          <w:tcPr>
            <w:tcW w:w="9778" w:type="dxa"/>
          </w:tcPr>
          <w:p w:rsidR="00A314E2" w:rsidRPr="00427D81" w:rsidRDefault="00A314E2" w:rsidP="00240F56">
            <w:pPr>
              <w:jc w:val="both"/>
              <w:rPr>
                <w:lang w:val="uk-UA"/>
              </w:rPr>
            </w:pPr>
            <w:r>
              <w:rPr>
                <w:lang w:val="uk-UA"/>
              </w:rPr>
              <w:t>Переклад онлайн трансляції заходів Сумської міської ради та її виконавчих органів українською жестовою мовою</w:t>
            </w:r>
          </w:p>
        </w:tc>
      </w:tr>
      <w:tr w:rsidR="0008573C" w:rsidRPr="002C5E9F" w:rsidTr="00B6020C">
        <w:tc>
          <w:tcPr>
            <w:tcW w:w="570" w:type="dxa"/>
          </w:tcPr>
          <w:p w:rsidR="0008573C" w:rsidRDefault="0008573C" w:rsidP="00240F56">
            <w:pPr>
              <w:jc w:val="both"/>
              <w:rPr>
                <w:sz w:val="28"/>
                <w:szCs w:val="28"/>
                <w:lang w:val="uk-UA"/>
              </w:rPr>
            </w:pPr>
            <w:r>
              <w:rPr>
                <w:sz w:val="28"/>
                <w:szCs w:val="28"/>
                <w:lang w:val="uk-UA"/>
              </w:rPr>
              <w:t>10.</w:t>
            </w:r>
          </w:p>
        </w:tc>
        <w:tc>
          <w:tcPr>
            <w:tcW w:w="9778" w:type="dxa"/>
          </w:tcPr>
          <w:p w:rsidR="0008573C" w:rsidRDefault="0008573C" w:rsidP="00240F56">
            <w:pPr>
              <w:jc w:val="both"/>
              <w:rPr>
                <w:lang w:val="uk-UA"/>
              </w:rPr>
            </w:pPr>
            <w:r>
              <w:rPr>
                <w:lang w:val="uk-UA"/>
              </w:rPr>
              <w:t>Забезпечення доступом до мережі інтернет</w:t>
            </w:r>
          </w:p>
        </w:tc>
      </w:tr>
    </w:tbl>
    <w:p w:rsidR="009E3C94" w:rsidRDefault="009E3C94" w:rsidP="00416B81">
      <w:pPr>
        <w:ind w:firstLine="709"/>
        <w:jc w:val="both"/>
        <w:rPr>
          <w:lang w:val="uk-UA"/>
        </w:rPr>
      </w:pPr>
    </w:p>
    <w:p w:rsidR="00363AA1" w:rsidRPr="005830FE" w:rsidRDefault="00363AA1" w:rsidP="00416B81">
      <w:pPr>
        <w:ind w:firstLine="709"/>
        <w:jc w:val="both"/>
        <w:rPr>
          <w:lang w:val="uk-UA"/>
        </w:rPr>
      </w:pPr>
      <w:r w:rsidRPr="005830FE">
        <w:rPr>
          <w:lang w:val="uk-UA"/>
        </w:rPr>
        <w:t>Для викон</w:t>
      </w:r>
      <w:r w:rsidR="005830FE">
        <w:rPr>
          <w:lang w:val="uk-UA"/>
        </w:rPr>
        <w:t>анн</w:t>
      </w:r>
      <w:r w:rsidRPr="005830FE">
        <w:rPr>
          <w:lang w:val="uk-UA"/>
        </w:rPr>
        <w:t>я послуги онлайн трансляцій заходів Сумської міської ради та її виконавчих органів</w:t>
      </w:r>
      <w:r w:rsidR="00CD3536">
        <w:rPr>
          <w:lang w:val="uk-UA"/>
        </w:rPr>
        <w:t>: необхідне обладнання з</w:t>
      </w:r>
      <w:r w:rsidRPr="005830FE">
        <w:rPr>
          <w:lang w:val="uk-UA"/>
        </w:rPr>
        <w:t xml:space="preserve"> характеристиками зазначеними нижче по ряду причин, а саме: робота адміністратора систем та </w:t>
      </w:r>
      <w:r w:rsidR="00CB2795" w:rsidRPr="005830FE">
        <w:rPr>
          <w:lang w:val="uk-UA"/>
        </w:rPr>
        <w:t>відео операторів</w:t>
      </w:r>
      <w:r w:rsidRPr="005830FE">
        <w:rPr>
          <w:lang w:val="uk-UA"/>
        </w:rPr>
        <w:t xml:space="preserve"> в більшості випадків здійснюється </w:t>
      </w:r>
      <w:r w:rsidR="00CF700E" w:rsidRPr="005830FE">
        <w:rPr>
          <w:lang w:val="uk-UA"/>
        </w:rPr>
        <w:t>в окремих приміщеннях</w:t>
      </w:r>
      <w:r w:rsidR="00F477B9" w:rsidRPr="005830FE">
        <w:rPr>
          <w:lang w:val="uk-UA"/>
        </w:rPr>
        <w:t xml:space="preserve"> державних структур</w:t>
      </w:r>
      <w:r w:rsidR="00E2408B" w:rsidRPr="005830FE">
        <w:rPr>
          <w:lang w:val="uk-UA"/>
        </w:rPr>
        <w:t>, ц</w:t>
      </w:r>
      <w:r w:rsidR="00CF700E" w:rsidRPr="005830FE">
        <w:rPr>
          <w:lang w:val="uk-UA"/>
        </w:rPr>
        <w:t>е обумовлено технічною необхідністю стійкого</w:t>
      </w:r>
      <w:r w:rsidR="00F477B9" w:rsidRPr="005830FE">
        <w:rPr>
          <w:lang w:val="uk-UA"/>
        </w:rPr>
        <w:t xml:space="preserve"> службового дротяного</w:t>
      </w:r>
      <w:r w:rsidR="00CF700E" w:rsidRPr="005830FE">
        <w:rPr>
          <w:lang w:val="uk-UA"/>
        </w:rPr>
        <w:t xml:space="preserve"> зв’язку адміністратора системи та </w:t>
      </w:r>
      <w:r w:rsidR="00CB2795" w:rsidRPr="005830FE">
        <w:rPr>
          <w:lang w:val="uk-UA"/>
        </w:rPr>
        <w:t>відео оператора</w:t>
      </w:r>
      <w:r w:rsidR="00F477B9" w:rsidRPr="005830FE">
        <w:rPr>
          <w:lang w:val="uk-UA"/>
        </w:rPr>
        <w:t xml:space="preserve"> для керування зображенням з камер </w:t>
      </w:r>
      <w:r w:rsidR="00CB2795" w:rsidRPr="005830FE">
        <w:rPr>
          <w:lang w:val="uk-UA"/>
        </w:rPr>
        <w:t>відео операторів</w:t>
      </w:r>
      <w:r w:rsidR="00F477B9" w:rsidRPr="005830FE">
        <w:rPr>
          <w:lang w:val="uk-UA"/>
        </w:rPr>
        <w:t>,</w:t>
      </w:r>
      <w:r w:rsidR="00E2408B" w:rsidRPr="005830FE">
        <w:rPr>
          <w:lang w:val="uk-UA"/>
        </w:rPr>
        <w:t xml:space="preserve"> для передачі на відео студію</w:t>
      </w:r>
      <w:r w:rsidR="00F477B9" w:rsidRPr="005830FE">
        <w:rPr>
          <w:lang w:val="uk-UA"/>
        </w:rPr>
        <w:t xml:space="preserve"> з міні</w:t>
      </w:r>
      <w:r w:rsidR="00E2408B" w:rsidRPr="005830FE">
        <w:rPr>
          <w:lang w:val="uk-UA"/>
        </w:rPr>
        <w:t>мальними затримками на YouTube.com</w:t>
      </w:r>
      <w:r w:rsidR="00CF700E" w:rsidRPr="005830FE">
        <w:rPr>
          <w:lang w:val="uk-UA"/>
        </w:rPr>
        <w:t>.</w:t>
      </w:r>
      <w:r w:rsidR="00F477B9" w:rsidRPr="005830FE">
        <w:rPr>
          <w:lang w:val="uk-UA"/>
        </w:rPr>
        <w:t xml:space="preserve"> Першочерговою метою, ставиться організація розподільчих кабельних мер</w:t>
      </w:r>
      <w:r w:rsidR="00E2408B" w:rsidRPr="005830FE">
        <w:rPr>
          <w:lang w:val="uk-UA"/>
        </w:rPr>
        <w:t>еж для передачі цифрового відео-</w:t>
      </w:r>
      <w:proofErr w:type="spellStart"/>
      <w:r w:rsidR="00F477B9" w:rsidRPr="005830FE">
        <w:rPr>
          <w:lang w:val="uk-UA"/>
        </w:rPr>
        <w:t>мовного</w:t>
      </w:r>
      <w:proofErr w:type="spellEnd"/>
      <w:r w:rsidR="00F477B9" w:rsidRPr="005830FE">
        <w:rPr>
          <w:lang w:val="uk-UA"/>
        </w:rPr>
        <w:t xml:space="preserve"> рівня якості без втрат</w:t>
      </w:r>
      <w:r w:rsidR="00E2408B" w:rsidRPr="005830FE">
        <w:rPr>
          <w:lang w:val="uk-UA"/>
        </w:rPr>
        <w:t>.</w:t>
      </w:r>
    </w:p>
    <w:p w:rsidR="00E2408B" w:rsidRDefault="00E2408B" w:rsidP="00416B81">
      <w:pPr>
        <w:ind w:firstLine="709"/>
        <w:jc w:val="both"/>
        <w:rPr>
          <w:lang w:val="uk-UA"/>
        </w:rPr>
      </w:pPr>
      <w:r w:rsidRPr="005830FE">
        <w:rPr>
          <w:lang w:val="uk-UA"/>
        </w:rPr>
        <w:lastRenderedPageBreak/>
        <w:t xml:space="preserve">Також зазначаємо при виконанні даної послуги залучається перекладач жестової мови для якого </w:t>
      </w:r>
      <w:r w:rsidR="00A33D45" w:rsidRPr="005830FE">
        <w:rPr>
          <w:lang w:val="uk-UA"/>
        </w:rPr>
        <w:t>необхідно забезпечити максимальну якість зображення для розбірливості жестів та мінімізувати затримку даного перекладу, тому важливим та необхідним є залучення якісного професійного, технічного обладнання характеристики якого є не гіршими ніж зазначені в таблиці нижче.</w:t>
      </w:r>
    </w:p>
    <w:p w:rsidR="00B6020C" w:rsidRPr="005830FE" w:rsidRDefault="00B6020C" w:rsidP="00416B81">
      <w:pPr>
        <w:ind w:firstLine="709"/>
        <w:jc w:val="both"/>
        <w:rPr>
          <w:lang w:val="uk-UA"/>
        </w:rPr>
      </w:pPr>
    </w:p>
    <w:tbl>
      <w:tblPr>
        <w:tblStyle w:val="a6"/>
        <w:tblW w:w="10348" w:type="dxa"/>
        <w:tblInd w:w="-5" w:type="dxa"/>
        <w:tblLook w:val="04A0" w:firstRow="1" w:lastRow="0" w:firstColumn="1" w:lastColumn="0" w:noHBand="0" w:noVBand="1"/>
      </w:tblPr>
      <w:tblGrid>
        <w:gridCol w:w="439"/>
        <w:gridCol w:w="2396"/>
        <w:gridCol w:w="7513"/>
      </w:tblGrid>
      <w:tr w:rsidR="00A314E2" w:rsidRPr="005830FE" w:rsidTr="00B6020C">
        <w:tc>
          <w:tcPr>
            <w:tcW w:w="10348" w:type="dxa"/>
            <w:gridSpan w:val="3"/>
          </w:tcPr>
          <w:p w:rsidR="00A314E2" w:rsidRPr="005830FE" w:rsidRDefault="00A314E2" w:rsidP="00A314E2">
            <w:pPr>
              <w:tabs>
                <w:tab w:val="left" w:pos="4050"/>
              </w:tabs>
              <w:jc w:val="center"/>
              <w:rPr>
                <w:lang w:val="uk-UA"/>
              </w:rPr>
            </w:pPr>
            <w:r w:rsidRPr="005830FE">
              <w:rPr>
                <w:b/>
                <w:bdr w:val="none" w:sz="0" w:space="0" w:color="auto" w:frame="1"/>
                <w:shd w:val="clear" w:color="auto" w:fill="FFFFFF"/>
                <w:lang w:val="uk-UA"/>
              </w:rPr>
              <w:t>Обладнання необхідне для належного виконання послуги Онлайн трансляції заходів Сумської міської ради та її виконавчих органів</w:t>
            </w:r>
          </w:p>
        </w:tc>
      </w:tr>
      <w:tr w:rsidR="00A314E2" w:rsidRPr="005830FE" w:rsidTr="00B6020C">
        <w:tc>
          <w:tcPr>
            <w:tcW w:w="2835" w:type="dxa"/>
            <w:gridSpan w:val="2"/>
          </w:tcPr>
          <w:p w:rsidR="00A314E2" w:rsidRPr="005830FE" w:rsidRDefault="00A314E2" w:rsidP="00240F56">
            <w:pPr>
              <w:tabs>
                <w:tab w:val="left" w:pos="4050"/>
              </w:tabs>
              <w:jc w:val="center"/>
              <w:rPr>
                <w:b/>
                <w:bdr w:val="none" w:sz="0" w:space="0" w:color="auto" w:frame="1"/>
                <w:shd w:val="clear" w:color="auto" w:fill="FFFFFF"/>
                <w:lang w:val="uk-UA"/>
              </w:rPr>
            </w:pPr>
            <w:r w:rsidRPr="005830FE">
              <w:rPr>
                <w:b/>
                <w:bdr w:val="none" w:sz="0" w:space="0" w:color="auto" w:frame="1"/>
                <w:shd w:val="clear" w:color="auto" w:fill="FFFFFF"/>
                <w:lang w:val="uk-UA"/>
              </w:rPr>
              <w:t>Найменування обладнання</w:t>
            </w:r>
          </w:p>
        </w:tc>
        <w:tc>
          <w:tcPr>
            <w:tcW w:w="7513" w:type="dxa"/>
          </w:tcPr>
          <w:p w:rsidR="00A314E2" w:rsidRPr="005830FE" w:rsidRDefault="00A314E2" w:rsidP="00E0628A">
            <w:pPr>
              <w:tabs>
                <w:tab w:val="left" w:pos="4050"/>
              </w:tabs>
              <w:jc w:val="center"/>
              <w:rPr>
                <w:b/>
                <w:bdr w:val="none" w:sz="0" w:space="0" w:color="auto" w:frame="1"/>
                <w:shd w:val="clear" w:color="auto" w:fill="FFFFFF"/>
                <w:lang w:val="uk-UA"/>
              </w:rPr>
            </w:pPr>
            <w:r w:rsidRPr="005830FE">
              <w:rPr>
                <w:b/>
                <w:bdr w:val="none" w:sz="0" w:space="0" w:color="auto" w:frame="1"/>
                <w:shd w:val="clear" w:color="auto" w:fill="FFFFFF"/>
                <w:lang w:val="uk-UA"/>
              </w:rPr>
              <w:t>Необхідні характеристики</w:t>
            </w:r>
          </w:p>
        </w:tc>
      </w:tr>
      <w:tr w:rsidR="00A314E2" w:rsidRPr="00F5568C" w:rsidTr="00B6020C">
        <w:tc>
          <w:tcPr>
            <w:tcW w:w="439" w:type="dxa"/>
          </w:tcPr>
          <w:p w:rsidR="00A314E2" w:rsidRPr="000C7605" w:rsidRDefault="00A314E2" w:rsidP="00E0628A">
            <w:pPr>
              <w:jc w:val="center"/>
              <w:rPr>
                <w:rFonts w:eastAsia="Calibri"/>
                <w:b/>
                <w:bdr w:val="none" w:sz="0" w:space="0" w:color="auto" w:frame="1"/>
                <w:shd w:val="clear" w:color="auto" w:fill="FFFFFF"/>
                <w:lang w:val="uk-UA"/>
              </w:rPr>
            </w:pPr>
            <w:r w:rsidRPr="000C7605">
              <w:rPr>
                <w:rFonts w:eastAsia="Calibri"/>
                <w:b/>
                <w:bdr w:val="none" w:sz="0" w:space="0" w:color="auto" w:frame="1"/>
                <w:shd w:val="clear" w:color="auto" w:fill="FFFFFF"/>
                <w:lang w:val="uk-UA"/>
              </w:rPr>
              <w:t>1.</w:t>
            </w:r>
          </w:p>
        </w:tc>
        <w:tc>
          <w:tcPr>
            <w:tcW w:w="2396" w:type="dxa"/>
          </w:tcPr>
          <w:p w:rsidR="00A314E2" w:rsidRPr="000C7605" w:rsidRDefault="00A314E2" w:rsidP="00240F56">
            <w:pPr>
              <w:jc w:val="center"/>
              <w:rPr>
                <w:rFonts w:eastAsia="Calibri"/>
                <w:b/>
                <w:bdr w:val="none" w:sz="0" w:space="0" w:color="auto" w:frame="1"/>
                <w:shd w:val="clear" w:color="auto" w:fill="FFFFFF"/>
                <w:lang w:val="uk-UA"/>
              </w:rPr>
            </w:pPr>
            <w:r w:rsidRPr="000C7605">
              <w:rPr>
                <w:rFonts w:eastAsia="Calibri"/>
                <w:b/>
                <w:bdr w:val="none" w:sz="0" w:space="0" w:color="auto" w:frame="1"/>
                <w:shd w:val="clear" w:color="auto" w:fill="FFFFFF"/>
                <w:lang w:val="uk-UA"/>
              </w:rPr>
              <w:t>Відео</w:t>
            </w:r>
            <w:r>
              <w:rPr>
                <w:rFonts w:eastAsia="Calibri"/>
                <w:b/>
                <w:bdr w:val="none" w:sz="0" w:space="0" w:color="auto" w:frame="1"/>
                <w:shd w:val="clear" w:color="auto" w:fill="FFFFFF"/>
                <w:lang w:val="uk-UA"/>
              </w:rPr>
              <w:t>-</w:t>
            </w:r>
            <w:r w:rsidRPr="000C7605">
              <w:rPr>
                <w:rFonts w:eastAsia="Calibri"/>
                <w:b/>
                <w:bdr w:val="none" w:sz="0" w:space="0" w:color="auto" w:frame="1"/>
                <w:shd w:val="clear" w:color="auto" w:fill="FFFFFF"/>
                <w:lang w:val="uk-UA"/>
              </w:rPr>
              <w:t>обладнання (</w:t>
            </w:r>
            <w:proofErr w:type="spellStart"/>
            <w:r w:rsidRPr="000C7605">
              <w:rPr>
                <w:rFonts w:eastAsia="Calibri"/>
                <w:b/>
                <w:bdr w:val="none" w:sz="0" w:space="0" w:color="auto" w:frame="1"/>
                <w:shd w:val="clear" w:color="auto" w:fill="FFFFFF"/>
                <w:lang w:val="uk-UA"/>
              </w:rPr>
              <w:t>камкодер</w:t>
            </w:r>
            <w:proofErr w:type="spellEnd"/>
            <w:r w:rsidRPr="000C7605">
              <w:rPr>
                <w:rFonts w:eastAsia="Calibri"/>
                <w:b/>
                <w:bdr w:val="none" w:sz="0" w:space="0" w:color="auto" w:frame="1"/>
                <w:shd w:val="clear" w:color="auto" w:fill="FFFFFF"/>
                <w:lang w:val="uk-UA"/>
              </w:rPr>
              <w:t xml:space="preserve"> не менше 3 шт.)</w:t>
            </w:r>
          </w:p>
        </w:tc>
        <w:tc>
          <w:tcPr>
            <w:tcW w:w="7513" w:type="dxa"/>
          </w:tcPr>
          <w:p w:rsidR="005830FE" w:rsidRDefault="00A314E2" w:rsidP="00E0628A">
            <w:pPr>
              <w:jc w:val="both"/>
              <w:rPr>
                <w:rFonts w:eastAsia="Calibri"/>
                <w:bdr w:val="none" w:sz="0" w:space="0" w:color="auto" w:frame="1"/>
                <w:shd w:val="clear" w:color="auto" w:fill="FFFFFF"/>
                <w:lang w:val="uk-UA"/>
              </w:rPr>
            </w:pPr>
            <w:r w:rsidRPr="000C7605">
              <w:rPr>
                <w:rFonts w:eastAsia="Calibri"/>
                <w:b/>
                <w:bdr w:val="none" w:sz="0" w:space="0" w:color="auto" w:frame="1"/>
                <w:shd w:val="clear" w:color="auto" w:fill="FFFFFF"/>
                <w:lang w:val="uk-UA"/>
              </w:rPr>
              <w:t>Матриця:</w:t>
            </w:r>
            <w:r w:rsidRPr="000C7605">
              <w:rPr>
                <w:rFonts w:eastAsia="Calibri"/>
                <w:bdr w:val="none" w:sz="0" w:space="0" w:color="auto" w:frame="1"/>
                <w:shd w:val="clear" w:color="auto" w:fill="FFFFFF"/>
                <w:lang w:val="uk-UA"/>
              </w:rPr>
              <w:tab/>
            </w:r>
            <w:r w:rsidR="00993252">
              <w:rPr>
                <w:rFonts w:eastAsia="Calibri"/>
                <w:bdr w:val="none" w:sz="0" w:space="0" w:color="auto" w:frame="1"/>
                <w:shd w:val="clear" w:color="auto" w:fill="FFFFFF"/>
                <w:lang w:val="uk-UA"/>
              </w:rPr>
              <w:t xml:space="preserve">не гірше </w:t>
            </w:r>
            <w:r w:rsidRPr="000C7605">
              <w:rPr>
                <w:rFonts w:eastAsia="Calibri"/>
                <w:bdr w:val="none" w:sz="0" w:space="0" w:color="auto" w:frame="1"/>
                <w:shd w:val="clear" w:color="auto" w:fill="FFFFFF"/>
                <w:lang w:val="uk-UA"/>
              </w:rPr>
              <w:t xml:space="preserve">3-чіпова 1/3-дюймова </w:t>
            </w:r>
            <w:r w:rsidRPr="000C7605">
              <w:rPr>
                <w:rFonts w:eastAsia="Calibri"/>
                <w:bdr w:val="none" w:sz="0" w:space="0" w:color="auto" w:frame="1"/>
                <w:shd w:val="clear" w:color="auto" w:fill="FFFFFF"/>
              </w:rPr>
              <w:t>CMOS</w:t>
            </w:r>
            <w:r w:rsidRPr="000C7605">
              <w:rPr>
                <w:rFonts w:eastAsia="Calibri"/>
                <w:bdr w:val="none" w:sz="0" w:space="0" w:color="auto" w:frame="1"/>
                <w:shd w:val="clear" w:color="auto" w:fill="FFFFFF"/>
                <w:lang w:val="uk-UA"/>
              </w:rPr>
              <w:t>-матриця «</w:t>
            </w:r>
            <w:proofErr w:type="spellStart"/>
            <w:r w:rsidRPr="000C7605">
              <w:rPr>
                <w:rFonts w:eastAsia="Calibri"/>
                <w:bdr w:val="none" w:sz="0" w:space="0" w:color="auto" w:frame="1"/>
                <w:shd w:val="clear" w:color="auto" w:fill="FFFFFF"/>
              </w:rPr>
              <w:t>Exmor</w:t>
            </w:r>
            <w:proofErr w:type="spellEnd"/>
            <w:r w:rsidRPr="000C7605">
              <w:rPr>
                <w:rFonts w:eastAsia="Calibri"/>
                <w:bdr w:val="none" w:sz="0" w:space="0" w:color="auto" w:frame="1"/>
                <w:shd w:val="clear" w:color="auto" w:fill="FFFFFF"/>
                <w:lang w:val="uk-UA"/>
              </w:rPr>
              <w:t>»</w:t>
            </w:r>
            <w:r w:rsidR="005830FE">
              <w:rPr>
                <w:rFonts w:eastAsia="Calibri"/>
                <w:bdr w:val="none" w:sz="0" w:space="0" w:color="auto" w:frame="1"/>
                <w:shd w:val="clear" w:color="auto" w:fill="FFFFFF"/>
                <w:lang w:val="uk-UA"/>
              </w:rPr>
              <w:t xml:space="preserve"> або еквівалент.</w:t>
            </w:r>
          </w:p>
          <w:p w:rsidR="00A314E2" w:rsidRPr="000C7605" w:rsidRDefault="00A314E2" w:rsidP="00E0628A">
            <w:pPr>
              <w:jc w:val="both"/>
              <w:rPr>
                <w:rFonts w:eastAsia="Calibri"/>
                <w:bdr w:val="none" w:sz="0" w:space="0" w:color="auto" w:frame="1"/>
                <w:shd w:val="clear" w:color="auto" w:fill="FFFFFF"/>
              </w:rPr>
            </w:pPr>
            <w:proofErr w:type="spellStart"/>
            <w:r w:rsidRPr="000C7605">
              <w:rPr>
                <w:rFonts w:eastAsia="Calibri"/>
                <w:bdr w:val="none" w:sz="0" w:space="0" w:color="auto" w:frame="1"/>
                <w:shd w:val="clear" w:color="auto" w:fill="FFFFFF"/>
              </w:rPr>
              <w:t>Ефективне</w:t>
            </w:r>
            <w:proofErr w:type="spellEnd"/>
            <w:r w:rsidRPr="000C7605">
              <w:rPr>
                <w:rFonts w:eastAsia="Calibri"/>
                <w:bdr w:val="none" w:sz="0" w:space="0" w:color="auto" w:frame="1"/>
                <w:shd w:val="clear" w:color="auto" w:fill="FFFFFF"/>
              </w:rPr>
              <w:t xml:space="preserve"> число </w:t>
            </w:r>
            <w:proofErr w:type="spellStart"/>
            <w:r w:rsidRPr="000C7605">
              <w:rPr>
                <w:rFonts w:eastAsia="Calibri"/>
                <w:bdr w:val="none" w:sz="0" w:space="0" w:color="auto" w:frame="1"/>
                <w:shd w:val="clear" w:color="auto" w:fill="FFFFFF"/>
              </w:rPr>
              <w:t>елементів</w:t>
            </w:r>
            <w:proofErr w:type="spellEnd"/>
            <w:r w:rsidRPr="000C7605">
              <w:rPr>
                <w:rFonts w:eastAsia="Calibri"/>
                <w:bdr w:val="none" w:sz="0" w:space="0" w:color="auto" w:frame="1"/>
                <w:shd w:val="clear" w:color="auto" w:fill="FFFFFF"/>
              </w:rPr>
              <w:t xml:space="preserve"> </w:t>
            </w:r>
            <w:proofErr w:type="spellStart"/>
            <w:r w:rsidRPr="000C7605">
              <w:rPr>
                <w:rFonts w:eastAsia="Calibri"/>
                <w:bdr w:val="none" w:sz="0" w:space="0" w:color="auto" w:frame="1"/>
                <w:shd w:val="clear" w:color="auto" w:fill="FFFFFF"/>
              </w:rPr>
              <w:t>зображения</w:t>
            </w:r>
            <w:proofErr w:type="spellEnd"/>
            <w:r w:rsidRPr="000C7605">
              <w:rPr>
                <w:rFonts w:eastAsia="Calibri"/>
                <w:bdr w:val="none" w:sz="0" w:space="0" w:color="auto" w:frame="1"/>
                <w:shd w:val="clear" w:color="auto" w:fill="FFFFFF"/>
              </w:rPr>
              <w:t>:</w:t>
            </w:r>
            <w:r w:rsidRPr="000C7605">
              <w:rPr>
                <w:rFonts w:eastAsia="Calibri"/>
                <w:bdr w:val="none" w:sz="0" w:space="0" w:color="auto" w:frame="1"/>
                <w:shd w:val="clear" w:color="auto" w:fill="FFFFFF"/>
              </w:rPr>
              <w:tab/>
            </w:r>
            <w:r w:rsidR="00037AC5">
              <w:rPr>
                <w:rFonts w:eastAsia="Calibri"/>
                <w:bdr w:val="none" w:sz="0" w:space="0" w:color="auto" w:frame="1"/>
                <w:shd w:val="clear" w:color="auto" w:fill="FFFFFF"/>
                <w:lang w:val="uk-UA"/>
              </w:rPr>
              <w:t>не гірше</w:t>
            </w:r>
            <w:r w:rsidR="00005BDE">
              <w:rPr>
                <w:rFonts w:eastAsia="Calibri"/>
                <w:bdr w:val="none" w:sz="0" w:space="0" w:color="auto" w:frame="1"/>
                <w:shd w:val="clear" w:color="auto" w:fill="FFFFFF"/>
                <w:lang w:val="uk-UA"/>
              </w:rPr>
              <w:t xml:space="preserve"> </w:t>
            </w:r>
            <w:r w:rsidRPr="000C7605">
              <w:rPr>
                <w:rFonts w:eastAsia="Calibri"/>
                <w:bdr w:val="none" w:sz="0" w:space="0" w:color="auto" w:frame="1"/>
                <w:shd w:val="clear" w:color="auto" w:fill="FFFFFF"/>
              </w:rPr>
              <w:t>1920x1080</w:t>
            </w:r>
            <w:r w:rsidR="005830FE">
              <w:rPr>
                <w:rFonts w:eastAsia="Calibri"/>
                <w:bdr w:val="none" w:sz="0" w:space="0" w:color="auto" w:frame="1"/>
                <w:shd w:val="clear" w:color="auto" w:fill="FFFFFF"/>
              </w:rPr>
              <w:t>.</w:t>
            </w:r>
          </w:p>
          <w:p w:rsidR="00A314E2" w:rsidRPr="00037AC5" w:rsidRDefault="00A314E2" w:rsidP="00E0628A">
            <w:pPr>
              <w:jc w:val="both"/>
              <w:rPr>
                <w:rFonts w:eastAsia="Calibri"/>
                <w:bdr w:val="none" w:sz="0" w:space="0" w:color="auto" w:frame="1"/>
                <w:shd w:val="clear" w:color="auto" w:fill="FFFFFF"/>
                <w:lang w:val="uk-UA"/>
              </w:rPr>
            </w:pPr>
            <w:r w:rsidRPr="000C7605">
              <w:rPr>
                <w:rFonts w:eastAsia="Calibri"/>
                <w:b/>
                <w:bdr w:val="none" w:sz="0" w:space="0" w:color="auto" w:frame="1"/>
                <w:shd w:val="clear" w:color="auto" w:fill="FFFFFF"/>
              </w:rPr>
              <w:t xml:space="preserve">Контроль </w:t>
            </w:r>
            <w:proofErr w:type="spellStart"/>
            <w:r w:rsidRPr="000C7605">
              <w:rPr>
                <w:rFonts w:eastAsia="Calibri"/>
                <w:b/>
                <w:bdr w:val="none" w:sz="0" w:space="0" w:color="auto" w:frame="1"/>
                <w:shd w:val="clear" w:color="auto" w:fill="FFFFFF"/>
              </w:rPr>
              <w:t>зображення</w:t>
            </w:r>
            <w:proofErr w:type="spellEnd"/>
            <w:r w:rsidRPr="000C7605">
              <w:rPr>
                <w:rFonts w:eastAsia="Calibri"/>
                <w:bdr w:val="none" w:sz="0" w:space="0" w:color="auto" w:frame="1"/>
                <w:shd w:val="clear" w:color="auto" w:fill="FFFFFF"/>
              </w:rPr>
              <w:t>:</w:t>
            </w:r>
            <w:r w:rsidR="004470B4">
              <w:rPr>
                <w:rFonts w:eastAsia="Calibri"/>
                <w:bdr w:val="none" w:sz="0" w:space="0" w:color="auto" w:frame="1"/>
                <w:shd w:val="clear" w:color="auto" w:fill="FFFFFF"/>
                <w:lang w:val="uk-UA"/>
              </w:rPr>
              <w:t xml:space="preserve"> не гірше</w:t>
            </w:r>
            <w:r w:rsidR="009E3C94">
              <w:rPr>
                <w:rFonts w:eastAsia="Calibri"/>
                <w:bdr w:val="none" w:sz="0" w:space="0" w:color="auto" w:frame="1"/>
                <w:shd w:val="clear" w:color="auto" w:fill="FFFFFF"/>
                <w:lang w:val="uk-UA"/>
              </w:rPr>
              <w:t xml:space="preserve"> </w:t>
            </w:r>
            <w:proofErr w:type="spellStart"/>
            <w:r w:rsidR="009E3C94">
              <w:rPr>
                <w:rFonts w:eastAsia="Calibri"/>
                <w:bdr w:val="none" w:sz="0" w:space="0" w:color="auto" w:frame="1"/>
                <w:shd w:val="clear" w:color="auto" w:fill="FFFFFF"/>
                <w:lang w:val="uk-UA"/>
              </w:rPr>
              <w:t>в</w:t>
            </w:r>
            <w:r w:rsidR="004470B4">
              <w:rPr>
                <w:rFonts w:eastAsia="Calibri"/>
                <w:bdr w:val="none" w:sz="0" w:space="0" w:color="auto" w:frame="1"/>
                <w:shd w:val="clear" w:color="auto" w:fill="FFFFFF"/>
                <w:lang w:val="uk-UA"/>
              </w:rPr>
              <w:t>ідео</w:t>
            </w:r>
            <w:r w:rsidRPr="00037AC5">
              <w:rPr>
                <w:rFonts w:eastAsia="Calibri"/>
                <w:bdr w:val="none" w:sz="0" w:space="0" w:color="auto" w:frame="1"/>
                <w:shd w:val="clear" w:color="auto" w:fill="FFFFFF"/>
                <w:lang w:val="uk-UA"/>
              </w:rPr>
              <w:t>шукач</w:t>
            </w:r>
            <w:proofErr w:type="spellEnd"/>
            <w:r w:rsidR="004470B4">
              <w:rPr>
                <w:rFonts w:eastAsia="Calibri"/>
                <w:bdr w:val="none" w:sz="0" w:space="0" w:color="auto" w:frame="1"/>
                <w:shd w:val="clear" w:color="auto" w:fill="FFFFFF"/>
                <w:lang w:val="uk-UA"/>
              </w:rPr>
              <w:t xml:space="preserve"> </w:t>
            </w:r>
            <w:r w:rsidRPr="00037AC5">
              <w:rPr>
                <w:rFonts w:eastAsia="Calibri"/>
                <w:bdr w:val="none" w:sz="0" w:space="0" w:color="auto" w:frame="1"/>
                <w:shd w:val="clear" w:color="auto" w:fill="FFFFFF"/>
                <w:lang w:val="uk-UA"/>
              </w:rPr>
              <w:t xml:space="preserve">0.5-дюймовий кольоровий </w:t>
            </w:r>
            <w:r w:rsidRPr="000C7605">
              <w:rPr>
                <w:rFonts w:eastAsia="Calibri"/>
                <w:bdr w:val="none" w:sz="0" w:space="0" w:color="auto" w:frame="1"/>
                <w:shd w:val="clear" w:color="auto" w:fill="FFFFFF"/>
              </w:rPr>
              <w:t>OLED</w:t>
            </w:r>
            <w:r w:rsidRPr="00037AC5">
              <w:rPr>
                <w:rFonts w:eastAsia="Calibri"/>
                <w:bdr w:val="none" w:sz="0" w:space="0" w:color="auto" w:frame="1"/>
                <w:shd w:val="clear" w:color="auto" w:fill="FFFFFF"/>
                <w:lang w:val="uk-UA"/>
              </w:rPr>
              <w:t>-дисплей, 2.36 млн пікселів;</w:t>
            </w:r>
          </w:p>
          <w:p w:rsidR="00A314E2" w:rsidRPr="00037AC5" w:rsidRDefault="00A314E2" w:rsidP="00E0628A">
            <w:pPr>
              <w:jc w:val="both"/>
              <w:rPr>
                <w:rFonts w:eastAsia="Calibri"/>
                <w:bdr w:val="none" w:sz="0" w:space="0" w:color="auto" w:frame="1"/>
                <w:shd w:val="clear" w:color="auto" w:fill="FFFFFF"/>
                <w:lang w:val="uk-UA"/>
              </w:rPr>
            </w:pPr>
            <w:r w:rsidRPr="00037AC5">
              <w:rPr>
                <w:rFonts w:eastAsia="Calibri"/>
                <w:bdr w:val="none" w:sz="0" w:space="0" w:color="auto" w:frame="1"/>
                <w:shd w:val="clear" w:color="auto" w:fill="FFFFFF"/>
                <w:lang w:val="uk-UA"/>
              </w:rPr>
              <w:t>ЖК-дисплей</w:t>
            </w:r>
            <w:r w:rsidRPr="00037AC5">
              <w:rPr>
                <w:rFonts w:eastAsia="Calibri"/>
                <w:bdr w:val="none" w:sz="0" w:space="0" w:color="auto" w:frame="1"/>
                <w:shd w:val="clear" w:color="auto" w:fill="FFFFFF"/>
                <w:lang w:val="uk-UA"/>
              </w:rPr>
              <w:tab/>
              <w:t xml:space="preserve">3.5-дюймовий кольоровий </w:t>
            </w:r>
            <w:r w:rsidRPr="000C7605">
              <w:rPr>
                <w:rFonts w:eastAsia="Calibri"/>
                <w:bdr w:val="none" w:sz="0" w:space="0" w:color="auto" w:frame="1"/>
                <w:shd w:val="clear" w:color="auto" w:fill="FFFFFF"/>
              </w:rPr>
              <w:t>LCD</w:t>
            </w:r>
            <w:r w:rsidRPr="00037AC5">
              <w:rPr>
                <w:rFonts w:eastAsia="Calibri"/>
                <w:bdr w:val="none" w:sz="0" w:space="0" w:color="auto" w:frame="1"/>
                <w:shd w:val="clear" w:color="auto" w:fill="FFFFFF"/>
                <w:lang w:val="uk-UA"/>
              </w:rPr>
              <w:t>-дисплей з співвідношенням сторін 16:9, 1.56 млн пікселів;</w:t>
            </w:r>
          </w:p>
          <w:p w:rsidR="00A314E2" w:rsidRPr="000C7605" w:rsidRDefault="004470B4" w:rsidP="005830FE">
            <w:pPr>
              <w:jc w:val="both"/>
              <w:rPr>
                <w:lang w:val="uk-UA"/>
              </w:rPr>
            </w:pPr>
            <w:r>
              <w:rPr>
                <w:rFonts w:eastAsia="Calibri"/>
                <w:bdr w:val="none" w:sz="0" w:space="0" w:color="auto" w:frame="1"/>
                <w:shd w:val="clear" w:color="auto" w:fill="FFFFFF"/>
                <w:lang w:val="uk-UA"/>
              </w:rPr>
              <w:t>Характеристики в</w:t>
            </w:r>
            <w:r w:rsidRPr="004470B4">
              <w:rPr>
                <w:rFonts w:eastAsia="Calibri"/>
                <w:bdr w:val="none" w:sz="0" w:space="0" w:color="auto" w:frame="1"/>
                <w:shd w:val="clear" w:color="auto" w:fill="FFFFFF"/>
                <w:lang w:val="uk-UA"/>
              </w:rPr>
              <w:t xml:space="preserve">ідео-обладнання </w:t>
            </w:r>
            <w:r>
              <w:rPr>
                <w:rFonts w:eastAsia="Calibri"/>
                <w:bdr w:val="none" w:sz="0" w:space="0" w:color="auto" w:frame="1"/>
                <w:shd w:val="clear" w:color="auto" w:fill="FFFFFF"/>
                <w:lang w:val="uk-UA"/>
              </w:rPr>
              <w:t>повинні бути не гіршими ніж зазначені, може бути наданий еквівалент.</w:t>
            </w:r>
          </w:p>
        </w:tc>
      </w:tr>
      <w:tr w:rsidR="00A314E2" w:rsidRPr="00F5568C" w:rsidTr="00B6020C">
        <w:tc>
          <w:tcPr>
            <w:tcW w:w="439" w:type="dxa"/>
          </w:tcPr>
          <w:p w:rsidR="00A314E2" w:rsidRPr="000C7605" w:rsidRDefault="00A314E2" w:rsidP="00E0628A">
            <w:pPr>
              <w:jc w:val="center"/>
              <w:rPr>
                <w:rFonts w:eastAsia="Calibri"/>
                <w:b/>
                <w:bdr w:val="none" w:sz="0" w:space="0" w:color="auto" w:frame="1"/>
                <w:shd w:val="clear" w:color="auto" w:fill="FFFFFF"/>
                <w:lang w:val="uk-UA"/>
              </w:rPr>
            </w:pPr>
            <w:r>
              <w:rPr>
                <w:rFonts w:eastAsia="Calibri"/>
                <w:b/>
                <w:bdr w:val="none" w:sz="0" w:space="0" w:color="auto" w:frame="1"/>
                <w:shd w:val="clear" w:color="auto" w:fill="FFFFFF"/>
                <w:lang w:val="uk-UA"/>
              </w:rPr>
              <w:t>2.</w:t>
            </w:r>
          </w:p>
        </w:tc>
        <w:tc>
          <w:tcPr>
            <w:tcW w:w="2396" w:type="dxa"/>
          </w:tcPr>
          <w:p w:rsidR="00A314E2" w:rsidRPr="000C7605" w:rsidRDefault="00A314E2" w:rsidP="00A314E2">
            <w:pPr>
              <w:jc w:val="center"/>
              <w:rPr>
                <w:rFonts w:eastAsia="Calibri"/>
                <w:b/>
                <w:bCs/>
                <w:bdr w:val="none" w:sz="0" w:space="0" w:color="auto" w:frame="1"/>
                <w:shd w:val="clear" w:color="auto" w:fill="FFFFFF"/>
                <w:lang w:val="uk-UA"/>
              </w:rPr>
            </w:pPr>
            <w:r w:rsidRPr="000C7605">
              <w:rPr>
                <w:rFonts w:eastAsia="Calibri"/>
                <w:b/>
                <w:bCs/>
                <w:bdr w:val="none" w:sz="0" w:space="0" w:color="auto" w:frame="1"/>
                <w:shd w:val="clear" w:color="auto" w:fill="FFFFFF"/>
                <w:lang w:val="uk-UA"/>
              </w:rPr>
              <w:t xml:space="preserve">Відео студія 6-канальная портативна, </w:t>
            </w:r>
            <w:proofErr w:type="spellStart"/>
            <w:r w:rsidRPr="000C7605">
              <w:rPr>
                <w:rFonts w:eastAsia="Calibri"/>
                <w:b/>
                <w:bCs/>
                <w:bdr w:val="none" w:sz="0" w:space="0" w:color="auto" w:frame="1"/>
                <w:shd w:val="clear" w:color="auto" w:fill="FFFFFF"/>
                <w:lang w:val="uk-UA"/>
              </w:rPr>
              <w:t>мікшерний</w:t>
            </w:r>
            <w:proofErr w:type="spellEnd"/>
            <w:r w:rsidRPr="000C7605">
              <w:rPr>
                <w:rFonts w:eastAsia="Calibri"/>
                <w:b/>
                <w:bCs/>
                <w:bdr w:val="none" w:sz="0" w:space="0" w:color="auto" w:frame="1"/>
                <w:shd w:val="clear" w:color="auto" w:fill="FFFFFF"/>
                <w:lang w:val="uk-UA"/>
              </w:rPr>
              <w:t xml:space="preserve"> пульт (не менше 1 шт.)</w:t>
            </w:r>
          </w:p>
        </w:tc>
        <w:tc>
          <w:tcPr>
            <w:tcW w:w="7513" w:type="dxa"/>
          </w:tcPr>
          <w:p w:rsidR="00A314E2" w:rsidRPr="000C7605" w:rsidRDefault="00A314E2" w:rsidP="00E0628A">
            <w:pPr>
              <w:jc w:val="both"/>
              <w:rPr>
                <w:rFonts w:eastAsia="Calibri"/>
                <w:bCs/>
                <w:bdr w:val="none" w:sz="0" w:space="0" w:color="auto" w:frame="1"/>
                <w:shd w:val="clear" w:color="auto" w:fill="FFFFFF"/>
                <w:lang w:val="uk-UA"/>
              </w:rPr>
            </w:pPr>
            <w:r w:rsidRPr="000C7605">
              <w:rPr>
                <w:rFonts w:eastAsia="Calibri"/>
                <w:b/>
                <w:bCs/>
                <w:bdr w:val="none" w:sz="0" w:space="0" w:color="auto" w:frame="1"/>
                <w:shd w:val="clear" w:color="auto" w:fill="FFFFFF"/>
                <w:lang w:val="uk-UA"/>
              </w:rPr>
              <w:t>Входи:</w:t>
            </w:r>
            <w:r w:rsidRPr="000C7605">
              <w:rPr>
                <w:rFonts w:eastAsia="Calibri"/>
                <w:bCs/>
                <w:bdr w:val="none" w:sz="0" w:space="0" w:color="auto" w:frame="1"/>
                <w:shd w:val="clear" w:color="auto" w:fill="FFFFFF"/>
                <w:lang w:val="uk-UA"/>
              </w:rPr>
              <w:t xml:space="preserve"> 6 </w:t>
            </w:r>
            <w:r w:rsidRPr="000C7605">
              <w:rPr>
                <w:rFonts w:eastAsia="Calibri"/>
                <w:bCs/>
                <w:bdr w:val="none" w:sz="0" w:space="0" w:color="auto" w:frame="1"/>
                <w:shd w:val="clear" w:color="auto" w:fill="FFFFFF"/>
              </w:rPr>
              <w:t>x</w:t>
            </w:r>
            <w:r w:rsidRPr="000C7605">
              <w:rPr>
                <w:rFonts w:eastAsia="Calibri"/>
                <w:bCs/>
                <w:bdr w:val="none" w:sz="0" w:space="0" w:color="auto" w:frame="1"/>
                <w:shd w:val="clear" w:color="auto" w:fill="FFFFFF"/>
                <w:lang w:val="uk-UA"/>
              </w:rPr>
              <w:t xml:space="preserve"> </w:t>
            </w:r>
            <w:r w:rsidRPr="000C7605">
              <w:rPr>
                <w:rFonts w:eastAsia="Calibri"/>
                <w:bCs/>
                <w:bdr w:val="none" w:sz="0" w:space="0" w:color="auto" w:frame="1"/>
                <w:shd w:val="clear" w:color="auto" w:fill="FFFFFF"/>
              </w:rPr>
              <w:t>HD</w:t>
            </w:r>
            <w:r w:rsidRPr="000C7605">
              <w:rPr>
                <w:rFonts w:eastAsia="Calibri"/>
                <w:bCs/>
                <w:bdr w:val="none" w:sz="0" w:space="0" w:color="auto" w:frame="1"/>
                <w:shd w:val="clear" w:color="auto" w:fill="FFFFFF"/>
                <w:lang w:val="uk-UA"/>
              </w:rPr>
              <w:t>-</w:t>
            </w:r>
            <w:r w:rsidRPr="000C7605">
              <w:rPr>
                <w:rFonts w:eastAsia="Calibri"/>
                <w:bCs/>
                <w:bdr w:val="none" w:sz="0" w:space="0" w:color="auto" w:frame="1"/>
                <w:shd w:val="clear" w:color="auto" w:fill="FFFFFF"/>
              </w:rPr>
              <w:t>SDI</w:t>
            </w:r>
            <w:r w:rsidRPr="000C7605">
              <w:rPr>
                <w:rFonts w:eastAsia="Calibri"/>
                <w:bCs/>
                <w:bdr w:val="none" w:sz="0" w:space="0" w:color="auto" w:frame="1"/>
                <w:shd w:val="clear" w:color="auto" w:fill="FFFFFF"/>
                <w:lang w:val="uk-UA"/>
              </w:rPr>
              <w:t xml:space="preserve"> або 6 х </w:t>
            </w:r>
            <w:r w:rsidRPr="000C7605">
              <w:rPr>
                <w:rFonts w:eastAsia="Calibri"/>
                <w:bCs/>
                <w:bdr w:val="none" w:sz="0" w:space="0" w:color="auto" w:frame="1"/>
                <w:shd w:val="clear" w:color="auto" w:fill="FFFFFF"/>
              </w:rPr>
              <w:t>HDSDI</w:t>
            </w:r>
            <w:r w:rsidRPr="000C7605">
              <w:rPr>
                <w:rFonts w:eastAsia="Calibri"/>
                <w:bCs/>
                <w:bdr w:val="none" w:sz="0" w:space="0" w:color="auto" w:frame="1"/>
                <w:shd w:val="clear" w:color="auto" w:fill="FFFFFF"/>
                <w:lang w:val="uk-UA"/>
              </w:rPr>
              <w:t xml:space="preserve"> та 2 </w:t>
            </w:r>
            <w:r w:rsidRPr="000C7605">
              <w:rPr>
                <w:rFonts w:eastAsia="Calibri"/>
                <w:bCs/>
                <w:bdr w:val="none" w:sz="0" w:space="0" w:color="auto" w:frame="1"/>
                <w:shd w:val="clear" w:color="auto" w:fill="FFFFFF"/>
              </w:rPr>
              <w:t>x</w:t>
            </w:r>
            <w:r w:rsidRPr="000C7605">
              <w:rPr>
                <w:rFonts w:eastAsia="Calibri"/>
                <w:bCs/>
                <w:bdr w:val="none" w:sz="0" w:space="0" w:color="auto" w:frame="1"/>
                <w:shd w:val="clear" w:color="auto" w:fill="FFFFFF"/>
                <w:lang w:val="uk-UA"/>
              </w:rPr>
              <w:t xml:space="preserve"> </w:t>
            </w:r>
            <w:r w:rsidRPr="000C7605">
              <w:rPr>
                <w:rFonts w:eastAsia="Calibri"/>
                <w:bCs/>
                <w:bdr w:val="none" w:sz="0" w:space="0" w:color="auto" w:frame="1"/>
                <w:shd w:val="clear" w:color="auto" w:fill="FFFFFF"/>
              </w:rPr>
              <w:t>HDMI</w:t>
            </w:r>
            <w:r w:rsidRPr="000C7605">
              <w:rPr>
                <w:rFonts w:eastAsia="Calibri"/>
                <w:bCs/>
                <w:bdr w:val="none" w:sz="0" w:space="0" w:color="auto" w:frame="1"/>
                <w:shd w:val="clear" w:color="auto" w:fill="FFFFFF"/>
                <w:lang w:val="uk-UA"/>
              </w:rPr>
              <w:t xml:space="preserve">, 4 х </w:t>
            </w:r>
            <w:r w:rsidRPr="000C7605">
              <w:rPr>
                <w:rFonts w:eastAsia="Calibri"/>
                <w:bCs/>
                <w:bdr w:val="none" w:sz="0" w:space="0" w:color="auto" w:frame="1"/>
                <w:shd w:val="clear" w:color="auto" w:fill="FFFFFF"/>
              </w:rPr>
              <w:t>XLR</w:t>
            </w:r>
            <w:r w:rsidR="005830FE">
              <w:rPr>
                <w:rFonts w:eastAsia="Calibri"/>
                <w:bCs/>
                <w:bdr w:val="none" w:sz="0" w:space="0" w:color="auto" w:frame="1"/>
                <w:shd w:val="clear" w:color="auto" w:fill="FFFFFF"/>
                <w:lang w:val="uk-UA"/>
              </w:rPr>
              <w:t xml:space="preserve"> (аналоговий звук).</w:t>
            </w:r>
          </w:p>
          <w:p w:rsidR="00A314E2" w:rsidRPr="000C7605" w:rsidRDefault="00A314E2" w:rsidP="00E0628A">
            <w:pPr>
              <w:jc w:val="both"/>
              <w:rPr>
                <w:rFonts w:eastAsia="Calibri"/>
                <w:bCs/>
                <w:bdr w:val="none" w:sz="0" w:space="0" w:color="auto" w:frame="1"/>
                <w:shd w:val="clear" w:color="auto" w:fill="FFFFFF"/>
                <w:lang w:val="uk-UA"/>
              </w:rPr>
            </w:pPr>
            <w:r w:rsidRPr="000C7605">
              <w:rPr>
                <w:rFonts w:eastAsia="Calibri"/>
                <w:b/>
                <w:bCs/>
                <w:bdr w:val="none" w:sz="0" w:space="0" w:color="auto" w:frame="1"/>
                <w:shd w:val="clear" w:color="auto" w:fill="FFFFFF"/>
                <w:lang w:val="uk-UA"/>
              </w:rPr>
              <w:t>Виходи:</w:t>
            </w:r>
            <w:r w:rsidRPr="000C7605">
              <w:rPr>
                <w:rFonts w:eastAsia="Calibri"/>
                <w:bCs/>
                <w:bdr w:val="none" w:sz="0" w:space="0" w:color="auto" w:frame="1"/>
                <w:shd w:val="clear" w:color="auto" w:fill="FFFFFF"/>
                <w:lang w:val="uk-UA"/>
              </w:rPr>
              <w:t xml:space="preserve"> 5 х </w:t>
            </w:r>
            <w:r w:rsidRPr="000C7605">
              <w:rPr>
                <w:rFonts w:eastAsia="Calibri"/>
                <w:bCs/>
                <w:bdr w:val="none" w:sz="0" w:space="0" w:color="auto" w:frame="1"/>
                <w:shd w:val="clear" w:color="auto" w:fill="FFFFFF"/>
              </w:rPr>
              <w:t>HD</w:t>
            </w:r>
            <w:r w:rsidRPr="000C7605">
              <w:rPr>
                <w:rFonts w:eastAsia="Calibri"/>
                <w:bCs/>
                <w:bdr w:val="none" w:sz="0" w:space="0" w:color="auto" w:frame="1"/>
                <w:shd w:val="clear" w:color="auto" w:fill="FFFFFF"/>
                <w:lang w:val="uk-UA"/>
              </w:rPr>
              <w:t>-</w:t>
            </w:r>
            <w:r w:rsidRPr="000C7605">
              <w:rPr>
                <w:rFonts w:eastAsia="Calibri"/>
                <w:bCs/>
                <w:bdr w:val="none" w:sz="0" w:space="0" w:color="auto" w:frame="1"/>
                <w:shd w:val="clear" w:color="auto" w:fill="FFFFFF"/>
              </w:rPr>
              <w:t>SDI</w:t>
            </w:r>
            <w:r w:rsidRPr="000C7605">
              <w:rPr>
                <w:rFonts w:eastAsia="Calibri"/>
                <w:bCs/>
                <w:bdr w:val="none" w:sz="0" w:space="0" w:color="auto" w:frame="1"/>
                <w:shd w:val="clear" w:color="auto" w:fill="FFFFFF"/>
                <w:lang w:val="uk-UA"/>
              </w:rPr>
              <w:t xml:space="preserve">, 1 </w:t>
            </w:r>
            <w:r w:rsidRPr="000C7605">
              <w:rPr>
                <w:rFonts w:eastAsia="Calibri"/>
                <w:bCs/>
                <w:bdr w:val="none" w:sz="0" w:space="0" w:color="auto" w:frame="1"/>
                <w:shd w:val="clear" w:color="auto" w:fill="FFFFFF"/>
              </w:rPr>
              <w:t>x</w:t>
            </w:r>
            <w:r w:rsidRPr="000C7605">
              <w:rPr>
                <w:rFonts w:eastAsia="Calibri"/>
                <w:bCs/>
                <w:bdr w:val="none" w:sz="0" w:space="0" w:color="auto" w:frame="1"/>
                <w:shd w:val="clear" w:color="auto" w:fill="FFFFFF"/>
                <w:lang w:val="uk-UA"/>
              </w:rPr>
              <w:t xml:space="preserve"> </w:t>
            </w:r>
            <w:r w:rsidRPr="000C7605">
              <w:rPr>
                <w:rFonts w:eastAsia="Calibri"/>
                <w:bCs/>
                <w:bdr w:val="none" w:sz="0" w:space="0" w:color="auto" w:frame="1"/>
                <w:shd w:val="clear" w:color="auto" w:fill="FFFFFF"/>
              </w:rPr>
              <w:t>HDMI</w:t>
            </w:r>
            <w:r w:rsidRPr="000C7605">
              <w:rPr>
                <w:rFonts w:eastAsia="Calibri"/>
                <w:bCs/>
                <w:bdr w:val="none" w:sz="0" w:space="0" w:color="auto" w:frame="1"/>
                <w:shd w:val="clear" w:color="auto" w:fill="FFFFFF"/>
                <w:lang w:val="uk-UA"/>
              </w:rPr>
              <w:t xml:space="preserve">, 2 х </w:t>
            </w:r>
            <w:r w:rsidRPr="000C7605">
              <w:rPr>
                <w:rFonts w:eastAsia="Calibri"/>
                <w:bCs/>
                <w:bdr w:val="none" w:sz="0" w:space="0" w:color="auto" w:frame="1"/>
                <w:shd w:val="clear" w:color="auto" w:fill="FFFFFF"/>
              </w:rPr>
              <w:t>XLR</w:t>
            </w:r>
            <w:r w:rsidR="005830FE">
              <w:rPr>
                <w:rFonts w:eastAsia="Calibri"/>
                <w:bCs/>
                <w:bdr w:val="none" w:sz="0" w:space="0" w:color="auto" w:frame="1"/>
                <w:shd w:val="clear" w:color="auto" w:fill="FFFFFF"/>
                <w:lang w:val="uk-UA"/>
              </w:rPr>
              <w:t xml:space="preserve"> (аналоговий звук).</w:t>
            </w:r>
          </w:p>
          <w:p w:rsidR="00A314E2" w:rsidRPr="000C7605" w:rsidRDefault="00A314E2" w:rsidP="00E0628A">
            <w:pPr>
              <w:jc w:val="both"/>
              <w:rPr>
                <w:rFonts w:eastAsia="Calibri"/>
                <w:bCs/>
                <w:bdr w:val="none" w:sz="0" w:space="0" w:color="auto" w:frame="1"/>
                <w:shd w:val="clear" w:color="auto" w:fill="FFFFFF"/>
                <w:lang w:val="uk-UA"/>
              </w:rPr>
            </w:pPr>
            <w:r w:rsidRPr="000C7605">
              <w:rPr>
                <w:rFonts w:eastAsia="Calibri"/>
                <w:b/>
                <w:bCs/>
                <w:bdr w:val="none" w:sz="0" w:space="0" w:color="auto" w:frame="1"/>
                <w:shd w:val="clear" w:color="auto" w:fill="FFFFFF"/>
                <w:lang w:val="uk-UA"/>
              </w:rPr>
              <w:t xml:space="preserve">Два вікна </w:t>
            </w:r>
            <w:r w:rsidRPr="000C7605">
              <w:rPr>
                <w:rFonts w:eastAsia="Calibri"/>
                <w:b/>
                <w:bCs/>
                <w:bdr w:val="none" w:sz="0" w:space="0" w:color="auto" w:frame="1"/>
                <w:shd w:val="clear" w:color="auto" w:fill="FFFFFF"/>
              </w:rPr>
              <w:t>PIP</w:t>
            </w:r>
            <w:r w:rsidRPr="000C7605">
              <w:rPr>
                <w:rFonts w:eastAsia="Calibri"/>
                <w:bCs/>
                <w:bdr w:val="none" w:sz="0" w:space="0" w:color="auto" w:frame="1"/>
                <w:shd w:val="clear" w:color="auto" w:fill="FFFFFF"/>
                <w:lang w:val="uk-UA"/>
              </w:rPr>
              <w:t xml:space="preserve"> (Картинка-в-Картинці)</w:t>
            </w:r>
            <w:r w:rsidR="005830FE">
              <w:rPr>
                <w:rFonts w:eastAsia="Calibri"/>
                <w:bCs/>
                <w:bdr w:val="none" w:sz="0" w:space="0" w:color="auto" w:frame="1"/>
                <w:shd w:val="clear" w:color="auto" w:fill="FFFFFF"/>
                <w:lang w:val="uk-UA"/>
              </w:rPr>
              <w:t>.</w:t>
            </w:r>
          </w:p>
          <w:p w:rsidR="00A314E2" w:rsidRPr="000C7605" w:rsidRDefault="00A314E2" w:rsidP="00E0628A">
            <w:pPr>
              <w:jc w:val="both"/>
              <w:rPr>
                <w:rFonts w:eastAsia="Calibri"/>
                <w:bCs/>
                <w:bdr w:val="none" w:sz="0" w:space="0" w:color="auto" w:frame="1"/>
                <w:shd w:val="clear" w:color="auto" w:fill="FFFFFF"/>
                <w:lang w:val="uk-UA"/>
              </w:rPr>
            </w:pPr>
            <w:r w:rsidRPr="000C7605">
              <w:rPr>
                <w:rFonts w:eastAsia="Calibri"/>
                <w:bCs/>
                <w:bdr w:val="none" w:sz="0" w:space="0" w:color="auto" w:frame="1"/>
                <w:shd w:val="clear" w:color="auto" w:fill="FFFFFF"/>
                <w:lang w:val="uk-UA"/>
              </w:rPr>
              <w:t>"</w:t>
            </w:r>
            <w:r w:rsidRPr="000C7605">
              <w:rPr>
                <w:rFonts w:eastAsia="Calibri"/>
                <w:b/>
                <w:bCs/>
                <w:bdr w:val="none" w:sz="0" w:space="0" w:color="auto" w:frame="1"/>
                <w:shd w:val="clear" w:color="auto" w:fill="FFFFFF"/>
                <w:lang w:val="uk-UA"/>
              </w:rPr>
              <w:t>Програма" та "</w:t>
            </w:r>
            <w:proofErr w:type="spellStart"/>
            <w:r w:rsidRPr="000C7605">
              <w:rPr>
                <w:rFonts w:eastAsia="Calibri"/>
                <w:b/>
                <w:bCs/>
                <w:bdr w:val="none" w:sz="0" w:space="0" w:color="auto" w:frame="1"/>
                <w:shd w:val="clear" w:color="auto" w:fill="FFFFFF"/>
                <w:lang w:val="uk-UA"/>
              </w:rPr>
              <w:t>Прев'ю</w:t>
            </w:r>
            <w:proofErr w:type="spellEnd"/>
            <w:r w:rsidRPr="000C7605">
              <w:rPr>
                <w:rFonts w:eastAsia="Calibri"/>
                <w:b/>
                <w:bCs/>
                <w:bdr w:val="none" w:sz="0" w:space="0" w:color="auto" w:frame="1"/>
                <w:shd w:val="clear" w:color="auto" w:fill="FFFFFF"/>
                <w:lang w:val="uk-UA"/>
              </w:rPr>
              <w:t xml:space="preserve">" на екрані </w:t>
            </w:r>
            <w:proofErr w:type="spellStart"/>
            <w:r w:rsidRPr="000C7605">
              <w:rPr>
                <w:rFonts w:eastAsia="Calibri"/>
                <w:b/>
                <w:bCs/>
                <w:bdr w:val="none" w:sz="0" w:space="0" w:color="auto" w:frame="1"/>
                <w:shd w:val="clear" w:color="auto" w:fill="FFFFFF"/>
                <w:lang w:val="uk-UA"/>
              </w:rPr>
              <w:t>Мультіскрін</w:t>
            </w:r>
            <w:proofErr w:type="spellEnd"/>
            <w:r w:rsidRPr="000C7605">
              <w:rPr>
                <w:rFonts w:eastAsia="Calibri"/>
                <w:bCs/>
                <w:bdr w:val="none" w:sz="0" w:space="0" w:color="auto" w:frame="1"/>
                <w:shd w:val="clear" w:color="auto" w:fill="FFFFFF"/>
                <w:lang w:val="uk-UA"/>
              </w:rPr>
              <w:t xml:space="preserve">), комплектована 17,3-дюймовим </w:t>
            </w:r>
            <w:r w:rsidRPr="000C7605">
              <w:rPr>
                <w:rFonts w:eastAsia="Calibri"/>
                <w:bCs/>
                <w:bdr w:val="none" w:sz="0" w:space="0" w:color="auto" w:frame="1"/>
                <w:shd w:val="clear" w:color="auto" w:fill="FFFFFF"/>
                <w:lang w:val="en-US"/>
              </w:rPr>
              <w:t>HD</w:t>
            </w:r>
            <w:r w:rsidRPr="000C7605">
              <w:rPr>
                <w:rFonts w:eastAsia="Calibri"/>
                <w:bCs/>
                <w:bdr w:val="none" w:sz="0" w:space="0" w:color="auto" w:frame="1"/>
                <w:shd w:val="clear" w:color="auto" w:fill="FFFFFF"/>
                <w:lang w:val="uk-UA"/>
              </w:rPr>
              <w:t xml:space="preserve"> монітором</w:t>
            </w:r>
            <w:r w:rsidR="00755205">
              <w:rPr>
                <w:rFonts w:eastAsia="Calibri"/>
                <w:bCs/>
                <w:bdr w:val="none" w:sz="0" w:space="0" w:color="auto" w:frame="1"/>
                <w:shd w:val="clear" w:color="auto" w:fill="FFFFFF"/>
                <w:lang w:val="uk-UA"/>
              </w:rPr>
              <w:t xml:space="preserve"> вмонтованим в корпус-футляр </w:t>
            </w:r>
            <w:proofErr w:type="spellStart"/>
            <w:r w:rsidR="00755205">
              <w:rPr>
                <w:rFonts w:eastAsia="Calibri"/>
                <w:bCs/>
                <w:bdr w:val="none" w:sz="0" w:space="0" w:color="auto" w:frame="1"/>
                <w:shd w:val="clear" w:color="auto" w:fill="FFFFFF"/>
                <w:lang w:val="uk-UA"/>
              </w:rPr>
              <w:t>мікшерного</w:t>
            </w:r>
            <w:proofErr w:type="spellEnd"/>
            <w:r w:rsidR="00755205">
              <w:rPr>
                <w:rFonts w:eastAsia="Calibri"/>
                <w:bCs/>
                <w:bdr w:val="none" w:sz="0" w:space="0" w:color="auto" w:frame="1"/>
                <w:shd w:val="clear" w:color="auto" w:fill="FFFFFF"/>
                <w:lang w:val="uk-UA"/>
              </w:rPr>
              <w:t xml:space="preserve"> пульту</w:t>
            </w:r>
            <w:r w:rsidRPr="000C7605">
              <w:rPr>
                <w:rFonts w:eastAsia="Calibri"/>
                <w:bCs/>
                <w:bdr w:val="none" w:sz="0" w:space="0" w:color="auto" w:frame="1"/>
                <w:shd w:val="clear" w:color="auto" w:fill="FFFFFF"/>
                <w:lang w:val="uk-UA"/>
              </w:rPr>
              <w:t xml:space="preserve">, блоком накладання титрів з програмним забезпеченням,  8-канальним службовим </w:t>
            </w:r>
            <w:proofErr w:type="spellStart"/>
            <w:r w:rsidRPr="000C7605">
              <w:rPr>
                <w:rFonts w:eastAsia="Calibri"/>
                <w:bCs/>
                <w:bdr w:val="none" w:sz="0" w:space="0" w:color="auto" w:frame="1"/>
                <w:shd w:val="clear" w:color="auto" w:fill="FFFFFF"/>
                <w:lang w:val="uk-UA"/>
              </w:rPr>
              <w:t>зв’яком</w:t>
            </w:r>
            <w:proofErr w:type="spellEnd"/>
            <w:r w:rsidRPr="000C7605">
              <w:rPr>
                <w:rFonts w:eastAsia="Calibri"/>
                <w:bCs/>
                <w:bdr w:val="none" w:sz="0" w:space="0" w:color="auto" w:frame="1"/>
                <w:shd w:val="clear" w:color="auto" w:fill="FFFFFF"/>
                <w:lang w:val="uk-UA"/>
              </w:rPr>
              <w:t xml:space="preserve"> (</w:t>
            </w:r>
            <w:proofErr w:type="spellStart"/>
            <w:r w:rsidRPr="000C7605">
              <w:rPr>
                <w:rFonts w:eastAsia="Calibri"/>
                <w:bCs/>
                <w:bdr w:val="none" w:sz="0" w:space="0" w:color="auto" w:frame="1"/>
                <w:shd w:val="clear" w:color="auto" w:fill="FFFFFF"/>
                <w:lang w:val="uk-UA"/>
              </w:rPr>
              <w:t>інтерком</w:t>
            </w:r>
            <w:proofErr w:type="spellEnd"/>
            <w:r w:rsidRPr="000C7605">
              <w:rPr>
                <w:rFonts w:eastAsia="Calibri"/>
                <w:bCs/>
                <w:bdr w:val="none" w:sz="0" w:space="0" w:color="auto" w:frame="1"/>
                <w:shd w:val="clear" w:color="auto" w:fill="FFFFFF"/>
                <w:lang w:val="uk-UA"/>
              </w:rPr>
              <w:t xml:space="preserve">) з 4-ма поясними абонентськими блоками, мікрофоном- </w:t>
            </w:r>
            <w:proofErr w:type="spellStart"/>
            <w:r w:rsidRPr="000C7605">
              <w:rPr>
                <w:rFonts w:eastAsia="Calibri"/>
                <w:bCs/>
                <w:bdr w:val="none" w:sz="0" w:space="0" w:color="auto" w:frame="1"/>
                <w:shd w:val="clear" w:color="auto" w:fill="FFFFFF"/>
                <w:lang w:val="uk-UA"/>
              </w:rPr>
              <w:t>гузенеком</w:t>
            </w:r>
            <w:proofErr w:type="spellEnd"/>
            <w:r w:rsidRPr="000C7605">
              <w:rPr>
                <w:rFonts w:eastAsia="Calibri"/>
                <w:bCs/>
                <w:bdr w:val="none" w:sz="0" w:space="0" w:color="auto" w:frame="1"/>
                <w:shd w:val="clear" w:color="auto" w:fill="FFFFFF"/>
                <w:lang w:val="uk-UA"/>
              </w:rPr>
              <w:t xml:space="preserve">, гарнітурами  та індикаторами </w:t>
            </w:r>
            <w:r w:rsidRPr="000C7605">
              <w:rPr>
                <w:rFonts w:eastAsia="Calibri"/>
                <w:bCs/>
                <w:bdr w:val="none" w:sz="0" w:space="0" w:color="auto" w:frame="1"/>
                <w:shd w:val="clear" w:color="auto" w:fill="FFFFFF"/>
                <w:lang w:val="en-US"/>
              </w:rPr>
              <w:t>tally</w:t>
            </w:r>
            <w:r w:rsidRPr="000C7605">
              <w:rPr>
                <w:rFonts w:eastAsia="Calibri"/>
                <w:bCs/>
                <w:bdr w:val="none" w:sz="0" w:space="0" w:color="auto" w:frame="1"/>
                <w:shd w:val="clear" w:color="auto" w:fill="FFFFFF"/>
                <w:lang w:val="uk-UA"/>
              </w:rPr>
              <w:t xml:space="preserve">. </w:t>
            </w:r>
          </w:p>
          <w:p w:rsidR="00A314E2" w:rsidRPr="000C7605" w:rsidRDefault="00A314E2" w:rsidP="00E0628A">
            <w:pPr>
              <w:jc w:val="both"/>
              <w:rPr>
                <w:rFonts w:eastAsia="Calibri"/>
                <w:bCs/>
                <w:bdr w:val="none" w:sz="0" w:space="0" w:color="auto" w:frame="1"/>
                <w:shd w:val="clear" w:color="auto" w:fill="FFFFFF"/>
                <w:lang w:val="uk-UA"/>
              </w:rPr>
            </w:pPr>
            <w:proofErr w:type="spellStart"/>
            <w:r w:rsidRPr="000C7605">
              <w:rPr>
                <w:rFonts w:eastAsia="Calibri"/>
                <w:bCs/>
                <w:bdr w:val="none" w:sz="0" w:space="0" w:color="auto" w:frame="1"/>
                <w:shd w:val="clear" w:color="auto" w:fill="FFFFFF"/>
                <w:lang w:val="uk-UA"/>
              </w:rPr>
              <w:t>Tally</w:t>
            </w:r>
            <w:proofErr w:type="spellEnd"/>
            <w:r w:rsidRPr="000C7605">
              <w:rPr>
                <w:rFonts w:eastAsia="Calibri"/>
                <w:bCs/>
                <w:bdr w:val="none" w:sz="0" w:space="0" w:color="auto" w:frame="1"/>
                <w:shd w:val="clear" w:color="auto" w:fill="FFFFFF"/>
                <w:lang w:val="uk-UA"/>
              </w:rPr>
              <w:t xml:space="preserve"> </w:t>
            </w:r>
            <w:proofErr w:type="spellStart"/>
            <w:r w:rsidRPr="000C7605">
              <w:rPr>
                <w:rFonts w:eastAsia="Calibri"/>
                <w:bCs/>
                <w:bdr w:val="none" w:sz="0" w:space="0" w:color="auto" w:frame="1"/>
                <w:shd w:val="clear" w:color="auto" w:fill="FFFFFF"/>
                <w:lang w:val="uk-UA"/>
              </w:rPr>
              <w:t>Output</w:t>
            </w:r>
            <w:proofErr w:type="spellEnd"/>
            <w:r w:rsidRPr="000C7605">
              <w:rPr>
                <w:rFonts w:eastAsia="Calibri"/>
                <w:bCs/>
                <w:bdr w:val="none" w:sz="0" w:space="0" w:color="auto" w:frame="1"/>
                <w:shd w:val="clear" w:color="auto" w:fill="FFFFFF"/>
                <w:lang w:val="uk-UA"/>
              </w:rPr>
              <w:t xml:space="preserve"> </w:t>
            </w:r>
            <w:r w:rsidR="00755205">
              <w:rPr>
                <w:rFonts w:eastAsia="Calibri"/>
                <w:bCs/>
                <w:bdr w:val="none" w:sz="0" w:space="0" w:color="auto" w:frame="1"/>
                <w:shd w:val="clear" w:color="auto" w:fill="FFFFFF"/>
                <w:lang w:val="uk-UA"/>
              </w:rPr>
              <w:t xml:space="preserve">не менше </w:t>
            </w:r>
            <w:r w:rsidRPr="000C7605">
              <w:rPr>
                <w:rFonts w:eastAsia="Calibri"/>
                <w:bCs/>
                <w:bdr w:val="none" w:sz="0" w:space="0" w:color="auto" w:frame="1"/>
                <w:shd w:val="clear" w:color="auto" w:fill="FFFFFF"/>
                <w:lang w:val="uk-UA"/>
              </w:rPr>
              <w:t>1 x DB25</w:t>
            </w:r>
          </w:p>
          <w:p w:rsidR="00913ACE" w:rsidRDefault="00913ACE" w:rsidP="00A314E2">
            <w:pPr>
              <w:jc w:val="both"/>
              <w:rPr>
                <w:rFonts w:eastAsia="Calibri"/>
                <w:bdr w:val="none" w:sz="0" w:space="0" w:color="auto" w:frame="1"/>
                <w:shd w:val="clear" w:color="auto" w:fill="FFFFFF"/>
                <w:lang w:val="uk-UA"/>
              </w:rPr>
            </w:pPr>
            <w:r>
              <w:rPr>
                <w:rFonts w:eastAsia="Calibri"/>
                <w:bdr w:val="none" w:sz="0" w:space="0" w:color="auto" w:frame="1"/>
                <w:shd w:val="clear" w:color="auto" w:fill="FFFFFF"/>
                <w:lang w:val="uk-UA"/>
              </w:rPr>
              <w:t xml:space="preserve">Характеристики </w:t>
            </w:r>
            <w:r w:rsidR="00755205">
              <w:rPr>
                <w:rFonts w:eastAsia="Calibri"/>
                <w:bdr w:val="none" w:sz="0" w:space="0" w:color="auto" w:frame="1"/>
                <w:shd w:val="clear" w:color="auto" w:fill="FFFFFF"/>
                <w:lang w:val="uk-UA"/>
              </w:rPr>
              <w:t>в</w:t>
            </w:r>
            <w:r w:rsidRPr="00913ACE">
              <w:rPr>
                <w:rFonts w:eastAsia="Calibri"/>
                <w:bdr w:val="none" w:sz="0" w:space="0" w:color="auto" w:frame="1"/>
                <w:shd w:val="clear" w:color="auto" w:fill="FFFFFF"/>
                <w:lang w:val="uk-UA"/>
              </w:rPr>
              <w:t xml:space="preserve">ідео студія 6-канальная портативна, </w:t>
            </w:r>
            <w:proofErr w:type="spellStart"/>
            <w:r w:rsidRPr="00913ACE">
              <w:rPr>
                <w:rFonts w:eastAsia="Calibri"/>
                <w:bdr w:val="none" w:sz="0" w:space="0" w:color="auto" w:frame="1"/>
                <w:shd w:val="clear" w:color="auto" w:fill="FFFFFF"/>
                <w:lang w:val="uk-UA"/>
              </w:rPr>
              <w:t>мікшерний</w:t>
            </w:r>
            <w:proofErr w:type="spellEnd"/>
            <w:r w:rsidRPr="00913ACE">
              <w:rPr>
                <w:rFonts w:eastAsia="Calibri"/>
                <w:bdr w:val="none" w:sz="0" w:space="0" w:color="auto" w:frame="1"/>
                <w:shd w:val="clear" w:color="auto" w:fill="FFFFFF"/>
                <w:lang w:val="uk-UA"/>
              </w:rPr>
              <w:t xml:space="preserve"> пульт </w:t>
            </w:r>
            <w:r>
              <w:rPr>
                <w:rFonts w:eastAsia="Calibri"/>
                <w:bdr w:val="none" w:sz="0" w:space="0" w:color="auto" w:frame="1"/>
                <w:shd w:val="clear" w:color="auto" w:fill="FFFFFF"/>
                <w:lang w:val="uk-UA"/>
              </w:rPr>
              <w:t>повинні бути не гіршими ніж зазначені, може бути наданий еквівалент</w:t>
            </w:r>
            <w:r w:rsidR="00755205">
              <w:rPr>
                <w:rFonts w:eastAsia="Calibri"/>
                <w:bdr w:val="none" w:sz="0" w:space="0" w:color="auto" w:frame="1"/>
                <w:shd w:val="clear" w:color="auto" w:fill="FFFFFF"/>
                <w:lang w:val="uk-UA"/>
              </w:rPr>
              <w:t>.</w:t>
            </w:r>
          </w:p>
          <w:p w:rsidR="00913ACE" w:rsidRPr="000C7605" w:rsidRDefault="00755205" w:rsidP="005830FE">
            <w:pPr>
              <w:jc w:val="both"/>
              <w:rPr>
                <w:rFonts w:eastAsia="Calibri"/>
                <w:b/>
                <w:u w:val="single"/>
                <w:bdr w:val="none" w:sz="0" w:space="0" w:color="auto" w:frame="1"/>
                <w:shd w:val="clear" w:color="auto" w:fill="FFFFFF"/>
                <w:lang w:val="uk-UA"/>
              </w:rPr>
            </w:pPr>
            <w:r>
              <w:rPr>
                <w:rFonts w:eastAsia="Calibri"/>
                <w:bdr w:val="none" w:sz="0" w:space="0" w:color="auto" w:frame="1"/>
                <w:shd w:val="clear" w:color="auto" w:fill="FFFFFF"/>
                <w:lang w:val="uk-UA"/>
              </w:rPr>
              <w:t>Для виконання послуги характеристики даного пристрою повинні бути не гіршими, що зможе забезпечити належну якість зображення, портативність для швидкого реагування на заявку, передачу зображення в ефір.</w:t>
            </w:r>
          </w:p>
        </w:tc>
      </w:tr>
      <w:tr w:rsidR="00A314E2" w:rsidRPr="00187D36" w:rsidTr="00B6020C">
        <w:tc>
          <w:tcPr>
            <w:tcW w:w="439" w:type="dxa"/>
          </w:tcPr>
          <w:p w:rsidR="00A314E2" w:rsidRPr="000C7605" w:rsidRDefault="00A314E2" w:rsidP="00E0628A">
            <w:pPr>
              <w:jc w:val="center"/>
              <w:rPr>
                <w:rFonts w:eastAsia="Calibri"/>
                <w:b/>
                <w:bdr w:val="none" w:sz="0" w:space="0" w:color="auto" w:frame="1"/>
                <w:shd w:val="clear" w:color="auto" w:fill="FFFFFF"/>
                <w:lang w:val="uk-UA"/>
              </w:rPr>
            </w:pPr>
            <w:r>
              <w:rPr>
                <w:rFonts w:eastAsia="Calibri"/>
                <w:b/>
                <w:bdr w:val="none" w:sz="0" w:space="0" w:color="auto" w:frame="1"/>
                <w:shd w:val="clear" w:color="auto" w:fill="FFFFFF"/>
                <w:lang w:val="uk-UA"/>
              </w:rPr>
              <w:t>3.</w:t>
            </w:r>
          </w:p>
        </w:tc>
        <w:tc>
          <w:tcPr>
            <w:tcW w:w="2396" w:type="dxa"/>
          </w:tcPr>
          <w:p w:rsidR="00A314E2" w:rsidRPr="000C7605" w:rsidRDefault="00A314E2" w:rsidP="00240F56">
            <w:pPr>
              <w:jc w:val="center"/>
              <w:rPr>
                <w:rFonts w:eastAsia="Calibri"/>
                <w:b/>
                <w:bdr w:val="none" w:sz="0" w:space="0" w:color="auto" w:frame="1"/>
                <w:shd w:val="clear" w:color="auto" w:fill="FFFFFF"/>
                <w:lang w:val="uk-UA"/>
              </w:rPr>
            </w:pPr>
            <w:r w:rsidRPr="000C7605">
              <w:rPr>
                <w:rFonts w:eastAsia="Calibri"/>
                <w:b/>
                <w:bdr w:val="none" w:sz="0" w:space="0" w:color="auto" w:frame="1"/>
                <w:shd w:val="clear" w:color="auto" w:fill="FFFFFF"/>
                <w:lang w:val="uk-UA"/>
              </w:rPr>
              <w:t>Автоматизоване робоче місце для організації онлайн трансляції (не менше 1 шт.)</w:t>
            </w:r>
          </w:p>
        </w:tc>
        <w:tc>
          <w:tcPr>
            <w:tcW w:w="7513" w:type="dxa"/>
          </w:tcPr>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ЦПУ</w:t>
            </w:r>
            <w:r w:rsidR="00187D36">
              <w:rPr>
                <w:rFonts w:eastAsia="Calibri"/>
                <w:bdr w:val="none" w:sz="0" w:space="0" w:color="auto" w:frame="1"/>
                <w:shd w:val="clear" w:color="auto" w:fill="FFFFFF"/>
                <w:lang w:val="uk-UA"/>
              </w:rPr>
              <w:t xml:space="preserve"> не гірше </w:t>
            </w:r>
            <w:r w:rsidRPr="000C7605">
              <w:rPr>
                <w:rFonts w:eastAsia="Calibri"/>
                <w:bdr w:val="none" w:sz="0" w:space="0" w:color="auto" w:frame="1"/>
                <w:shd w:val="clear" w:color="auto" w:fill="FFFFFF"/>
                <w:lang w:val="uk-UA"/>
              </w:rPr>
              <w:t xml:space="preserve"> </w:t>
            </w:r>
            <w:r w:rsidRPr="000C7605">
              <w:rPr>
                <w:rFonts w:eastAsia="Calibri"/>
                <w:bdr w:val="none" w:sz="0" w:space="0" w:color="auto" w:frame="1"/>
                <w:shd w:val="clear" w:color="auto" w:fill="FFFFFF"/>
                <w:lang w:val="en-US"/>
              </w:rPr>
              <w:t>Intel</w:t>
            </w:r>
            <w:r w:rsidRPr="000C7605">
              <w:rPr>
                <w:rFonts w:eastAsia="Calibri"/>
                <w:bdr w:val="none" w:sz="0" w:space="0" w:color="auto" w:frame="1"/>
                <w:shd w:val="clear" w:color="auto" w:fill="FFFFFF"/>
                <w:lang w:val="uk-UA"/>
              </w:rPr>
              <w:t xml:space="preserve"> </w:t>
            </w:r>
            <w:r w:rsidRPr="000C7605">
              <w:rPr>
                <w:rFonts w:eastAsia="Calibri"/>
                <w:bdr w:val="none" w:sz="0" w:space="0" w:color="auto" w:frame="1"/>
                <w:shd w:val="clear" w:color="auto" w:fill="FFFFFF"/>
                <w:lang w:val="en-US"/>
              </w:rPr>
              <w:t>Core</w:t>
            </w:r>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en-US"/>
              </w:rPr>
              <w:t>i</w:t>
            </w:r>
            <w:proofErr w:type="spellEnd"/>
            <w:r w:rsidRPr="000C7605">
              <w:rPr>
                <w:rFonts w:eastAsia="Calibri"/>
                <w:bdr w:val="none" w:sz="0" w:space="0" w:color="auto" w:frame="1"/>
                <w:shd w:val="clear" w:color="auto" w:fill="FFFFFF"/>
                <w:lang w:val="uk-UA"/>
              </w:rPr>
              <w:t>5-6500 4/4 3.2</w:t>
            </w:r>
            <w:r w:rsidRPr="000C7605">
              <w:rPr>
                <w:rFonts w:eastAsia="Calibri"/>
                <w:bdr w:val="none" w:sz="0" w:space="0" w:color="auto" w:frame="1"/>
                <w:shd w:val="clear" w:color="auto" w:fill="FFFFFF"/>
                <w:lang w:val="en-US"/>
              </w:rPr>
              <w:t>GHz</w:t>
            </w:r>
            <w:r w:rsidRPr="000C7605">
              <w:rPr>
                <w:rFonts w:eastAsia="Calibri"/>
                <w:bdr w:val="none" w:sz="0" w:space="0" w:color="auto" w:frame="1"/>
                <w:shd w:val="clear" w:color="auto" w:fill="FFFFFF"/>
                <w:lang w:val="uk-UA"/>
              </w:rPr>
              <w:t xml:space="preserve">; </w:t>
            </w:r>
          </w:p>
          <w:p w:rsidR="00A314E2" w:rsidRPr="00187D36" w:rsidRDefault="00187D36" w:rsidP="005830FE">
            <w:pPr>
              <w:jc w:val="both"/>
              <w:rPr>
                <w:rFonts w:eastAsia="Calibri"/>
                <w:bdr w:val="none" w:sz="0" w:space="0" w:color="auto" w:frame="1"/>
                <w:shd w:val="clear" w:color="auto" w:fill="FFFFFF"/>
                <w:lang w:val="uk-UA"/>
              </w:rPr>
            </w:pPr>
            <w:r>
              <w:rPr>
                <w:rFonts w:eastAsia="Calibri"/>
                <w:bdr w:val="none" w:sz="0" w:space="0" w:color="auto" w:frame="1"/>
                <w:shd w:val="clear" w:color="auto" w:fill="FFFFFF"/>
                <w:lang w:val="uk-UA"/>
              </w:rPr>
              <w:t xml:space="preserve">Характеристики </w:t>
            </w:r>
            <w:r w:rsidRPr="00187D36">
              <w:rPr>
                <w:rFonts w:eastAsia="Calibri"/>
                <w:bdr w:val="none" w:sz="0" w:space="0" w:color="auto" w:frame="1"/>
                <w:shd w:val="clear" w:color="auto" w:fill="FFFFFF"/>
                <w:lang w:val="uk-UA"/>
              </w:rPr>
              <w:t>Автоматизоване робоче місце</w:t>
            </w:r>
            <w:r w:rsidRPr="00913ACE">
              <w:rPr>
                <w:rFonts w:eastAsia="Calibri"/>
                <w:bdr w:val="none" w:sz="0" w:space="0" w:color="auto" w:frame="1"/>
                <w:shd w:val="clear" w:color="auto" w:fill="FFFFFF"/>
                <w:lang w:val="uk-UA"/>
              </w:rPr>
              <w:t xml:space="preserve"> </w:t>
            </w:r>
            <w:r>
              <w:rPr>
                <w:rFonts w:eastAsia="Calibri"/>
                <w:bdr w:val="none" w:sz="0" w:space="0" w:color="auto" w:frame="1"/>
                <w:shd w:val="clear" w:color="auto" w:fill="FFFFFF"/>
                <w:lang w:val="uk-UA"/>
              </w:rPr>
              <w:t>повинні бути не гіршими ніж зазначені, може бути наданий еквівалент.</w:t>
            </w:r>
          </w:p>
        </w:tc>
      </w:tr>
      <w:tr w:rsidR="00A314E2" w:rsidRPr="0019609F" w:rsidTr="00B6020C">
        <w:tc>
          <w:tcPr>
            <w:tcW w:w="439" w:type="dxa"/>
          </w:tcPr>
          <w:p w:rsidR="00A314E2" w:rsidRPr="000C7605" w:rsidRDefault="00A314E2" w:rsidP="00E0628A">
            <w:pPr>
              <w:jc w:val="center"/>
              <w:rPr>
                <w:rFonts w:eastAsia="Calibri"/>
                <w:b/>
                <w:bdr w:val="none" w:sz="0" w:space="0" w:color="auto" w:frame="1"/>
                <w:shd w:val="clear" w:color="auto" w:fill="FFFFFF"/>
                <w:lang w:val="uk-UA"/>
              </w:rPr>
            </w:pPr>
            <w:r>
              <w:rPr>
                <w:rFonts w:eastAsia="Calibri"/>
                <w:b/>
                <w:bdr w:val="none" w:sz="0" w:space="0" w:color="auto" w:frame="1"/>
                <w:shd w:val="clear" w:color="auto" w:fill="FFFFFF"/>
                <w:lang w:val="uk-UA"/>
              </w:rPr>
              <w:t>4.</w:t>
            </w:r>
          </w:p>
        </w:tc>
        <w:tc>
          <w:tcPr>
            <w:tcW w:w="2396" w:type="dxa"/>
          </w:tcPr>
          <w:p w:rsidR="00A314E2" w:rsidRPr="000C7605" w:rsidRDefault="00A314E2" w:rsidP="00A314E2">
            <w:pPr>
              <w:jc w:val="center"/>
              <w:rPr>
                <w:rFonts w:eastAsia="Calibri"/>
                <w:b/>
                <w:bdr w:val="none" w:sz="0" w:space="0" w:color="auto" w:frame="1"/>
                <w:shd w:val="clear" w:color="auto" w:fill="FFFFFF"/>
                <w:lang w:val="uk-UA"/>
              </w:rPr>
            </w:pPr>
            <w:r w:rsidRPr="000C7605">
              <w:rPr>
                <w:rFonts w:eastAsia="Calibri"/>
                <w:b/>
                <w:bdr w:val="none" w:sz="0" w:space="0" w:color="auto" w:frame="1"/>
                <w:shd w:val="clear" w:color="auto" w:fill="FFFFFF"/>
                <w:lang w:val="uk-UA"/>
              </w:rPr>
              <w:t xml:space="preserve">Портативний пристрій </w:t>
            </w:r>
            <w:proofErr w:type="spellStart"/>
            <w:r w:rsidRPr="000C7605">
              <w:rPr>
                <w:rFonts w:eastAsia="Calibri"/>
                <w:b/>
                <w:bdr w:val="none" w:sz="0" w:space="0" w:color="auto" w:frame="1"/>
                <w:shd w:val="clear" w:color="auto" w:fill="FFFFFF"/>
                <w:lang w:val="uk-UA"/>
              </w:rPr>
              <w:t>відеозахвата</w:t>
            </w:r>
            <w:proofErr w:type="spellEnd"/>
            <w:r w:rsidRPr="000C7605">
              <w:rPr>
                <w:rFonts w:eastAsia="Calibri"/>
                <w:b/>
                <w:bdr w:val="none" w:sz="0" w:space="0" w:color="auto" w:frame="1"/>
                <w:shd w:val="clear" w:color="auto" w:fill="FFFFFF"/>
                <w:lang w:val="uk-UA"/>
              </w:rPr>
              <w:t xml:space="preserve"> (не менше 2 шт.)</w:t>
            </w:r>
          </w:p>
        </w:tc>
        <w:tc>
          <w:tcPr>
            <w:tcW w:w="7513" w:type="dxa"/>
          </w:tcPr>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Інтерфейс: USB 3.0 (</w:t>
            </w:r>
            <w:proofErr w:type="spellStart"/>
            <w:r w:rsidRPr="000C7605">
              <w:rPr>
                <w:rFonts w:eastAsia="Calibri"/>
                <w:bdr w:val="none" w:sz="0" w:space="0" w:color="auto" w:frame="1"/>
                <w:shd w:val="clear" w:color="auto" w:fill="FFFFFF"/>
                <w:lang w:val="uk-UA"/>
              </w:rPr>
              <w:t>plug</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and</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play</w:t>
            </w:r>
            <w:proofErr w:type="spellEnd"/>
            <w:r w:rsidRPr="000C7605">
              <w:rPr>
                <w:rFonts w:eastAsia="Calibri"/>
                <w:bdr w:val="none" w:sz="0" w:space="0" w:color="auto" w:frame="1"/>
                <w:shd w:val="clear" w:color="auto" w:fill="FFFFFF"/>
                <w:lang w:val="uk-UA"/>
              </w:rPr>
              <w:t>, UVC)</w:t>
            </w:r>
          </w:p>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Вхід: HDMI</w:t>
            </w:r>
          </w:p>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Вихід: USB 3.0 </w:t>
            </w:r>
            <w:proofErr w:type="spellStart"/>
            <w:r w:rsidRPr="000C7605">
              <w:rPr>
                <w:rFonts w:eastAsia="Calibri"/>
                <w:bdr w:val="none" w:sz="0" w:space="0" w:color="auto" w:frame="1"/>
                <w:shd w:val="clear" w:color="auto" w:fill="FFFFFF"/>
                <w:lang w:val="uk-UA"/>
              </w:rPr>
              <w:t>Type</w:t>
            </w:r>
            <w:proofErr w:type="spellEnd"/>
            <w:r w:rsidRPr="000C7605">
              <w:rPr>
                <w:rFonts w:eastAsia="Calibri"/>
                <w:bdr w:val="none" w:sz="0" w:space="0" w:color="auto" w:frame="1"/>
                <w:shd w:val="clear" w:color="auto" w:fill="FFFFFF"/>
                <w:lang w:val="uk-UA"/>
              </w:rPr>
              <w:t xml:space="preserve">-C (USB 2.0 </w:t>
            </w:r>
            <w:proofErr w:type="spellStart"/>
            <w:r w:rsidRPr="000C7605">
              <w:rPr>
                <w:rFonts w:eastAsia="Calibri"/>
                <w:bdr w:val="none" w:sz="0" w:space="0" w:color="auto" w:frame="1"/>
                <w:shd w:val="clear" w:color="auto" w:fill="FFFFFF"/>
                <w:lang w:val="uk-UA"/>
              </w:rPr>
              <w:t>compatible</w:t>
            </w:r>
            <w:proofErr w:type="spellEnd"/>
            <w:r w:rsidRPr="000C7605">
              <w:rPr>
                <w:rFonts w:eastAsia="Calibri"/>
                <w:bdr w:val="none" w:sz="0" w:space="0" w:color="auto" w:frame="1"/>
                <w:shd w:val="clear" w:color="auto" w:fill="FFFFFF"/>
                <w:lang w:val="uk-UA"/>
              </w:rPr>
              <w:t>)</w:t>
            </w:r>
          </w:p>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Формат виведення: MJPEG, YUY2</w:t>
            </w:r>
          </w:p>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Частота дискретизації аудіо: 48 </w:t>
            </w:r>
            <w:proofErr w:type="spellStart"/>
            <w:r w:rsidRPr="000C7605">
              <w:rPr>
                <w:rFonts w:eastAsia="Calibri"/>
                <w:bdr w:val="none" w:sz="0" w:space="0" w:color="auto" w:frame="1"/>
                <w:shd w:val="clear" w:color="auto" w:fill="FFFFFF"/>
                <w:lang w:val="uk-UA"/>
              </w:rPr>
              <w:t>kHz</w:t>
            </w:r>
            <w:proofErr w:type="spellEnd"/>
            <w:r w:rsidRPr="000C7605">
              <w:rPr>
                <w:rFonts w:eastAsia="Calibri"/>
                <w:bdr w:val="none" w:sz="0" w:space="0" w:color="auto" w:frame="1"/>
                <w:shd w:val="clear" w:color="auto" w:fill="FFFFFF"/>
                <w:lang w:val="uk-UA"/>
              </w:rPr>
              <w:t xml:space="preserve"> PCM по HDMI</w:t>
            </w:r>
          </w:p>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Роздільна здатність: </w:t>
            </w:r>
            <w:r w:rsidR="00ED6CAC">
              <w:rPr>
                <w:rFonts w:eastAsia="Calibri"/>
                <w:bdr w:val="none" w:sz="0" w:space="0" w:color="auto" w:frame="1"/>
                <w:shd w:val="clear" w:color="auto" w:fill="FFFFFF"/>
                <w:lang w:val="uk-UA"/>
              </w:rPr>
              <w:t xml:space="preserve">не менше </w:t>
            </w:r>
            <w:r w:rsidRPr="000C7605">
              <w:rPr>
                <w:rFonts w:eastAsia="Calibri"/>
                <w:bdr w:val="none" w:sz="0" w:space="0" w:color="auto" w:frame="1"/>
                <w:shd w:val="clear" w:color="auto" w:fill="FFFFFF"/>
                <w:lang w:val="uk-UA"/>
              </w:rPr>
              <w:t>1920x1080</w:t>
            </w:r>
            <w:r w:rsidR="00ED6CAC">
              <w:rPr>
                <w:rFonts w:eastAsia="Calibri"/>
                <w:bdr w:val="none" w:sz="0" w:space="0" w:color="auto" w:frame="1"/>
                <w:shd w:val="clear" w:color="auto" w:fill="FFFFFF"/>
                <w:lang w:val="uk-UA"/>
              </w:rPr>
              <w:t>.</w:t>
            </w:r>
          </w:p>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Сумісність</w:t>
            </w:r>
          </w:p>
          <w:p w:rsidR="00A314E2" w:rsidRDefault="00A314E2" w:rsidP="00A314E2">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Windows 10 / Windows 8.1 / Windows 7 (x86, x64), OS X (10.10 або вище), </w:t>
            </w:r>
            <w:proofErr w:type="spellStart"/>
            <w:r w:rsidRPr="000C7605">
              <w:rPr>
                <w:rFonts w:eastAsia="Calibri"/>
                <w:bdr w:val="none" w:sz="0" w:space="0" w:color="auto" w:frame="1"/>
                <w:shd w:val="clear" w:color="auto" w:fill="FFFFFF"/>
                <w:lang w:val="uk-UA"/>
              </w:rPr>
              <w:t>Linux</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Ubuntu</w:t>
            </w:r>
            <w:proofErr w:type="spellEnd"/>
            <w:r w:rsidRPr="000C7605">
              <w:rPr>
                <w:rFonts w:eastAsia="Calibri"/>
                <w:bdr w:val="none" w:sz="0" w:space="0" w:color="auto" w:frame="1"/>
                <w:shd w:val="clear" w:color="auto" w:fill="FFFFFF"/>
                <w:lang w:val="uk-UA"/>
              </w:rPr>
              <w:t xml:space="preserve"> 14.04, OBS (Windows, </w:t>
            </w:r>
            <w:proofErr w:type="spellStart"/>
            <w:r w:rsidRPr="000C7605">
              <w:rPr>
                <w:rFonts w:eastAsia="Calibri"/>
                <w:bdr w:val="none" w:sz="0" w:space="0" w:color="auto" w:frame="1"/>
                <w:shd w:val="clear" w:color="auto" w:fill="FFFFFF"/>
                <w:lang w:val="uk-UA"/>
              </w:rPr>
              <w:t>Mac</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XSplit</w:t>
            </w:r>
            <w:proofErr w:type="spellEnd"/>
            <w:r w:rsidRPr="000C7605">
              <w:rPr>
                <w:rFonts w:eastAsia="Calibri"/>
                <w:bdr w:val="none" w:sz="0" w:space="0" w:color="auto" w:frame="1"/>
                <w:shd w:val="clear" w:color="auto" w:fill="FFFFFF"/>
                <w:lang w:val="uk-UA"/>
              </w:rPr>
              <w:t xml:space="preserve"> (Windows), </w:t>
            </w:r>
            <w:proofErr w:type="spellStart"/>
            <w:r w:rsidRPr="000C7605">
              <w:rPr>
                <w:rFonts w:eastAsia="Calibri"/>
                <w:bdr w:val="none" w:sz="0" w:space="0" w:color="auto" w:frame="1"/>
                <w:shd w:val="clear" w:color="auto" w:fill="FFFFFF"/>
                <w:lang w:val="uk-UA"/>
              </w:rPr>
              <w:t>Wirecast</w:t>
            </w:r>
            <w:proofErr w:type="spellEnd"/>
            <w:r w:rsidRPr="000C7605">
              <w:rPr>
                <w:rFonts w:eastAsia="Calibri"/>
                <w:bdr w:val="none" w:sz="0" w:space="0" w:color="auto" w:frame="1"/>
                <w:shd w:val="clear" w:color="auto" w:fill="FFFFFF"/>
                <w:lang w:val="uk-UA"/>
              </w:rPr>
              <w:t xml:space="preserve"> (Windows, </w:t>
            </w:r>
            <w:proofErr w:type="spellStart"/>
            <w:r w:rsidRPr="000C7605">
              <w:rPr>
                <w:rFonts w:eastAsia="Calibri"/>
                <w:bdr w:val="none" w:sz="0" w:space="0" w:color="auto" w:frame="1"/>
                <w:shd w:val="clear" w:color="auto" w:fill="FFFFFF"/>
                <w:lang w:val="uk-UA"/>
              </w:rPr>
              <w:t>Mac</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Adobe</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Flash</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Media</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Live</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Encoder</w:t>
            </w:r>
            <w:proofErr w:type="spellEnd"/>
            <w:r w:rsidRPr="000C7605">
              <w:rPr>
                <w:rFonts w:eastAsia="Calibri"/>
                <w:bdr w:val="none" w:sz="0" w:space="0" w:color="auto" w:frame="1"/>
                <w:shd w:val="clear" w:color="auto" w:fill="FFFFFF"/>
                <w:lang w:val="uk-UA"/>
              </w:rPr>
              <w:t xml:space="preserve"> (Windows), </w:t>
            </w:r>
            <w:proofErr w:type="spellStart"/>
            <w:r w:rsidRPr="000C7605">
              <w:rPr>
                <w:rFonts w:eastAsia="Calibri"/>
                <w:bdr w:val="none" w:sz="0" w:space="0" w:color="auto" w:frame="1"/>
                <w:shd w:val="clear" w:color="auto" w:fill="FFFFFF"/>
                <w:lang w:val="uk-UA"/>
              </w:rPr>
              <w:t>Edius</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Pro</w:t>
            </w:r>
            <w:proofErr w:type="spellEnd"/>
            <w:r w:rsidRPr="000C7605">
              <w:rPr>
                <w:rFonts w:eastAsia="Calibri"/>
                <w:bdr w:val="none" w:sz="0" w:space="0" w:color="auto" w:frame="1"/>
                <w:shd w:val="clear" w:color="auto" w:fill="FFFFFF"/>
                <w:lang w:val="uk-UA"/>
              </w:rPr>
              <w:t xml:space="preserve"> 8 (Windows), </w:t>
            </w:r>
            <w:proofErr w:type="spellStart"/>
            <w:r w:rsidRPr="000C7605">
              <w:rPr>
                <w:rFonts w:eastAsia="Calibri"/>
                <w:bdr w:val="none" w:sz="0" w:space="0" w:color="auto" w:frame="1"/>
                <w:shd w:val="clear" w:color="auto" w:fill="FFFFFF"/>
                <w:lang w:val="uk-UA"/>
              </w:rPr>
              <w:t>vMix</w:t>
            </w:r>
            <w:proofErr w:type="spellEnd"/>
            <w:r w:rsidRPr="000C7605">
              <w:rPr>
                <w:rFonts w:eastAsia="Calibri"/>
                <w:bdr w:val="none" w:sz="0" w:space="0" w:color="auto" w:frame="1"/>
                <w:shd w:val="clear" w:color="auto" w:fill="FFFFFF"/>
                <w:lang w:val="uk-UA"/>
              </w:rPr>
              <w:t xml:space="preserve"> (Windows), </w:t>
            </w:r>
            <w:proofErr w:type="spellStart"/>
            <w:r w:rsidRPr="000C7605">
              <w:rPr>
                <w:rFonts w:eastAsia="Calibri"/>
                <w:bdr w:val="none" w:sz="0" w:space="0" w:color="auto" w:frame="1"/>
                <w:shd w:val="clear" w:color="auto" w:fill="FFFFFF"/>
                <w:lang w:val="uk-UA"/>
              </w:rPr>
              <w:t>QuickTime</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Player</w:t>
            </w:r>
            <w:proofErr w:type="spellEnd"/>
            <w:r w:rsidRPr="000C7605">
              <w:rPr>
                <w:rFonts w:eastAsia="Calibri"/>
                <w:bdr w:val="none" w:sz="0" w:space="0" w:color="auto" w:frame="1"/>
                <w:shd w:val="clear" w:color="auto" w:fill="FFFFFF"/>
                <w:lang w:val="uk-UA"/>
              </w:rPr>
              <w:t xml:space="preserve"> (</w:t>
            </w:r>
            <w:proofErr w:type="spellStart"/>
            <w:r w:rsidRPr="000C7605">
              <w:rPr>
                <w:rFonts w:eastAsia="Calibri"/>
                <w:bdr w:val="none" w:sz="0" w:space="0" w:color="auto" w:frame="1"/>
                <w:shd w:val="clear" w:color="auto" w:fill="FFFFFF"/>
                <w:lang w:val="uk-UA"/>
              </w:rPr>
              <w:t>Mac</w:t>
            </w:r>
            <w:proofErr w:type="spellEnd"/>
            <w:r w:rsidRPr="000C7605">
              <w:rPr>
                <w:rFonts w:eastAsia="Calibri"/>
                <w:bdr w:val="none" w:sz="0" w:space="0" w:color="auto" w:frame="1"/>
                <w:shd w:val="clear" w:color="auto" w:fill="FFFFFF"/>
                <w:lang w:val="uk-UA"/>
              </w:rPr>
              <w:t>), VLC (</w:t>
            </w:r>
            <w:proofErr w:type="spellStart"/>
            <w:r w:rsidRPr="000C7605">
              <w:rPr>
                <w:rFonts w:eastAsia="Calibri"/>
                <w:bdr w:val="none" w:sz="0" w:space="0" w:color="auto" w:frame="1"/>
                <w:shd w:val="clear" w:color="auto" w:fill="FFFFFF"/>
                <w:lang w:val="uk-UA"/>
              </w:rPr>
              <w:t>Mac</w:t>
            </w:r>
            <w:proofErr w:type="spellEnd"/>
            <w:r w:rsidRPr="000C7605">
              <w:rPr>
                <w:rFonts w:eastAsia="Calibri"/>
                <w:bdr w:val="none" w:sz="0" w:space="0" w:color="auto" w:frame="1"/>
                <w:shd w:val="clear" w:color="auto" w:fill="FFFFFF"/>
                <w:lang w:val="uk-UA"/>
              </w:rPr>
              <w:t>), Skype (</w:t>
            </w:r>
            <w:proofErr w:type="spellStart"/>
            <w:r w:rsidRPr="000C7605">
              <w:rPr>
                <w:rFonts w:eastAsia="Calibri"/>
                <w:bdr w:val="none" w:sz="0" w:space="0" w:color="auto" w:frame="1"/>
                <w:shd w:val="clear" w:color="auto" w:fill="FFFFFF"/>
                <w:lang w:val="uk-UA"/>
              </w:rPr>
              <w:t>Mac</w:t>
            </w:r>
            <w:proofErr w:type="spellEnd"/>
            <w:r w:rsidRPr="000C7605">
              <w:rPr>
                <w:rFonts w:eastAsia="Calibri"/>
                <w:bdr w:val="none" w:sz="0" w:space="0" w:color="auto" w:frame="1"/>
                <w:shd w:val="clear" w:color="auto" w:fill="FFFFFF"/>
                <w:lang w:val="uk-UA"/>
              </w:rPr>
              <w:t>)</w:t>
            </w:r>
          </w:p>
          <w:p w:rsidR="0019609F" w:rsidRPr="000C7605" w:rsidRDefault="0019609F" w:rsidP="005830FE">
            <w:pPr>
              <w:jc w:val="both"/>
              <w:rPr>
                <w:rFonts w:eastAsia="Calibri"/>
                <w:b/>
                <w:u w:val="single"/>
                <w:bdr w:val="none" w:sz="0" w:space="0" w:color="auto" w:frame="1"/>
                <w:shd w:val="clear" w:color="auto" w:fill="FFFFFF"/>
                <w:lang w:val="uk-UA"/>
              </w:rPr>
            </w:pPr>
            <w:r>
              <w:rPr>
                <w:rFonts w:eastAsia="Calibri"/>
                <w:bdr w:val="none" w:sz="0" w:space="0" w:color="auto" w:frame="1"/>
                <w:shd w:val="clear" w:color="auto" w:fill="FFFFFF"/>
                <w:lang w:val="uk-UA"/>
              </w:rPr>
              <w:t>Характеристики п</w:t>
            </w:r>
            <w:r w:rsidRPr="0019609F">
              <w:rPr>
                <w:rFonts w:eastAsia="Calibri"/>
                <w:bdr w:val="none" w:sz="0" w:space="0" w:color="auto" w:frame="1"/>
                <w:shd w:val="clear" w:color="auto" w:fill="FFFFFF"/>
                <w:lang w:val="uk-UA"/>
              </w:rPr>
              <w:t>ортативн</w:t>
            </w:r>
            <w:r>
              <w:rPr>
                <w:rFonts w:eastAsia="Calibri"/>
                <w:bdr w:val="none" w:sz="0" w:space="0" w:color="auto" w:frame="1"/>
                <w:shd w:val="clear" w:color="auto" w:fill="FFFFFF"/>
                <w:lang w:val="uk-UA"/>
              </w:rPr>
              <w:t>ого</w:t>
            </w:r>
            <w:r w:rsidRPr="0019609F">
              <w:rPr>
                <w:rFonts w:eastAsia="Calibri"/>
                <w:bdr w:val="none" w:sz="0" w:space="0" w:color="auto" w:frame="1"/>
                <w:shd w:val="clear" w:color="auto" w:fill="FFFFFF"/>
                <w:lang w:val="uk-UA"/>
              </w:rPr>
              <w:t xml:space="preserve"> пристр</w:t>
            </w:r>
            <w:r>
              <w:rPr>
                <w:rFonts w:eastAsia="Calibri"/>
                <w:bdr w:val="none" w:sz="0" w:space="0" w:color="auto" w:frame="1"/>
                <w:shd w:val="clear" w:color="auto" w:fill="FFFFFF"/>
                <w:lang w:val="uk-UA"/>
              </w:rPr>
              <w:t>ою</w:t>
            </w:r>
            <w:r w:rsidRPr="0019609F">
              <w:rPr>
                <w:rFonts w:eastAsia="Calibri"/>
                <w:bdr w:val="none" w:sz="0" w:space="0" w:color="auto" w:frame="1"/>
                <w:shd w:val="clear" w:color="auto" w:fill="FFFFFF"/>
                <w:lang w:val="uk-UA"/>
              </w:rPr>
              <w:t xml:space="preserve"> </w:t>
            </w:r>
            <w:proofErr w:type="spellStart"/>
            <w:r w:rsidRPr="0019609F">
              <w:rPr>
                <w:rFonts w:eastAsia="Calibri"/>
                <w:bdr w:val="none" w:sz="0" w:space="0" w:color="auto" w:frame="1"/>
                <w:shd w:val="clear" w:color="auto" w:fill="FFFFFF"/>
                <w:lang w:val="uk-UA"/>
              </w:rPr>
              <w:t>відеозахвата</w:t>
            </w:r>
            <w:proofErr w:type="spellEnd"/>
            <w:r w:rsidRPr="0019609F">
              <w:rPr>
                <w:rFonts w:eastAsia="Calibri"/>
                <w:bdr w:val="none" w:sz="0" w:space="0" w:color="auto" w:frame="1"/>
                <w:shd w:val="clear" w:color="auto" w:fill="FFFFFF"/>
                <w:lang w:val="uk-UA"/>
              </w:rPr>
              <w:t xml:space="preserve"> </w:t>
            </w:r>
            <w:r>
              <w:rPr>
                <w:rFonts w:eastAsia="Calibri"/>
                <w:bdr w:val="none" w:sz="0" w:space="0" w:color="auto" w:frame="1"/>
                <w:shd w:val="clear" w:color="auto" w:fill="FFFFFF"/>
                <w:lang w:val="uk-UA"/>
              </w:rPr>
              <w:t>повинні бути не гіршими ніж зазначені, може бути наданий еквівалент.</w:t>
            </w:r>
          </w:p>
        </w:tc>
      </w:tr>
      <w:tr w:rsidR="00A314E2" w:rsidRPr="00F5568C" w:rsidTr="00B6020C">
        <w:tc>
          <w:tcPr>
            <w:tcW w:w="439" w:type="dxa"/>
          </w:tcPr>
          <w:p w:rsidR="00A314E2" w:rsidRPr="000C7605" w:rsidRDefault="00A314E2" w:rsidP="00E0628A">
            <w:pPr>
              <w:jc w:val="center"/>
              <w:rPr>
                <w:rFonts w:eastAsia="Calibri"/>
                <w:b/>
                <w:bdr w:val="none" w:sz="0" w:space="0" w:color="auto" w:frame="1"/>
                <w:shd w:val="clear" w:color="auto" w:fill="FFFFFF"/>
                <w:lang w:val="uk-UA"/>
              </w:rPr>
            </w:pPr>
            <w:r>
              <w:rPr>
                <w:rFonts w:eastAsia="Calibri"/>
                <w:b/>
                <w:bdr w:val="none" w:sz="0" w:space="0" w:color="auto" w:frame="1"/>
                <w:shd w:val="clear" w:color="auto" w:fill="FFFFFF"/>
                <w:lang w:val="uk-UA"/>
              </w:rPr>
              <w:lastRenderedPageBreak/>
              <w:t>5.</w:t>
            </w:r>
          </w:p>
        </w:tc>
        <w:tc>
          <w:tcPr>
            <w:tcW w:w="2396" w:type="dxa"/>
          </w:tcPr>
          <w:p w:rsidR="00A314E2" w:rsidRPr="000C7605" w:rsidRDefault="00A314E2" w:rsidP="00A314E2">
            <w:pPr>
              <w:jc w:val="center"/>
              <w:rPr>
                <w:rFonts w:eastAsia="Calibri"/>
                <w:b/>
                <w:bdr w:val="none" w:sz="0" w:space="0" w:color="auto" w:frame="1"/>
                <w:shd w:val="clear" w:color="auto" w:fill="FFFFFF"/>
                <w:lang w:val="uk-UA"/>
              </w:rPr>
            </w:pPr>
            <w:r w:rsidRPr="000C7605">
              <w:rPr>
                <w:rFonts w:eastAsia="Calibri"/>
                <w:b/>
                <w:bdr w:val="none" w:sz="0" w:space="0" w:color="auto" w:frame="1"/>
                <w:shd w:val="clear" w:color="auto" w:fill="FFFFFF"/>
                <w:lang w:val="uk-UA"/>
              </w:rPr>
              <w:t>Акустична система (не менше 1 шт.)</w:t>
            </w:r>
          </w:p>
        </w:tc>
        <w:tc>
          <w:tcPr>
            <w:tcW w:w="7513" w:type="dxa"/>
          </w:tcPr>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Аналоговий </w:t>
            </w:r>
            <w:proofErr w:type="spellStart"/>
            <w:r w:rsidRPr="000C7605">
              <w:rPr>
                <w:rFonts w:eastAsia="Calibri"/>
                <w:bdr w:val="none" w:sz="0" w:space="0" w:color="auto" w:frame="1"/>
                <w:shd w:val="clear" w:color="auto" w:fill="FFFFFF"/>
                <w:lang w:val="uk-UA"/>
              </w:rPr>
              <w:t>мікшерний</w:t>
            </w:r>
            <w:proofErr w:type="spellEnd"/>
            <w:r w:rsidRPr="000C7605">
              <w:rPr>
                <w:rFonts w:eastAsia="Calibri"/>
                <w:bdr w:val="none" w:sz="0" w:space="0" w:color="auto" w:frame="1"/>
                <w:shd w:val="clear" w:color="auto" w:fill="FFFFFF"/>
                <w:lang w:val="uk-UA"/>
              </w:rPr>
              <w:t xml:space="preserve"> пульт:</w:t>
            </w:r>
          </w:p>
          <w:p w:rsidR="00F5568C"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Тип: аналоговий, </w:t>
            </w:r>
            <w:r w:rsidR="00F5568C">
              <w:rPr>
                <w:rFonts w:eastAsia="Calibri"/>
                <w:bdr w:val="none" w:sz="0" w:space="0" w:color="auto" w:frame="1"/>
                <w:shd w:val="clear" w:color="auto" w:fill="FFFFFF"/>
                <w:lang w:val="uk-UA"/>
              </w:rPr>
              <w:t xml:space="preserve">не менше </w:t>
            </w:r>
            <w:r w:rsidRPr="000C7605">
              <w:rPr>
                <w:rFonts w:eastAsia="Calibri"/>
                <w:bdr w:val="none" w:sz="0" w:space="0" w:color="auto" w:frame="1"/>
                <w:shd w:val="clear" w:color="auto" w:fill="FFFFFF"/>
                <w:lang w:val="uk-UA"/>
              </w:rPr>
              <w:t>12</w:t>
            </w:r>
            <w:r w:rsidR="00F5568C">
              <w:rPr>
                <w:rFonts w:eastAsia="Calibri"/>
                <w:bdr w:val="none" w:sz="0" w:space="0" w:color="auto" w:frame="1"/>
                <w:shd w:val="clear" w:color="auto" w:fill="FFFFFF"/>
                <w:lang w:val="uk-UA"/>
              </w:rPr>
              <w:t xml:space="preserve"> каналів</w:t>
            </w:r>
            <w:r w:rsidRPr="000C7605">
              <w:rPr>
                <w:rFonts w:eastAsia="Calibri"/>
                <w:bdr w:val="none" w:sz="0" w:space="0" w:color="auto" w:frame="1"/>
                <w:shd w:val="clear" w:color="auto" w:fill="FFFFFF"/>
                <w:lang w:val="uk-UA"/>
              </w:rPr>
              <w:t>,</w:t>
            </w:r>
          </w:p>
          <w:p w:rsidR="00F5568C"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Підключення до комп'ютера: USB (2 x 2),</w:t>
            </w:r>
          </w:p>
          <w:p w:rsidR="00F5568C"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Входи - мікрофонні попередні: </w:t>
            </w:r>
            <w:r w:rsidR="00F5568C">
              <w:rPr>
                <w:rFonts w:eastAsia="Calibri"/>
                <w:bdr w:val="none" w:sz="0" w:space="0" w:color="auto" w:frame="1"/>
                <w:shd w:val="clear" w:color="auto" w:fill="FFFFFF"/>
                <w:lang w:val="uk-UA"/>
              </w:rPr>
              <w:t xml:space="preserve">не менше </w:t>
            </w:r>
            <w:r w:rsidRPr="000C7605">
              <w:rPr>
                <w:rFonts w:eastAsia="Calibri"/>
                <w:bdr w:val="none" w:sz="0" w:space="0" w:color="auto" w:frame="1"/>
                <w:shd w:val="clear" w:color="auto" w:fill="FFFFFF"/>
                <w:lang w:val="uk-UA"/>
              </w:rPr>
              <w:t>4 x XLR</w:t>
            </w:r>
          </w:p>
          <w:p w:rsidR="00F5568C"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Входи - лінія: </w:t>
            </w:r>
            <w:r w:rsidR="00F5568C">
              <w:rPr>
                <w:rFonts w:eastAsia="Calibri"/>
                <w:bdr w:val="none" w:sz="0" w:space="0" w:color="auto" w:frame="1"/>
                <w:shd w:val="clear" w:color="auto" w:fill="FFFFFF"/>
                <w:lang w:val="uk-UA"/>
              </w:rPr>
              <w:t xml:space="preserve">не менше </w:t>
            </w:r>
            <w:r w:rsidRPr="000C7605">
              <w:rPr>
                <w:rFonts w:eastAsia="Calibri"/>
                <w:bdr w:val="none" w:sz="0" w:space="0" w:color="auto" w:frame="1"/>
                <w:shd w:val="clear" w:color="auto" w:fill="FFFFFF"/>
                <w:lang w:val="uk-UA"/>
              </w:rPr>
              <w:t>12 х TRS,</w:t>
            </w:r>
          </w:p>
          <w:p w:rsidR="00F5568C"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Входи - інше: </w:t>
            </w:r>
            <w:r w:rsidR="00F5568C">
              <w:rPr>
                <w:rFonts w:eastAsia="Calibri"/>
                <w:bdr w:val="none" w:sz="0" w:space="0" w:color="auto" w:frame="1"/>
                <w:shd w:val="clear" w:color="auto" w:fill="FFFFFF"/>
                <w:lang w:val="uk-UA"/>
              </w:rPr>
              <w:t xml:space="preserve">не менше </w:t>
            </w:r>
            <w:r w:rsidRPr="000C7605">
              <w:rPr>
                <w:rFonts w:eastAsia="Calibri"/>
                <w:bdr w:val="none" w:sz="0" w:space="0" w:color="auto" w:frame="1"/>
                <w:shd w:val="clear" w:color="auto" w:fill="FFFFFF"/>
                <w:lang w:val="uk-UA"/>
              </w:rPr>
              <w:t xml:space="preserve">2 х RCA, </w:t>
            </w:r>
          </w:p>
          <w:p w:rsidR="00F5568C"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Виходи - основні:</w:t>
            </w:r>
            <w:r w:rsidR="00F5568C">
              <w:rPr>
                <w:rFonts w:eastAsia="Calibri"/>
                <w:bdr w:val="none" w:sz="0" w:space="0" w:color="auto" w:frame="1"/>
                <w:shd w:val="clear" w:color="auto" w:fill="FFFFFF"/>
                <w:lang w:val="uk-UA"/>
              </w:rPr>
              <w:t xml:space="preserve"> не більше</w:t>
            </w:r>
            <w:r w:rsidRPr="000C7605">
              <w:rPr>
                <w:rFonts w:eastAsia="Calibri"/>
                <w:bdr w:val="none" w:sz="0" w:space="0" w:color="auto" w:frame="1"/>
                <w:shd w:val="clear" w:color="auto" w:fill="FFFFFF"/>
                <w:lang w:val="uk-UA"/>
              </w:rPr>
              <w:t xml:space="preserve"> 4 х TRS,</w:t>
            </w:r>
          </w:p>
          <w:p w:rsidR="00F5568C"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Виходи - інше: </w:t>
            </w:r>
            <w:r w:rsidR="00F5568C">
              <w:rPr>
                <w:rFonts w:eastAsia="Calibri"/>
                <w:bdr w:val="none" w:sz="0" w:space="0" w:color="auto" w:frame="1"/>
                <w:shd w:val="clear" w:color="auto" w:fill="FFFFFF"/>
                <w:lang w:val="uk-UA"/>
              </w:rPr>
              <w:t xml:space="preserve">не менше </w:t>
            </w:r>
            <w:r w:rsidRPr="000C7605">
              <w:rPr>
                <w:rFonts w:eastAsia="Calibri"/>
                <w:bdr w:val="none" w:sz="0" w:space="0" w:color="auto" w:frame="1"/>
                <w:shd w:val="clear" w:color="auto" w:fill="FFFFFF"/>
                <w:lang w:val="uk-UA"/>
              </w:rPr>
              <w:t xml:space="preserve">2 х RCA, </w:t>
            </w:r>
          </w:p>
          <w:p w:rsidR="00A314E2" w:rsidRPr="000C7605"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EQ </w:t>
            </w:r>
            <w:proofErr w:type="spellStart"/>
            <w:r w:rsidRPr="000C7605">
              <w:rPr>
                <w:rFonts w:eastAsia="Calibri"/>
                <w:bdr w:val="none" w:sz="0" w:space="0" w:color="auto" w:frame="1"/>
                <w:shd w:val="clear" w:color="auto" w:fill="FFFFFF"/>
                <w:lang w:val="uk-UA"/>
              </w:rPr>
              <w:t>Bands</w:t>
            </w:r>
            <w:proofErr w:type="spellEnd"/>
            <w:r w:rsidRPr="000C7605">
              <w:rPr>
                <w:rFonts w:eastAsia="Calibri"/>
                <w:bdr w:val="none" w:sz="0" w:space="0" w:color="auto" w:frame="1"/>
                <w:shd w:val="clear" w:color="auto" w:fill="FFFFFF"/>
                <w:lang w:val="uk-UA"/>
              </w:rPr>
              <w:t>: 3-смуговий, Ефекти: так,</w:t>
            </w:r>
          </w:p>
          <w:p w:rsidR="00A314E2" w:rsidRDefault="00A314E2" w:rsidP="00E0628A">
            <w:pPr>
              <w:jc w:val="both"/>
              <w:rPr>
                <w:rFonts w:eastAsia="Calibri"/>
                <w:bdr w:val="none" w:sz="0" w:space="0" w:color="auto" w:frame="1"/>
                <w:shd w:val="clear" w:color="auto" w:fill="FFFFFF"/>
                <w:lang w:val="uk-UA"/>
              </w:rPr>
            </w:pPr>
            <w:r w:rsidRPr="000C7605">
              <w:rPr>
                <w:rFonts w:eastAsia="Calibri"/>
                <w:bdr w:val="none" w:sz="0" w:space="0" w:color="auto" w:frame="1"/>
                <w:shd w:val="clear" w:color="auto" w:fill="FFFFFF"/>
                <w:lang w:val="uk-UA"/>
              </w:rPr>
              <w:t xml:space="preserve">Вокальний мікрофон, Тип: динамічний, Характеристика спрямованості: </w:t>
            </w:r>
            <w:proofErr w:type="spellStart"/>
            <w:r w:rsidRPr="000C7605">
              <w:rPr>
                <w:rFonts w:eastAsia="Calibri"/>
                <w:bdr w:val="none" w:sz="0" w:space="0" w:color="auto" w:frame="1"/>
                <w:shd w:val="clear" w:color="auto" w:fill="FFFFFF"/>
                <w:lang w:val="uk-UA"/>
              </w:rPr>
              <w:t>кардіоїдна</w:t>
            </w:r>
            <w:proofErr w:type="spellEnd"/>
            <w:r w:rsidRPr="000C7605">
              <w:rPr>
                <w:rFonts w:eastAsia="Calibri"/>
                <w:bdr w:val="none" w:sz="0" w:space="0" w:color="auto" w:frame="1"/>
                <w:shd w:val="clear" w:color="auto" w:fill="FFFFFF"/>
                <w:lang w:val="uk-UA"/>
              </w:rPr>
              <w:t xml:space="preserve">, Діапазон відтворюваних частот: 50Hz - 15kHz, Опір: 600 </w:t>
            </w:r>
            <w:proofErr w:type="spellStart"/>
            <w:r w:rsidRPr="000C7605">
              <w:rPr>
                <w:rFonts w:eastAsia="Calibri"/>
                <w:bdr w:val="none" w:sz="0" w:space="0" w:color="auto" w:frame="1"/>
                <w:shd w:val="clear" w:color="auto" w:fill="FFFFFF"/>
                <w:lang w:val="uk-UA"/>
              </w:rPr>
              <w:t>Ohm</w:t>
            </w:r>
            <w:proofErr w:type="spellEnd"/>
            <w:r w:rsidRPr="000C7605">
              <w:rPr>
                <w:rFonts w:eastAsia="Calibri"/>
                <w:bdr w:val="none" w:sz="0" w:space="0" w:color="auto" w:frame="1"/>
                <w:shd w:val="clear" w:color="auto" w:fill="FFFFFF"/>
                <w:lang w:val="uk-UA"/>
              </w:rPr>
              <w:t xml:space="preserve">, Чутливість (1kHz): -52dBV / </w:t>
            </w:r>
            <w:proofErr w:type="spellStart"/>
            <w:r w:rsidRPr="000C7605">
              <w:rPr>
                <w:rFonts w:eastAsia="Calibri"/>
                <w:bdr w:val="none" w:sz="0" w:space="0" w:color="auto" w:frame="1"/>
                <w:shd w:val="clear" w:color="auto" w:fill="FFFFFF"/>
                <w:lang w:val="uk-UA"/>
              </w:rPr>
              <w:t>Pa</w:t>
            </w:r>
            <w:proofErr w:type="spellEnd"/>
            <w:r w:rsidRPr="000C7605">
              <w:rPr>
                <w:rFonts w:eastAsia="Calibri"/>
                <w:bdr w:val="none" w:sz="0" w:space="0" w:color="auto" w:frame="1"/>
                <w:shd w:val="clear" w:color="auto" w:fill="FFFFFF"/>
                <w:lang w:val="uk-UA"/>
              </w:rPr>
              <w:t xml:space="preserve"> – 2 шт.</w:t>
            </w:r>
          </w:p>
          <w:p w:rsidR="00F5568C" w:rsidRPr="000C7605" w:rsidRDefault="00F5568C" w:rsidP="005830FE">
            <w:pPr>
              <w:jc w:val="both"/>
              <w:rPr>
                <w:rFonts w:eastAsia="Calibri"/>
                <w:bdr w:val="none" w:sz="0" w:space="0" w:color="auto" w:frame="1"/>
                <w:shd w:val="clear" w:color="auto" w:fill="FFFFFF"/>
                <w:lang w:val="uk-UA"/>
              </w:rPr>
            </w:pPr>
            <w:r>
              <w:rPr>
                <w:rFonts w:eastAsia="Calibri"/>
                <w:bdr w:val="none" w:sz="0" w:space="0" w:color="auto" w:frame="1"/>
                <w:shd w:val="clear" w:color="auto" w:fill="FFFFFF"/>
                <w:lang w:val="uk-UA"/>
              </w:rPr>
              <w:t>Характеристики акустичної системи повинні бути не гіршими ніж зазначені, може бути наданий еквівалент.</w:t>
            </w:r>
          </w:p>
        </w:tc>
      </w:tr>
    </w:tbl>
    <w:p w:rsidR="00A314E2" w:rsidRPr="005830FE" w:rsidRDefault="00A314E2" w:rsidP="00A314E2">
      <w:pPr>
        <w:ind w:right="-24" w:firstLine="567"/>
        <w:jc w:val="both"/>
        <w:rPr>
          <w:lang w:val="uk-UA" w:eastAsia="zh-CN"/>
        </w:rPr>
      </w:pPr>
    </w:p>
    <w:p w:rsidR="005452D0" w:rsidRPr="005830FE" w:rsidRDefault="005452D0" w:rsidP="005452D0">
      <w:pPr>
        <w:ind w:right="-24" w:firstLine="567"/>
        <w:jc w:val="both"/>
        <w:rPr>
          <w:lang w:val="uk-UA" w:eastAsia="zh-CN"/>
        </w:rPr>
      </w:pPr>
      <w:r w:rsidRPr="005830FE">
        <w:rPr>
          <w:lang w:val="uk-UA" w:eastAsia="zh-CN"/>
        </w:rPr>
        <w:t>Зазначаємо, що від характеристик обладнання на якому буде здійснюватися виконання Послуги з обробки даних – код CPV за ДК 021:2015 – 72310000-1 (Онлайн трансляції заходів Сумської міської ради та її виконавчих органів</w:t>
      </w:r>
      <w:r w:rsidR="005830FE" w:rsidRPr="005830FE">
        <w:rPr>
          <w:lang w:val="uk-UA" w:eastAsia="zh-CN"/>
        </w:rPr>
        <w:t>)</w:t>
      </w:r>
      <w:r w:rsidRPr="005830FE">
        <w:rPr>
          <w:lang w:val="uk-UA" w:eastAsia="zh-CN"/>
        </w:rPr>
        <w:t xml:space="preserve"> напряму залежить якість наданих послуг. Відповідність учасника зазначеним вимогам тендерної документації є ознакою компетентності та передумовою виконання в повному обсязі і своєчасно договірних зобов’язань учасником. Відсутність обладнання з подібними характеристиками в подальшому вплине на якість та терміни надання послуг, або ж взагалі унеможливить їх надання Учасником, як наслідок призведе до не належного виконання, або взагалі невиконання державного замовлення та неефективне використання бюджетних коштів.</w:t>
      </w:r>
    </w:p>
    <w:p w:rsidR="005452D0" w:rsidRPr="005830FE" w:rsidRDefault="005452D0" w:rsidP="00A314E2">
      <w:pPr>
        <w:ind w:right="-24" w:firstLine="567"/>
        <w:jc w:val="both"/>
        <w:rPr>
          <w:lang w:val="uk-UA" w:eastAsia="zh-CN"/>
        </w:rPr>
      </w:pPr>
    </w:p>
    <w:p w:rsidR="00A314E2" w:rsidRPr="005830FE" w:rsidRDefault="00A314E2" w:rsidP="00A314E2">
      <w:pPr>
        <w:ind w:right="-24" w:firstLine="567"/>
        <w:jc w:val="both"/>
        <w:rPr>
          <w:b/>
          <w:lang w:val="uk-UA" w:eastAsia="zh-CN"/>
        </w:rPr>
      </w:pPr>
      <w:r w:rsidRPr="005830FE">
        <w:rPr>
          <w:b/>
          <w:lang w:val="uk-UA" w:eastAsia="zh-CN"/>
        </w:rPr>
        <w:t>Загальні вимоги до учасників:</w:t>
      </w:r>
    </w:p>
    <w:p w:rsidR="00A314E2" w:rsidRPr="00A314E2" w:rsidRDefault="00A314E2" w:rsidP="00A314E2">
      <w:pPr>
        <w:pStyle w:val="3"/>
        <w:ind w:left="0" w:firstLine="567"/>
        <w:jc w:val="both"/>
        <w:rPr>
          <w:lang w:val="uk-UA"/>
        </w:rPr>
      </w:pPr>
      <w:r w:rsidRPr="00A314E2">
        <w:rPr>
          <w:lang w:val="uk-UA"/>
        </w:rPr>
        <w:t>1. Обладнання, запропоноване Учасником, повинно відповідати технічним вимогам, викладеним у даному додатку до Документації.</w:t>
      </w:r>
    </w:p>
    <w:p w:rsidR="00A314E2" w:rsidRPr="00A159B7" w:rsidRDefault="005452D0" w:rsidP="00A314E2">
      <w:pPr>
        <w:pStyle w:val="3"/>
        <w:ind w:left="0" w:firstLine="567"/>
        <w:jc w:val="both"/>
        <w:rPr>
          <w:lang w:val="uk-UA"/>
        </w:rPr>
      </w:pPr>
      <w:r>
        <w:rPr>
          <w:lang w:val="uk-UA"/>
        </w:rPr>
        <w:t>2</w:t>
      </w:r>
      <w:r w:rsidR="00A314E2" w:rsidRPr="00A159B7">
        <w:rPr>
          <w:lang w:val="uk-UA"/>
        </w:rPr>
        <w:t>. Можливість забезпечити час реагування на запит – 10 хв.</w:t>
      </w:r>
      <w:r w:rsidR="005D4CC1" w:rsidRPr="00A159B7">
        <w:rPr>
          <w:lang w:val="uk-UA"/>
        </w:rPr>
        <w:t xml:space="preserve"> (під часом реагування в контексті даної тендерної документації мається на увазі виконання послуги через 10 хв. Після отримання заявки Замовника)</w:t>
      </w:r>
      <w:r w:rsidR="00313286" w:rsidRPr="00A159B7">
        <w:rPr>
          <w:lang w:val="uk-UA"/>
        </w:rPr>
        <w:t xml:space="preserve"> </w:t>
      </w:r>
      <w:r w:rsidR="00A159B7" w:rsidRPr="00A159B7">
        <w:rPr>
          <w:lang w:val="uk-UA"/>
        </w:rPr>
        <w:t>.</w:t>
      </w:r>
    </w:p>
    <w:p w:rsidR="00A314E2" w:rsidRPr="00213EEC" w:rsidRDefault="00A314E2" w:rsidP="00A314E2">
      <w:pPr>
        <w:pStyle w:val="3"/>
        <w:ind w:left="0" w:firstLine="567"/>
        <w:jc w:val="both"/>
        <w:rPr>
          <w:lang w:val="uk-UA"/>
        </w:rPr>
      </w:pPr>
    </w:p>
    <w:p w:rsidR="00E33825" w:rsidRDefault="00E33825" w:rsidP="00E33825">
      <w:pPr>
        <w:ind w:firstLine="567"/>
        <w:jc w:val="both"/>
        <w:rPr>
          <w:lang w:val="uk-UA"/>
        </w:rPr>
      </w:pPr>
      <w:r w:rsidRPr="00D6024C">
        <w:rPr>
          <w:b/>
          <w:lang w:val="uk-UA"/>
        </w:rPr>
        <w:t xml:space="preserve">До уваги учасників: </w:t>
      </w:r>
      <w:r w:rsidRPr="00D6024C">
        <w:rPr>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E33825" w:rsidRDefault="00E33825" w:rsidP="00E33825">
      <w:pPr>
        <w:ind w:firstLine="567"/>
        <w:jc w:val="both"/>
        <w:rPr>
          <w:lang w:val="uk-UA"/>
        </w:rPr>
      </w:pPr>
      <w:r>
        <w:rPr>
          <w:lang w:val="uk-UA"/>
        </w:rPr>
        <w:t>Технічні вимоги до предмету закупівлі повинні передбачати необхідність застосування заходів із захисту довкілля.</w:t>
      </w:r>
    </w:p>
    <w:p w:rsidR="00B55D76" w:rsidRDefault="00AB5A7A" w:rsidP="00E33825">
      <w:pPr>
        <w:jc w:val="center"/>
        <w:rPr>
          <w:lang w:val="uk-UA"/>
        </w:rPr>
      </w:pPr>
    </w:p>
    <w:p w:rsidR="00E33825" w:rsidRDefault="00E33825" w:rsidP="00E33825">
      <w:pPr>
        <w:shd w:val="clear" w:color="auto" w:fill="FFFFFF"/>
        <w:tabs>
          <w:tab w:val="left" w:leader="underscore" w:pos="4426"/>
        </w:tabs>
        <w:jc w:val="center"/>
        <w:rPr>
          <w:i/>
          <w:iCs/>
          <w:u w:val="single"/>
          <w:lang w:val="uk-UA"/>
        </w:rPr>
      </w:pPr>
      <w:r w:rsidRPr="000763CD">
        <w:rPr>
          <w:i/>
          <w:iCs/>
          <w:u w:val="single"/>
          <w:lang w:val="uk-UA"/>
        </w:rPr>
        <w:t>Посада, прізвище, ініціали, підпис уповноваженої особи Учасника, завірені печаткою.</w:t>
      </w:r>
    </w:p>
    <w:p w:rsidR="00884F7C" w:rsidRDefault="00884F7C" w:rsidP="00E33825">
      <w:pPr>
        <w:shd w:val="clear" w:color="auto" w:fill="FFFFFF"/>
        <w:tabs>
          <w:tab w:val="left" w:leader="underscore" w:pos="4426"/>
        </w:tabs>
        <w:jc w:val="center"/>
        <w:rPr>
          <w:i/>
          <w:iCs/>
          <w:u w:val="single"/>
          <w:lang w:val="uk-UA"/>
        </w:rPr>
      </w:pPr>
    </w:p>
    <w:p w:rsidR="004C1EED" w:rsidRDefault="004C1EED" w:rsidP="00E33825">
      <w:pPr>
        <w:shd w:val="clear" w:color="auto" w:fill="FFFFFF"/>
        <w:tabs>
          <w:tab w:val="left" w:leader="underscore" w:pos="4426"/>
        </w:tabs>
        <w:jc w:val="center"/>
        <w:rPr>
          <w:i/>
          <w:iCs/>
          <w:u w:val="single"/>
          <w:lang w:val="uk-UA"/>
        </w:rPr>
      </w:pPr>
    </w:p>
    <w:p w:rsidR="004C1EED" w:rsidRDefault="004C1EED" w:rsidP="00E33825">
      <w:pPr>
        <w:shd w:val="clear" w:color="auto" w:fill="FFFFFF"/>
        <w:tabs>
          <w:tab w:val="left" w:leader="underscore" w:pos="4426"/>
        </w:tabs>
        <w:jc w:val="center"/>
        <w:rPr>
          <w:i/>
          <w:iCs/>
          <w:u w:val="single"/>
          <w:lang w:val="uk-UA"/>
        </w:rPr>
      </w:pPr>
    </w:p>
    <w:p w:rsidR="00884F7C" w:rsidRPr="00884F7C" w:rsidRDefault="00884F7C" w:rsidP="00884F7C">
      <w:pPr>
        <w:jc w:val="both"/>
        <w:rPr>
          <w:b/>
          <w:lang w:val="uk-UA"/>
        </w:rPr>
      </w:pPr>
      <w:r w:rsidRPr="00884F7C">
        <w:rPr>
          <w:b/>
          <w:lang w:val="uk-UA"/>
        </w:rPr>
        <w:t xml:space="preserve">Директор департаменту комунікацій та </w:t>
      </w:r>
    </w:p>
    <w:p w:rsidR="00884F7C" w:rsidRPr="00DB0A01" w:rsidRDefault="00884F7C" w:rsidP="00884F7C">
      <w:pPr>
        <w:jc w:val="both"/>
        <w:rPr>
          <w:b/>
          <w:sz w:val="28"/>
          <w:szCs w:val="28"/>
          <w:lang w:val="uk-UA"/>
        </w:rPr>
      </w:pPr>
      <w:r w:rsidRPr="00884F7C">
        <w:rPr>
          <w:b/>
          <w:lang w:val="uk-UA"/>
        </w:rPr>
        <w:t xml:space="preserve">інформаційної політики Сумської міської ради                                         </w:t>
      </w:r>
      <w:r>
        <w:rPr>
          <w:b/>
          <w:lang w:val="uk-UA"/>
        </w:rPr>
        <w:t xml:space="preserve">      </w:t>
      </w:r>
      <w:bookmarkStart w:id="0" w:name="_GoBack"/>
      <w:bookmarkEnd w:id="0"/>
      <w:r>
        <w:rPr>
          <w:b/>
          <w:lang w:val="uk-UA"/>
        </w:rPr>
        <w:t xml:space="preserve">        </w:t>
      </w:r>
      <w:r w:rsidRPr="00884F7C">
        <w:rPr>
          <w:b/>
          <w:lang w:val="uk-UA"/>
        </w:rPr>
        <w:t xml:space="preserve"> А.І. Кохан</w:t>
      </w:r>
    </w:p>
    <w:p w:rsidR="00B6020C" w:rsidRPr="00B6020C" w:rsidRDefault="00B6020C" w:rsidP="00B6020C">
      <w:pPr>
        <w:shd w:val="clear" w:color="auto" w:fill="FFFFFF"/>
        <w:tabs>
          <w:tab w:val="left" w:leader="underscore" w:pos="4426"/>
        </w:tabs>
        <w:jc w:val="both"/>
        <w:rPr>
          <w:lang w:val="uk-UA"/>
        </w:rPr>
      </w:pPr>
    </w:p>
    <w:sectPr w:rsidR="00B6020C" w:rsidRPr="00B6020C" w:rsidSect="00B6020C">
      <w:pgSz w:w="11906" w:h="16838" w:code="9"/>
      <w:pgMar w:top="851" w:right="566"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2783"/>
    <w:multiLevelType w:val="hybridMultilevel"/>
    <w:tmpl w:val="967ECE30"/>
    <w:lvl w:ilvl="0" w:tplc="0274694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6F1CC7"/>
    <w:multiLevelType w:val="multilevel"/>
    <w:tmpl w:val="752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EA"/>
    <w:rsid w:val="00005BDE"/>
    <w:rsid w:val="000309BC"/>
    <w:rsid w:val="00037AC5"/>
    <w:rsid w:val="00061BB2"/>
    <w:rsid w:val="00075F1E"/>
    <w:rsid w:val="0008573C"/>
    <w:rsid w:val="000D04CC"/>
    <w:rsid w:val="00187D36"/>
    <w:rsid w:val="0019609F"/>
    <w:rsid w:val="001B0149"/>
    <w:rsid w:val="00240F56"/>
    <w:rsid w:val="002457E8"/>
    <w:rsid w:val="002C5E9F"/>
    <w:rsid w:val="00313286"/>
    <w:rsid w:val="00320400"/>
    <w:rsid w:val="0032717A"/>
    <w:rsid w:val="0033532F"/>
    <w:rsid w:val="00363AA1"/>
    <w:rsid w:val="003A2DC6"/>
    <w:rsid w:val="00416B81"/>
    <w:rsid w:val="00444A20"/>
    <w:rsid w:val="004470B4"/>
    <w:rsid w:val="004546F8"/>
    <w:rsid w:val="004A51B7"/>
    <w:rsid w:val="004C1EED"/>
    <w:rsid w:val="004E79A8"/>
    <w:rsid w:val="004F61A0"/>
    <w:rsid w:val="005452D0"/>
    <w:rsid w:val="0057405F"/>
    <w:rsid w:val="005830FE"/>
    <w:rsid w:val="005D4CC1"/>
    <w:rsid w:val="005F05F8"/>
    <w:rsid w:val="00630683"/>
    <w:rsid w:val="00694A16"/>
    <w:rsid w:val="006A6D03"/>
    <w:rsid w:val="006E4944"/>
    <w:rsid w:val="006F07EC"/>
    <w:rsid w:val="007063FE"/>
    <w:rsid w:val="00755205"/>
    <w:rsid w:val="00790DC1"/>
    <w:rsid w:val="007B1779"/>
    <w:rsid w:val="007E7BB3"/>
    <w:rsid w:val="00813DD9"/>
    <w:rsid w:val="00842987"/>
    <w:rsid w:val="00884F7C"/>
    <w:rsid w:val="008B07DE"/>
    <w:rsid w:val="008C4284"/>
    <w:rsid w:val="008D098F"/>
    <w:rsid w:val="009101DA"/>
    <w:rsid w:val="00913ACE"/>
    <w:rsid w:val="009218D9"/>
    <w:rsid w:val="00993252"/>
    <w:rsid w:val="009B405F"/>
    <w:rsid w:val="009C4150"/>
    <w:rsid w:val="009E3C94"/>
    <w:rsid w:val="00A159B7"/>
    <w:rsid w:val="00A314E2"/>
    <w:rsid w:val="00A33D45"/>
    <w:rsid w:val="00A400D4"/>
    <w:rsid w:val="00A855A0"/>
    <w:rsid w:val="00A91ED5"/>
    <w:rsid w:val="00AB5A7A"/>
    <w:rsid w:val="00AC4B46"/>
    <w:rsid w:val="00B21FF7"/>
    <w:rsid w:val="00B2598C"/>
    <w:rsid w:val="00B44DE6"/>
    <w:rsid w:val="00B6020C"/>
    <w:rsid w:val="00BA4A78"/>
    <w:rsid w:val="00BA6879"/>
    <w:rsid w:val="00BD2AE1"/>
    <w:rsid w:val="00C062EE"/>
    <w:rsid w:val="00C07E70"/>
    <w:rsid w:val="00C1159E"/>
    <w:rsid w:val="00C1437A"/>
    <w:rsid w:val="00C23B99"/>
    <w:rsid w:val="00C25D5D"/>
    <w:rsid w:val="00C30325"/>
    <w:rsid w:val="00C37820"/>
    <w:rsid w:val="00C41322"/>
    <w:rsid w:val="00C469FC"/>
    <w:rsid w:val="00CA4CE2"/>
    <w:rsid w:val="00CB2795"/>
    <w:rsid w:val="00CD3536"/>
    <w:rsid w:val="00CE3E64"/>
    <w:rsid w:val="00CF700E"/>
    <w:rsid w:val="00D745AA"/>
    <w:rsid w:val="00D84F42"/>
    <w:rsid w:val="00DE4A2E"/>
    <w:rsid w:val="00DF52EA"/>
    <w:rsid w:val="00E03CF7"/>
    <w:rsid w:val="00E10849"/>
    <w:rsid w:val="00E10A46"/>
    <w:rsid w:val="00E2408B"/>
    <w:rsid w:val="00E33825"/>
    <w:rsid w:val="00E42F2B"/>
    <w:rsid w:val="00E50FA5"/>
    <w:rsid w:val="00E64577"/>
    <w:rsid w:val="00EB7A13"/>
    <w:rsid w:val="00ED6CAC"/>
    <w:rsid w:val="00F06FE6"/>
    <w:rsid w:val="00F07149"/>
    <w:rsid w:val="00F32718"/>
    <w:rsid w:val="00F40D4C"/>
    <w:rsid w:val="00F4295E"/>
    <w:rsid w:val="00F477B9"/>
    <w:rsid w:val="00F5568C"/>
    <w:rsid w:val="00FC34EB"/>
    <w:rsid w:val="00FE1B0E"/>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B527"/>
  <w15:chartTrackingRefBased/>
  <w15:docId w15:val="{F0FB414F-5AAC-4535-9206-635A04C6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718"/>
    <w:pPr>
      <w:keepNext/>
      <w:spacing w:line="260" w:lineRule="exac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322"/>
    <w:rPr>
      <w:rFonts w:ascii="Segoe UI" w:hAnsi="Segoe UI" w:cs="Segoe UI"/>
      <w:sz w:val="18"/>
      <w:szCs w:val="18"/>
    </w:rPr>
  </w:style>
  <w:style w:type="character" w:customStyle="1" w:styleId="a4">
    <w:name w:val="Текст выноски Знак"/>
    <w:basedOn w:val="a0"/>
    <w:link w:val="a3"/>
    <w:uiPriority w:val="99"/>
    <w:semiHidden/>
    <w:rsid w:val="00C41322"/>
    <w:rPr>
      <w:rFonts w:ascii="Segoe UI" w:eastAsia="Times New Roman" w:hAnsi="Segoe UI" w:cs="Segoe UI"/>
      <w:sz w:val="18"/>
      <w:szCs w:val="18"/>
      <w:lang w:eastAsia="ru-RU"/>
    </w:rPr>
  </w:style>
  <w:style w:type="paragraph" w:styleId="a5">
    <w:name w:val="List Paragraph"/>
    <w:basedOn w:val="a"/>
    <w:uiPriority w:val="34"/>
    <w:qFormat/>
    <w:rsid w:val="00C30325"/>
    <w:pPr>
      <w:ind w:left="720"/>
      <w:contextualSpacing/>
    </w:pPr>
  </w:style>
  <w:style w:type="character" w:customStyle="1" w:styleId="apple-converted-space">
    <w:name w:val="apple-converted-space"/>
    <w:basedOn w:val="a0"/>
    <w:rsid w:val="00E42F2B"/>
  </w:style>
  <w:style w:type="character" w:customStyle="1" w:styleId="10">
    <w:name w:val="Заголовок 1 Знак"/>
    <w:basedOn w:val="a0"/>
    <w:link w:val="1"/>
    <w:rsid w:val="00F32718"/>
    <w:rPr>
      <w:rFonts w:ascii="Times New Roman" w:eastAsia="Times New Roman" w:hAnsi="Times New Roman" w:cs="Times New Roman"/>
      <w:sz w:val="28"/>
      <w:szCs w:val="20"/>
      <w:lang w:val="uk-UA" w:eastAsia="ru-RU"/>
    </w:rPr>
  </w:style>
  <w:style w:type="character" w:customStyle="1" w:styleId="m3066928556657374573xfm67795734">
    <w:name w:val="m_3066928556657374573xfm_67795734"/>
    <w:rsid w:val="00F32718"/>
  </w:style>
  <w:style w:type="table" w:styleId="a6">
    <w:name w:val="Table Grid"/>
    <w:basedOn w:val="a1"/>
    <w:uiPriority w:val="59"/>
    <w:rsid w:val="00A3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uiPriority w:val="99"/>
    <w:rsid w:val="00A314E2"/>
    <w:pPr>
      <w:suppressAutoHyphens/>
      <w:ind w:left="720"/>
    </w:pPr>
    <w:rPr>
      <w:rFonts w:eastAsia="Calibri"/>
      <w:lang w:eastAsia="zh-CN"/>
    </w:rPr>
  </w:style>
  <w:style w:type="paragraph" w:styleId="a7">
    <w:name w:val="Normal (Web)"/>
    <w:basedOn w:val="a"/>
    <w:uiPriority w:val="99"/>
    <w:unhideWhenUsed/>
    <w:rsid w:val="00B44D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3655">
      <w:bodyDiv w:val="1"/>
      <w:marLeft w:val="0"/>
      <w:marRight w:val="0"/>
      <w:marTop w:val="0"/>
      <w:marBottom w:val="0"/>
      <w:divBdr>
        <w:top w:val="none" w:sz="0" w:space="0" w:color="auto"/>
        <w:left w:val="none" w:sz="0" w:space="0" w:color="auto"/>
        <w:bottom w:val="none" w:sz="0" w:space="0" w:color="auto"/>
        <w:right w:val="none" w:sz="0" w:space="0" w:color="auto"/>
      </w:divBdr>
    </w:div>
    <w:div w:id="217323783">
      <w:bodyDiv w:val="1"/>
      <w:marLeft w:val="0"/>
      <w:marRight w:val="0"/>
      <w:marTop w:val="0"/>
      <w:marBottom w:val="0"/>
      <w:divBdr>
        <w:top w:val="none" w:sz="0" w:space="0" w:color="auto"/>
        <w:left w:val="none" w:sz="0" w:space="0" w:color="auto"/>
        <w:bottom w:val="none" w:sz="0" w:space="0" w:color="auto"/>
        <w:right w:val="none" w:sz="0" w:space="0" w:color="auto"/>
      </w:divBdr>
    </w:div>
    <w:div w:id="449395534">
      <w:bodyDiv w:val="1"/>
      <w:marLeft w:val="0"/>
      <w:marRight w:val="0"/>
      <w:marTop w:val="0"/>
      <w:marBottom w:val="0"/>
      <w:divBdr>
        <w:top w:val="none" w:sz="0" w:space="0" w:color="auto"/>
        <w:left w:val="none" w:sz="0" w:space="0" w:color="auto"/>
        <w:bottom w:val="none" w:sz="0" w:space="0" w:color="auto"/>
        <w:right w:val="none" w:sz="0" w:space="0" w:color="auto"/>
      </w:divBdr>
    </w:div>
    <w:div w:id="777524019">
      <w:bodyDiv w:val="1"/>
      <w:marLeft w:val="0"/>
      <w:marRight w:val="0"/>
      <w:marTop w:val="0"/>
      <w:marBottom w:val="0"/>
      <w:divBdr>
        <w:top w:val="none" w:sz="0" w:space="0" w:color="auto"/>
        <w:left w:val="none" w:sz="0" w:space="0" w:color="auto"/>
        <w:bottom w:val="none" w:sz="0" w:space="0" w:color="auto"/>
        <w:right w:val="none" w:sz="0" w:space="0" w:color="auto"/>
      </w:divBdr>
    </w:div>
    <w:div w:id="909577922">
      <w:bodyDiv w:val="1"/>
      <w:marLeft w:val="0"/>
      <w:marRight w:val="0"/>
      <w:marTop w:val="0"/>
      <w:marBottom w:val="0"/>
      <w:divBdr>
        <w:top w:val="none" w:sz="0" w:space="0" w:color="auto"/>
        <w:left w:val="none" w:sz="0" w:space="0" w:color="auto"/>
        <w:bottom w:val="none" w:sz="0" w:space="0" w:color="auto"/>
        <w:right w:val="none" w:sz="0" w:space="0" w:color="auto"/>
      </w:divBdr>
    </w:div>
    <w:div w:id="1396469897">
      <w:bodyDiv w:val="1"/>
      <w:marLeft w:val="0"/>
      <w:marRight w:val="0"/>
      <w:marTop w:val="0"/>
      <w:marBottom w:val="0"/>
      <w:divBdr>
        <w:top w:val="none" w:sz="0" w:space="0" w:color="auto"/>
        <w:left w:val="none" w:sz="0" w:space="0" w:color="auto"/>
        <w:bottom w:val="none" w:sz="0" w:space="0" w:color="auto"/>
        <w:right w:val="none" w:sz="0" w:space="0" w:color="auto"/>
      </w:divBdr>
    </w:div>
    <w:div w:id="1745755619">
      <w:bodyDiv w:val="1"/>
      <w:marLeft w:val="0"/>
      <w:marRight w:val="0"/>
      <w:marTop w:val="0"/>
      <w:marBottom w:val="0"/>
      <w:divBdr>
        <w:top w:val="none" w:sz="0" w:space="0" w:color="auto"/>
        <w:left w:val="none" w:sz="0" w:space="0" w:color="auto"/>
        <w:bottom w:val="none" w:sz="0" w:space="0" w:color="auto"/>
        <w:right w:val="none" w:sz="0" w:space="0" w:color="auto"/>
      </w:divBdr>
    </w:div>
    <w:div w:id="1786584306">
      <w:bodyDiv w:val="1"/>
      <w:marLeft w:val="0"/>
      <w:marRight w:val="0"/>
      <w:marTop w:val="0"/>
      <w:marBottom w:val="0"/>
      <w:divBdr>
        <w:top w:val="none" w:sz="0" w:space="0" w:color="auto"/>
        <w:left w:val="none" w:sz="0" w:space="0" w:color="auto"/>
        <w:bottom w:val="none" w:sz="0" w:space="0" w:color="auto"/>
        <w:right w:val="none" w:sz="0" w:space="0" w:color="auto"/>
      </w:divBdr>
    </w:div>
    <w:div w:id="1825463688">
      <w:bodyDiv w:val="1"/>
      <w:marLeft w:val="0"/>
      <w:marRight w:val="0"/>
      <w:marTop w:val="0"/>
      <w:marBottom w:val="0"/>
      <w:divBdr>
        <w:top w:val="none" w:sz="0" w:space="0" w:color="auto"/>
        <w:left w:val="none" w:sz="0" w:space="0" w:color="auto"/>
        <w:bottom w:val="none" w:sz="0" w:space="0" w:color="auto"/>
        <w:right w:val="none" w:sz="0" w:space="0" w:color="auto"/>
      </w:divBdr>
    </w:div>
    <w:div w:id="1952517623">
      <w:bodyDiv w:val="1"/>
      <w:marLeft w:val="0"/>
      <w:marRight w:val="0"/>
      <w:marTop w:val="0"/>
      <w:marBottom w:val="0"/>
      <w:divBdr>
        <w:top w:val="none" w:sz="0" w:space="0" w:color="auto"/>
        <w:left w:val="none" w:sz="0" w:space="0" w:color="auto"/>
        <w:bottom w:val="none" w:sz="0" w:space="0" w:color="auto"/>
        <w:right w:val="none" w:sz="0" w:space="0" w:color="auto"/>
      </w:divBdr>
    </w:div>
    <w:div w:id="19688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3956-734B-48DC-BCD8-45947CD0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Гулякін Руслан Олександрович</cp:lastModifiedBy>
  <cp:revision>5</cp:revision>
  <cp:lastPrinted>2018-08-07T12:04:00Z</cp:lastPrinted>
  <dcterms:created xsi:type="dcterms:W3CDTF">2021-05-24T10:25:00Z</dcterms:created>
  <dcterms:modified xsi:type="dcterms:W3CDTF">2021-05-24T11:53:00Z</dcterms:modified>
</cp:coreProperties>
</file>