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6DDF8" w14:textId="77777777" w:rsidR="008375D4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C19E5">
        <w:rPr>
          <w:rFonts w:ascii="Times New Roman" w:hAnsi="Times New Roman" w:cs="Times New Roman"/>
          <w:sz w:val="28"/>
          <w:lang w:val="uk-UA"/>
        </w:rPr>
        <w:t>Інформація щодо процедур</w:t>
      </w:r>
      <w:r w:rsidR="004574D3">
        <w:rPr>
          <w:rFonts w:ascii="Times New Roman" w:hAnsi="Times New Roman" w:cs="Times New Roman"/>
          <w:sz w:val="28"/>
          <w:lang w:val="uk-UA"/>
        </w:rPr>
        <w:t>и</w:t>
      </w:r>
      <w:r w:rsidRPr="004C19E5">
        <w:rPr>
          <w:rFonts w:ascii="Times New Roman" w:hAnsi="Times New Roman" w:cs="Times New Roman"/>
          <w:sz w:val="28"/>
          <w:lang w:val="uk-UA"/>
        </w:rPr>
        <w:t xml:space="preserve"> закупівлі</w:t>
      </w:r>
    </w:p>
    <w:p w14:paraId="3BAE2D9E" w14:textId="77777777" w:rsidR="00877727" w:rsidRDefault="00877727" w:rsidP="00877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(керуючись </w:t>
      </w:r>
      <w:r w:rsidR="001C40D3">
        <w:rPr>
          <w:rFonts w:ascii="Times New Roman" w:hAnsi="Times New Roman" w:cs="Times New Roman"/>
          <w:sz w:val="20"/>
          <w:szCs w:val="24"/>
          <w:lang w:val="uk-UA"/>
        </w:rPr>
        <w:t>п</w:t>
      </w:r>
      <w:r>
        <w:rPr>
          <w:rFonts w:ascii="Times New Roman" w:hAnsi="Times New Roman" w:cs="Times New Roman"/>
          <w:sz w:val="20"/>
          <w:szCs w:val="24"/>
          <w:lang w:val="uk-UA"/>
        </w:rPr>
        <w:t>остановою Кабінету Міністрів України</w:t>
      </w:r>
      <w:r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від 16.12.2020</w:t>
      </w:r>
      <w:r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№ 1266</w:t>
      </w:r>
      <w:r>
        <w:rPr>
          <w:rFonts w:ascii="Times New Roman" w:hAnsi="Times New Roman" w:cs="Times New Roman"/>
          <w:sz w:val="20"/>
          <w:szCs w:val="24"/>
        </w:rPr>
        <w:t> </w:t>
      </w:r>
    </w:p>
    <w:p w14:paraId="2418CB8D" w14:textId="77777777" w:rsidR="00877727" w:rsidRDefault="00877727" w:rsidP="00877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«Про внесення змін до </w:t>
      </w:r>
      <w:r w:rsidR="001C40D3">
        <w:rPr>
          <w:rFonts w:ascii="Times New Roman" w:hAnsi="Times New Roman" w:cs="Times New Roman"/>
          <w:sz w:val="20"/>
          <w:szCs w:val="24"/>
          <w:lang w:val="uk-UA"/>
        </w:rPr>
        <w:t>п</w:t>
      </w:r>
      <w:r>
        <w:rPr>
          <w:rFonts w:ascii="Times New Roman" w:hAnsi="Times New Roman" w:cs="Times New Roman"/>
          <w:sz w:val="20"/>
          <w:szCs w:val="24"/>
          <w:lang w:val="uk-UA"/>
        </w:rPr>
        <w:t>останов Кабінету Міністрів України від 1 серпня 2013 р. № 631 і від 11 жовтня 2016 р. № 710»)</w:t>
      </w:r>
    </w:p>
    <w:p w14:paraId="66459D83" w14:textId="77777777" w:rsidR="004C19E5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83"/>
        <w:gridCol w:w="1984"/>
        <w:gridCol w:w="1418"/>
        <w:gridCol w:w="6181"/>
        <w:gridCol w:w="3118"/>
      </w:tblGrid>
      <w:tr w:rsidR="00B938C1" w:rsidRPr="00E25BBF" w14:paraId="1168C5BC" w14:textId="77777777" w:rsidTr="003973B4">
        <w:tc>
          <w:tcPr>
            <w:tcW w:w="2183" w:type="dxa"/>
          </w:tcPr>
          <w:p w14:paraId="2015DB19" w14:textId="77777777" w:rsidR="00B938C1" w:rsidRDefault="00B938C1" w:rsidP="004C19E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B5246">
              <w:rPr>
                <w:rFonts w:ascii="Times New Roman" w:hAnsi="Times New Roman" w:cs="Times New Roman"/>
                <w:sz w:val="20"/>
                <w:lang w:val="uk-UA"/>
              </w:rPr>
              <w:t>Найменування предмету закупівлі із зазначенням коду ЄЗС</w:t>
            </w:r>
          </w:p>
        </w:tc>
        <w:tc>
          <w:tcPr>
            <w:tcW w:w="1984" w:type="dxa"/>
          </w:tcPr>
          <w:p w14:paraId="018300AA" w14:textId="77777777" w:rsidR="00B938C1" w:rsidRDefault="00B938C1" w:rsidP="00CF6B0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Ідентифікатор процедури закупівлі/ тип процедури закупівлі</w:t>
            </w:r>
          </w:p>
        </w:tc>
        <w:tc>
          <w:tcPr>
            <w:tcW w:w="1418" w:type="dxa"/>
          </w:tcPr>
          <w:p w14:paraId="19BD1E2D" w14:textId="77777777" w:rsidR="00B938C1" w:rsidRDefault="00B938C1" w:rsidP="004C19E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Очікувана вартість предмета закупівлі, </w:t>
            </w:r>
          </w:p>
          <w:p w14:paraId="073B6278" w14:textId="77777777" w:rsidR="00B938C1" w:rsidRDefault="00B938C1" w:rsidP="0045184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грн з ПДВ</w:t>
            </w:r>
          </w:p>
        </w:tc>
        <w:tc>
          <w:tcPr>
            <w:tcW w:w="6181" w:type="dxa"/>
          </w:tcPr>
          <w:p w14:paraId="0C3D4477" w14:textId="77777777" w:rsidR="00B938C1" w:rsidRDefault="00B938C1" w:rsidP="00CF6B0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3118" w:type="dxa"/>
          </w:tcPr>
          <w:p w14:paraId="2578412B" w14:textId="77777777" w:rsidR="00B938C1" w:rsidRPr="00825ED7" w:rsidRDefault="00B938C1" w:rsidP="004C19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очікуваної вартості предмета закупівлі</w:t>
            </w:r>
          </w:p>
        </w:tc>
      </w:tr>
      <w:tr w:rsidR="00B938C1" w:rsidRPr="00E56D7F" w14:paraId="2FE3ABDC" w14:textId="77777777" w:rsidTr="003973B4">
        <w:tc>
          <w:tcPr>
            <w:tcW w:w="2183" w:type="dxa"/>
          </w:tcPr>
          <w:p w14:paraId="0A5F7734" w14:textId="77777777" w:rsidR="00B938C1" w:rsidRDefault="00B938C1" w:rsidP="00607D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1754B49" w14:textId="77777777" w:rsidR="0099468D" w:rsidRPr="0099468D" w:rsidRDefault="00B938C1" w:rsidP="00A04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46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ДК 021:2015 92370000-5 </w:t>
            </w:r>
          </w:p>
          <w:p w14:paraId="2EDDCF08" w14:textId="6C26A42D" w:rsidR="00B938C1" w:rsidRPr="0099468D" w:rsidRDefault="00B938C1" w:rsidP="00A04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946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«Послуги звукооператорів»</w:t>
            </w:r>
            <w:r w:rsidRPr="0099468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14:paraId="660D1170" w14:textId="12CA0B78" w:rsidR="008A1633" w:rsidRPr="008A1633" w:rsidRDefault="008A1633" w:rsidP="008A16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1E62E40F" w14:textId="77777777" w:rsidR="00B938C1" w:rsidRPr="008A1633" w:rsidRDefault="00B938C1" w:rsidP="004518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D063445" w14:textId="10D5A96D" w:rsidR="00E56D7F" w:rsidRPr="008A1633" w:rsidRDefault="00B938C1" w:rsidP="004518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16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UA-202</w:t>
            </w:r>
            <w:r w:rsidR="008A1633" w:rsidRPr="008A16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8A16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8A1633" w:rsidRPr="008A16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</w:t>
            </w:r>
            <w:r w:rsidRPr="008A16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8A1633" w:rsidRPr="008A16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8A16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-00</w:t>
            </w:r>
            <w:r w:rsidR="008A1633" w:rsidRPr="008A16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8471</w:t>
            </w:r>
            <w:r w:rsidRPr="008A16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8A1633" w:rsidRPr="008A16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8A16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52D3DC47" w14:textId="18C73CCA" w:rsidR="00B938C1" w:rsidRPr="008A1633" w:rsidRDefault="00B938C1" w:rsidP="0045184B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8A1633">
              <w:rPr>
                <w:rFonts w:ascii="Times New Roman" w:hAnsi="Times New Roman" w:cs="Times New Roman"/>
                <w:sz w:val="20"/>
                <w:szCs w:val="20"/>
                <w:shd w:val="clear" w:color="auto" w:fill="F0F5F2"/>
                <w:lang w:val="uk-UA"/>
              </w:rPr>
              <w:t>в</w:t>
            </w:r>
            <w:r w:rsidRPr="008A16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ідкриті торги</w:t>
            </w:r>
            <w:r w:rsidR="008A1633" w:rsidRPr="008A16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особливостями</w:t>
            </w:r>
          </w:p>
        </w:tc>
        <w:tc>
          <w:tcPr>
            <w:tcW w:w="1418" w:type="dxa"/>
          </w:tcPr>
          <w:p w14:paraId="24B67EEA" w14:textId="77777777" w:rsidR="00B938C1" w:rsidRPr="00AF176D" w:rsidRDefault="00B938C1" w:rsidP="00607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5059005" w14:textId="2C8FD6EE" w:rsidR="00B938C1" w:rsidRPr="00AF176D" w:rsidRDefault="00B938C1" w:rsidP="00607D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17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40 000,00</w:t>
            </w:r>
          </w:p>
        </w:tc>
        <w:tc>
          <w:tcPr>
            <w:tcW w:w="6181" w:type="dxa"/>
          </w:tcPr>
          <w:p w14:paraId="31298B53" w14:textId="77777777" w:rsidR="00E56D7F" w:rsidRDefault="00E56D7F" w:rsidP="00B938C1">
            <w:pPr>
              <w:tabs>
                <w:tab w:val="left" w:pos="567"/>
              </w:tabs>
              <w:ind w:firstLine="46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0F5383A" w14:textId="2A9BAC31" w:rsidR="00B938C1" w:rsidRPr="00AF176D" w:rsidRDefault="00B938C1" w:rsidP="00B938C1">
            <w:pPr>
              <w:tabs>
                <w:tab w:val="left" w:pos="567"/>
              </w:tabs>
              <w:ind w:firstLine="46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17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Предмет закупівлі  та його  технічні  і якісні характеристики обумовлені необхідністю  </w:t>
            </w:r>
            <w:r w:rsidRPr="00AF176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забезпечення звукового супроводження п</w:t>
            </w:r>
            <w:bookmarkStart w:id="0" w:name="_GoBack"/>
            <w:bookmarkEnd w:id="0"/>
            <w:r w:rsidRPr="00AF176D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ротягом року заходів Сумської міської ради з нагоди відзначення </w:t>
            </w:r>
            <w:r w:rsidRPr="00AF176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державних свят, ювілейних дат та пам’ятних днів державного значення</w:t>
            </w:r>
          </w:p>
          <w:p w14:paraId="43829FA8" w14:textId="77777777" w:rsidR="00E56D7F" w:rsidRPr="00E56D7F" w:rsidRDefault="00E56D7F" w:rsidP="00564382">
            <w:pPr>
              <w:ind w:firstLine="407"/>
              <w:jc w:val="both"/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uk-UA"/>
              </w:rPr>
            </w:pPr>
            <w:r w:rsidRPr="00E56D7F">
              <w:rPr>
                <w:rFonts w:ascii="Times New Roman" w:hAnsi="Times New Roman" w:cs="Times New Roman"/>
                <w:iCs/>
                <w:spacing w:val="-1"/>
                <w:sz w:val="20"/>
                <w:szCs w:val="20"/>
                <w:lang w:val="uk-UA"/>
              </w:rPr>
      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      </w:r>
          </w:p>
          <w:p w14:paraId="0F5CF16A" w14:textId="0BBCCEE5" w:rsidR="00E56D7F" w:rsidRPr="00AF176D" w:rsidRDefault="00E56D7F" w:rsidP="00B938C1">
            <w:pPr>
              <w:ind w:firstLine="32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14:paraId="2C2284B8" w14:textId="77777777" w:rsidR="00E56D7F" w:rsidRDefault="00E56D7F" w:rsidP="00AF176D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683449F" w14:textId="1850FDA5" w:rsidR="00B938C1" w:rsidRPr="00DF03E4" w:rsidRDefault="00B938C1" w:rsidP="00AF176D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03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очікуваної вартості зроблено методом порівняння та аналізу ринкових цін. </w:t>
            </w:r>
          </w:p>
          <w:p w14:paraId="7BA624EE" w14:textId="30F5F7B8" w:rsidR="00B938C1" w:rsidRPr="007F4EB5" w:rsidRDefault="00B938C1" w:rsidP="003973B4">
            <w:pPr>
              <w:ind w:firstLine="31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DF03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Prozorro. </w:t>
            </w:r>
          </w:p>
        </w:tc>
      </w:tr>
    </w:tbl>
    <w:p w14:paraId="726B8448" w14:textId="77777777" w:rsidR="00685C25" w:rsidRDefault="00685C25" w:rsidP="00685C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5EA0AE" w14:textId="1B359A42" w:rsidR="00685C25" w:rsidRPr="00685C25" w:rsidRDefault="00685C25" w:rsidP="00685C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85C25">
        <w:rPr>
          <w:rFonts w:ascii="Times New Roman" w:hAnsi="Times New Roman" w:cs="Times New Roman"/>
          <w:b/>
          <w:sz w:val="20"/>
          <w:szCs w:val="20"/>
          <w:lang w:val="uk-UA"/>
        </w:rPr>
        <w:t>Технічні, якісні та кількісні характеристики до предмету закупівлі та орієнтовний календарний графік надання послуг</w:t>
      </w:r>
    </w:p>
    <w:p w14:paraId="19A238E3" w14:textId="77777777" w:rsidR="00685C25" w:rsidRPr="00685C25" w:rsidRDefault="00685C25" w:rsidP="00685C25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85C25">
        <w:rPr>
          <w:rFonts w:ascii="Times New Roman" w:hAnsi="Times New Roman" w:cs="Times New Roman"/>
          <w:b/>
          <w:sz w:val="20"/>
          <w:szCs w:val="20"/>
          <w:lang w:val="uk-UA"/>
        </w:rPr>
        <w:t xml:space="preserve">Завдання: </w:t>
      </w:r>
      <w:r w:rsidRPr="00685C25">
        <w:rPr>
          <w:rFonts w:ascii="Times New Roman" w:hAnsi="Times New Roman" w:cs="Times New Roman"/>
          <w:sz w:val="20"/>
          <w:szCs w:val="20"/>
          <w:lang w:val="uk-UA"/>
        </w:rPr>
        <w:t>забезпечення звукового супроводження 10 заходів тривалістю до 2 годин.</w:t>
      </w:r>
    </w:p>
    <w:p w14:paraId="7F6D1F86" w14:textId="77777777" w:rsidR="00685C25" w:rsidRPr="00685C25" w:rsidRDefault="00685C25" w:rsidP="00685C2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val="uk-UA"/>
        </w:rPr>
      </w:pPr>
      <w:r w:rsidRPr="00685C25">
        <w:rPr>
          <w:rFonts w:ascii="Times New Roman" w:hAnsi="Times New Roman" w:cs="Times New Roman"/>
          <w:b/>
          <w:sz w:val="20"/>
          <w:szCs w:val="20"/>
          <w:lang w:val="uk-UA"/>
        </w:rPr>
        <w:t>Місце проведення:</w:t>
      </w:r>
      <w:r w:rsidRPr="00685C25">
        <w:rPr>
          <w:rFonts w:ascii="Times New Roman" w:hAnsi="Times New Roman" w:cs="Times New Roman"/>
          <w:sz w:val="20"/>
          <w:szCs w:val="20"/>
          <w:lang w:val="uk-UA"/>
        </w:rPr>
        <w:t xml:space="preserve"> просто неба.</w:t>
      </w:r>
    </w:p>
    <w:p w14:paraId="185F4753" w14:textId="77777777" w:rsidR="00685C25" w:rsidRPr="00685C25" w:rsidRDefault="00685C25" w:rsidP="00685C25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85C25">
        <w:rPr>
          <w:rFonts w:ascii="Times New Roman" w:hAnsi="Times New Roman" w:cs="Times New Roman"/>
          <w:b/>
          <w:sz w:val="20"/>
          <w:szCs w:val="20"/>
          <w:lang w:val="uk-UA"/>
        </w:rPr>
        <w:t xml:space="preserve">Надання послуг: </w:t>
      </w:r>
      <w:r w:rsidRPr="00685C25">
        <w:rPr>
          <w:rFonts w:ascii="Times New Roman" w:hAnsi="Times New Roman" w:cs="Times New Roman"/>
          <w:sz w:val="20"/>
          <w:szCs w:val="20"/>
          <w:lang w:val="uk-UA"/>
        </w:rPr>
        <w:t xml:space="preserve">згідно з заявкою </w:t>
      </w:r>
      <w:r w:rsidRPr="00685C25">
        <w:rPr>
          <w:rFonts w:ascii="Times New Roman" w:hAnsi="Times New Roman" w:cs="Times New Roman"/>
          <w:b/>
          <w:sz w:val="20"/>
          <w:szCs w:val="20"/>
          <w:lang w:val="uk-UA"/>
        </w:rPr>
        <w:t>Замовника</w:t>
      </w:r>
      <w:r w:rsidRPr="00685C25">
        <w:rPr>
          <w:rFonts w:ascii="Times New Roman" w:hAnsi="Times New Roman" w:cs="Times New Roman"/>
          <w:sz w:val="20"/>
          <w:szCs w:val="20"/>
          <w:lang w:val="uk-UA"/>
        </w:rPr>
        <w:t>, готовність обладнання за 0,5 години до заходу.</w:t>
      </w:r>
    </w:p>
    <w:p w14:paraId="1A400782" w14:textId="77777777" w:rsidR="00685C25" w:rsidRPr="00685C25" w:rsidRDefault="00685C25" w:rsidP="00685C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256CBD3A" w14:textId="77777777" w:rsidR="00685C25" w:rsidRPr="00685C25" w:rsidRDefault="00685C25" w:rsidP="00685C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 w:rsidRPr="00685C25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Технічна характеристика звукового обладнання</w:t>
      </w:r>
    </w:p>
    <w:p w14:paraId="57A419FC" w14:textId="77777777" w:rsidR="00685C25" w:rsidRPr="00685C25" w:rsidRDefault="00685C25" w:rsidP="00685C2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238"/>
        <w:gridCol w:w="8308"/>
        <w:gridCol w:w="2239"/>
      </w:tblGrid>
      <w:tr w:rsidR="00685C25" w:rsidRPr="00685C25" w14:paraId="2DA6B216" w14:textId="77777777" w:rsidTr="00333B8F">
        <w:trPr>
          <w:trHeight w:val="70"/>
        </w:trPr>
        <w:tc>
          <w:tcPr>
            <w:tcW w:w="266" w:type="pct"/>
            <w:vAlign w:val="center"/>
          </w:tcPr>
          <w:p w14:paraId="4D85B010" w14:textId="77777777" w:rsidR="00685C25" w:rsidRPr="00685C25" w:rsidRDefault="00685C25" w:rsidP="0068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112" w:type="pct"/>
            <w:vAlign w:val="center"/>
          </w:tcPr>
          <w:p w14:paraId="1CC035A6" w14:textId="77777777" w:rsidR="00685C25" w:rsidRPr="00685C25" w:rsidRDefault="00685C25" w:rsidP="0068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2853" w:type="pct"/>
            <w:vAlign w:val="center"/>
          </w:tcPr>
          <w:p w14:paraId="14D6E0FF" w14:textId="77777777" w:rsidR="00685C25" w:rsidRPr="00685C25" w:rsidRDefault="00685C25" w:rsidP="0068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Склад</w:t>
            </w:r>
          </w:p>
        </w:tc>
        <w:tc>
          <w:tcPr>
            <w:tcW w:w="769" w:type="pct"/>
            <w:vAlign w:val="center"/>
          </w:tcPr>
          <w:p w14:paraId="12825940" w14:textId="77777777" w:rsidR="00685C25" w:rsidRPr="00685C25" w:rsidRDefault="00685C25" w:rsidP="0068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Кількість, шт.</w:t>
            </w:r>
          </w:p>
        </w:tc>
      </w:tr>
      <w:tr w:rsidR="00685C25" w:rsidRPr="00685C25" w14:paraId="07FC0767" w14:textId="77777777" w:rsidTr="00333B8F">
        <w:trPr>
          <w:trHeight w:val="70"/>
        </w:trPr>
        <w:tc>
          <w:tcPr>
            <w:tcW w:w="266" w:type="pct"/>
          </w:tcPr>
          <w:p w14:paraId="6F0AB48E" w14:textId="77777777" w:rsidR="00685C25" w:rsidRPr="00685C25" w:rsidRDefault="00685C25" w:rsidP="00685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12" w:type="pct"/>
            <w:vMerge w:val="restart"/>
          </w:tcPr>
          <w:p w14:paraId="08BD9F21" w14:textId="77777777" w:rsidR="00685C25" w:rsidRPr="00685C25" w:rsidRDefault="00685C25" w:rsidP="00685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Портальна частина</w:t>
            </w:r>
          </w:p>
          <w:p w14:paraId="6D8E6C0F" w14:textId="77777777" w:rsidR="00685C25" w:rsidRPr="00685C25" w:rsidRDefault="00685C25" w:rsidP="00685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53" w:type="pct"/>
          </w:tcPr>
          <w:p w14:paraId="0BD468B3" w14:textId="77777777" w:rsidR="00685C25" w:rsidRPr="00685C25" w:rsidRDefault="00685C25" w:rsidP="00685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Акустичні системи потужністю по 500 Вт </w:t>
            </w:r>
          </w:p>
        </w:tc>
        <w:tc>
          <w:tcPr>
            <w:tcW w:w="769" w:type="pct"/>
          </w:tcPr>
          <w:p w14:paraId="6EC14835" w14:textId="77777777" w:rsidR="00685C25" w:rsidRPr="00685C25" w:rsidRDefault="00685C25" w:rsidP="00685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85C25" w:rsidRPr="00685C25" w14:paraId="4BF4249B" w14:textId="77777777" w:rsidTr="00333B8F">
        <w:trPr>
          <w:trHeight w:val="70"/>
        </w:trPr>
        <w:tc>
          <w:tcPr>
            <w:tcW w:w="266" w:type="pct"/>
          </w:tcPr>
          <w:p w14:paraId="6AB4AE7E" w14:textId="77777777" w:rsidR="00685C25" w:rsidRPr="00685C25" w:rsidRDefault="00685C25" w:rsidP="00685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12" w:type="pct"/>
            <w:vMerge/>
          </w:tcPr>
          <w:p w14:paraId="3096FAD4" w14:textId="77777777" w:rsidR="00685C25" w:rsidRPr="00685C25" w:rsidRDefault="00685C25" w:rsidP="00685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53" w:type="pct"/>
          </w:tcPr>
          <w:p w14:paraId="2B2175CD" w14:textId="77777777" w:rsidR="00685C25" w:rsidRPr="00685C25" w:rsidRDefault="00685C25" w:rsidP="00685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Акустичні стійки </w:t>
            </w:r>
          </w:p>
        </w:tc>
        <w:tc>
          <w:tcPr>
            <w:tcW w:w="769" w:type="pct"/>
          </w:tcPr>
          <w:p w14:paraId="3DB10AB2" w14:textId="77777777" w:rsidR="00685C25" w:rsidRPr="00685C25" w:rsidRDefault="00685C25" w:rsidP="00685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85C25" w:rsidRPr="00685C25" w14:paraId="7E53032F" w14:textId="77777777" w:rsidTr="00333B8F">
        <w:tc>
          <w:tcPr>
            <w:tcW w:w="266" w:type="pct"/>
          </w:tcPr>
          <w:p w14:paraId="702D3542" w14:textId="77777777" w:rsidR="00685C25" w:rsidRPr="00685C25" w:rsidRDefault="00685C25" w:rsidP="00685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112" w:type="pct"/>
          </w:tcPr>
          <w:p w14:paraId="116114D9" w14:textId="77777777" w:rsidR="00685C25" w:rsidRPr="00685C25" w:rsidRDefault="00685C25" w:rsidP="00685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Мікшерний пульт</w:t>
            </w:r>
          </w:p>
        </w:tc>
        <w:tc>
          <w:tcPr>
            <w:tcW w:w="2853" w:type="pct"/>
          </w:tcPr>
          <w:p w14:paraId="546983A6" w14:textId="77777777" w:rsidR="00685C25" w:rsidRPr="00685C25" w:rsidRDefault="00685C25" w:rsidP="00685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Звукова консоль на 4-8 каналів</w:t>
            </w:r>
          </w:p>
        </w:tc>
        <w:tc>
          <w:tcPr>
            <w:tcW w:w="769" w:type="pct"/>
          </w:tcPr>
          <w:p w14:paraId="6EEC67B2" w14:textId="77777777" w:rsidR="00685C25" w:rsidRPr="00685C25" w:rsidRDefault="00685C25" w:rsidP="00685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685C25" w:rsidRPr="00685C25" w14:paraId="2EB338E7" w14:textId="77777777" w:rsidTr="00333B8F">
        <w:tc>
          <w:tcPr>
            <w:tcW w:w="266" w:type="pct"/>
          </w:tcPr>
          <w:p w14:paraId="51AE1517" w14:textId="77777777" w:rsidR="00685C25" w:rsidRPr="00685C25" w:rsidRDefault="00685C25" w:rsidP="00685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12" w:type="pct"/>
          </w:tcPr>
          <w:p w14:paraId="1E6BE64E" w14:textId="77777777" w:rsidR="00685C25" w:rsidRPr="00685C25" w:rsidRDefault="00685C25" w:rsidP="00685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Мікрофони</w:t>
            </w:r>
          </w:p>
        </w:tc>
        <w:tc>
          <w:tcPr>
            <w:tcW w:w="2853" w:type="pct"/>
          </w:tcPr>
          <w:p w14:paraId="2C6EF4BC" w14:textId="77777777" w:rsidR="00685C25" w:rsidRPr="00685C25" w:rsidRDefault="00685C25" w:rsidP="00685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Бездротовий суперкардіоідний мікрофон </w:t>
            </w:r>
          </w:p>
          <w:p w14:paraId="37AFA531" w14:textId="77777777" w:rsidR="00685C25" w:rsidRPr="00685C25" w:rsidRDefault="00685C25" w:rsidP="00685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Дротовий конденсаторний мікрофон </w:t>
            </w:r>
          </w:p>
        </w:tc>
        <w:tc>
          <w:tcPr>
            <w:tcW w:w="769" w:type="pct"/>
          </w:tcPr>
          <w:p w14:paraId="68611AEC" w14:textId="77777777" w:rsidR="00685C25" w:rsidRPr="00685C25" w:rsidRDefault="00685C25" w:rsidP="00685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14:paraId="7052AC91" w14:textId="77777777" w:rsidR="00685C25" w:rsidRPr="00685C25" w:rsidRDefault="00685C25" w:rsidP="00685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685C25" w:rsidRPr="00685C25" w14:paraId="7DD5652C" w14:textId="77777777" w:rsidTr="00333B8F">
        <w:tc>
          <w:tcPr>
            <w:tcW w:w="266" w:type="pct"/>
          </w:tcPr>
          <w:p w14:paraId="2C9AC412" w14:textId="77777777" w:rsidR="00685C25" w:rsidRPr="00685C25" w:rsidRDefault="00685C25" w:rsidP="00685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12" w:type="pct"/>
          </w:tcPr>
          <w:p w14:paraId="4860AB53" w14:textId="77777777" w:rsidR="00685C25" w:rsidRPr="00685C25" w:rsidRDefault="00685C25" w:rsidP="00685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Супутнє обладнання та устаткування </w:t>
            </w:r>
          </w:p>
        </w:tc>
        <w:tc>
          <w:tcPr>
            <w:tcW w:w="2853" w:type="pct"/>
          </w:tcPr>
          <w:p w14:paraId="3F995F40" w14:textId="77777777" w:rsidR="00685C25" w:rsidRPr="00685C25" w:rsidRDefault="00685C25" w:rsidP="00685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Необхідна кабельно-комутаційна продукція</w:t>
            </w:r>
          </w:p>
          <w:p w14:paraId="79E7FAC1" w14:textId="77777777" w:rsidR="00685C25" w:rsidRPr="00685C25" w:rsidRDefault="00685C25" w:rsidP="00685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Мікрофонна стійка</w:t>
            </w:r>
          </w:p>
          <w:p w14:paraId="538BBC84" w14:textId="77777777" w:rsidR="00685C25" w:rsidRPr="00685C25" w:rsidRDefault="00685C25" w:rsidP="00685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Пристрій відтворення (ноутбук)</w:t>
            </w:r>
          </w:p>
        </w:tc>
        <w:tc>
          <w:tcPr>
            <w:tcW w:w="769" w:type="pct"/>
          </w:tcPr>
          <w:p w14:paraId="32CBFE47" w14:textId="77777777" w:rsidR="00685C25" w:rsidRPr="00685C25" w:rsidRDefault="00685C25" w:rsidP="00685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комплект</w:t>
            </w:r>
          </w:p>
          <w:p w14:paraId="56E6B9F7" w14:textId="77777777" w:rsidR="00685C25" w:rsidRPr="00685C25" w:rsidRDefault="00685C25" w:rsidP="00685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14:paraId="6C792034" w14:textId="77777777" w:rsidR="00685C25" w:rsidRPr="00685C25" w:rsidRDefault="00685C25" w:rsidP="00685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</w:tbl>
    <w:p w14:paraId="7E97339B" w14:textId="77777777" w:rsidR="00685C25" w:rsidRPr="00685C25" w:rsidRDefault="00685C25" w:rsidP="00685C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A3AD6F" w14:textId="77777777" w:rsidR="00685C25" w:rsidRPr="00685C25" w:rsidRDefault="00685C25" w:rsidP="00685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85C25">
        <w:rPr>
          <w:rFonts w:ascii="Times New Roman" w:hAnsi="Times New Roman" w:cs="Times New Roman"/>
          <w:sz w:val="20"/>
          <w:szCs w:val="20"/>
          <w:lang w:val="uk-UA"/>
        </w:rPr>
        <w:t>У вартість послуг враховуються послуги з транспортування, завантаження, розвантаження, монтування, встановлення, підключення, налаштування, робота звукорежисера та інші послуги, необхідні для організаційного та технічного забезпечення заходу відповідно до технічних характеристик.</w:t>
      </w:r>
    </w:p>
    <w:p w14:paraId="674132FE" w14:textId="77777777" w:rsidR="00685C25" w:rsidRPr="00685C25" w:rsidRDefault="00685C25" w:rsidP="00685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9D5909C" w14:textId="77777777" w:rsidR="003973B4" w:rsidRDefault="003973B4" w:rsidP="00685C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14:paraId="4B4E38E7" w14:textId="176BB398" w:rsidR="00685C25" w:rsidRPr="00685C25" w:rsidRDefault="00685C25" w:rsidP="00685C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 w:rsidRPr="00685C25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lastRenderedPageBreak/>
        <w:t>Орієнтовний календарний графік надання послуг</w:t>
      </w:r>
    </w:p>
    <w:p w14:paraId="12E9CEB6" w14:textId="77777777" w:rsidR="00685C25" w:rsidRPr="00685C25" w:rsidRDefault="00685C25" w:rsidP="00685C2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5920"/>
        <w:gridCol w:w="1843"/>
        <w:gridCol w:w="6379"/>
      </w:tblGrid>
      <w:tr w:rsidR="00685C25" w:rsidRPr="00685C25" w14:paraId="16A81AEB" w14:textId="77777777" w:rsidTr="00685C25">
        <w:tc>
          <w:tcPr>
            <w:tcW w:w="673" w:type="dxa"/>
          </w:tcPr>
          <w:p w14:paraId="2EABD8F6" w14:textId="77777777" w:rsidR="00685C25" w:rsidRPr="00685C25" w:rsidRDefault="00685C25" w:rsidP="00685C25">
            <w:pPr>
              <w:spacing w:after="0" w:line="240" w:lineRule="auto"/>
              <w:ind w:firstLine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5920" w:type="dxa"/>
          </w:tcPr>
          <w:p w14:paraId="11AF1BBA" w14:textId="77777777" w:rsidR="00685C25" w:rsidRPr="00685C25" w:rsidRDefault="00685C25" w:rsidP="0068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Назва </w:t>
            </w:r>
          </w:p>
        </w:tc>
        <w:tc>
          <w:tcPr>
            <w:tcW w:w="1843" w:type="dxa"/>
          </w:tcPr>
          <w:p w14:paraId="05C7778E" w14:textId="77777777" w:rsidR="00685C25" w:rsidRPr="00685C25" w:rsidRDefault="00685C25" w:rsidP="0068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Орієнтовна дата надання послуги</w:t>
            </w:r>
          </w:p>
        </w:tc>
        <w:tc>
          <w:tcPr>
            <w:tcW w:w="6379" w:type="dxa"/>
          </w:tcPr>
          <w:p w14:paraId="504232EA" w14:textId="77777777" w:rsidR="00685C25" w:rsidRPr="00685C25" w:rsidRDefault="00685C25" w:rsidP="0068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Тривалість послуги</w:t>
            </w:r>
          </w:p>
        </w:tc>
      </w:tr>
      <w:tr w:rsidR="00685C25" w:rsidRPr="00685C25" w14:paraId="019E9122" w14:textId="77777777" w:rsidTr="00685C25">
        <w:tc>
          <w:tcPr>
            <w:tcW w:w="673" w:type="dxa"/>
          </w:tcPr>
          <w:p w14:paraId="4A1D7007" w14:textId="77777777" w:rsidR="00685C25" w:rsidRPr="00685C25" w:rsidRDefault="00685C25" w:rsidP="00685C25">
            <w:pPr>
              <w:pStyle w:val="ad"/>
              <w:numPr>
                <w:ilvl w:val="0"/>
                <w:numId w:val="1"/>
              </w:numPr>
              <w:ind w:left="0" w:firstLine="113"/>
              <w:rPr>
                <w:sz w:val="20"/>
                <w:szCs w:val="20"/>
              </w:rPr>
            </w:pPr>
          </w:p>
        </w:tc>
        <w:tc>
          <w:tcPr>
            <w:tcW w:w="5920" w:type="dxa"/>
          </w:tcPr>
          <w:p w14:paraId="665FA165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Чорнобильської трагедії</w:t>
            </w:r>
          </w:p>
          <w:p w14:paraId="7DBF8C42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3874C7BF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 квітня</w:t>
            </w:r>
          </w:p>
        </w:tc>
        <w:tc>
          <w:tcPr>
            <w:tcW w:w="6379" w:type="dxa"/>
          </w:tcPr>
          <w:p w14:paraId="731FC951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 годин, у т.ч. готовність за 0,5 години до початку заходу</w:t>
            </w:r>
          </w:p>
          <w:p w14:paraId="257B2DF3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5C25" w:rsidRPr="00685C25" w14:paraId="4832967C" w14:textId="77777777" w:rsidTr="00685C25">
        <w:tc>
          <w:tcPr>
            <w:tcW w:w="673" w:type="dxa"/>
          </w:tcPr>
          <w:p w14:paraId="3B326E43" w14:textId="77777777" w:rsidR="00685C25" w:rsidRPr="00685C25" w:rsidRDefault="00685C25" w:rsidP="00685C25">
            <w:pPr>
              <w:pStyle w:val="ad"/>
              <w:numPr>
                <w:ilvl w:val="0"/>
                <w:numId w:val="1"/>
              </w:numPr>
              <w:ind w:left="0" w:firstLine="113"/>
              <w:rPr>
                <w:sz w:val="20"/>
                <w:szCs w:val="20"/>
              </w:rPr>
            </w:pPr>
          </w:p>
        </w:tc>
        <w:tc>
          <w:tcPr>
            <w:tcW w:w="5920" w:type="dxa"/>
          </w:tcPr>
          <w:p w14:paraId="18BCE0ED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День пам’яті та перемоги над нацизмом у Другій світовій війні 1939-1945 років</w:t>
            </w:r>
          </w:p>
        </w:tc>
        <w:tc>
          <w:tcPr>
            <w:tcW w:w="1843" w:type="dxa"/>
          </w:tcPr>
          <w:p w14:paraId="210DA836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травня</w:t>
            </w:r>
          </w:p>
        </w:tc>
        <w:tc>
          <w:tcPr>
            <w:tcW w:w="6379" w:type="dxa"/>
          </w:tcPr>
          <w:p w14:paraId="23FAD75E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 годин, у т.ч. готовність за 0,5 години до початку заходу</w:t>
            </w:r>
          </w:p>
          <w:p w14:paraId="6924EA04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85C25" w:rsidRPr="00685C25" w14:paraId="4F2566FE" w14:textId="77777777" w:rsidTr="00685C25">
        <w:tc>
          <w:tcPr>
            <w:tcW w:w="673" w:type="dxa"/>
          </w:tcPr>
          <w:p w14:paraId="57C3F6A0" w14:textId="77777777" w:rsidR="00685C25" w:rsidRPr="00685C25" w:rsidRDefault="00685C25" w:rsidP="00685C25">
            <w:pPr>
              <w:pStyle w:val="ad"/>
              <w:numPr>
                <w:ilvl w:val="0"/>
                <w:numId w:val="1"/>
              </w:numPr>
              <w:ind w:left="0" w:firstLine="113"/>
              <w:rPr>
                <w:sz w:val="20"/>
                <w:szCs w:val="20"/>
              </w:rPr>
            </w:pPr>
          </w:p>
        </w:tc>
        <w:tc>
          <w:tcPr>
            <w:tcW w:w="5920" w:type="dxa"/>
          </w:tcPr>
          <w:p w14:paraId="13D94154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День пам'яті захисників України, які загинули в боротьбі за незалежність, суверенітет і територіальну цілісність України</w:t>
            </w:r>
          </w:p>
        </w:tc>
        <w:tc>
          <w:tcPr>
            <w:tcW w:w="1843" w:type="dxa"/>
          </w:tcPr>
          <w:p w14:paraId="10ABE7E5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 серпня</w:t>
            </w:r>
          </w:p>
        </w:tc>
        <w:tc>
          <w:tcPr>
            <w:tcW w:w="6379" w:type="dxa"/>
          </w:tcPr>
          <w:p w14:paraId="2DEBEE65" w14:textId="77777777" w:rsidR="00685C25" w:rsidRPr="00685C25" w:rsidRDefault="00685C25" w:rsidP="00685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 годин, у т.ч. готовність за 0,5 години до початку заходу</w:t>
            </w:r>
          </w:p>
        </w:tc>
      </w:tr>
      <w:tr w:rsidR="00685C25" w:rsidRPr="00685C25" w14:paraId="760E9D64" w14:textId="77777777" w:rsidTr="00685C25">
        <w:tc>
          <w:tcPr>
            <w:tcW w:w="673" w:type="dxa"/>
          </w:tcPr>
          <w:p w14:paraId="68ECF0FE" w14:textId="77777777" w:rsidR="00685C25" w:rsidRPr="00685C25" w:rsidRDefault="00685C25" w:rsidP="00685C25">
            <w:pPr>
              <w:pStyle w:val="ad"/>
              <w:numPr>
                <w:ilvl w:val="0"/>
                <w:numId w:val="1"/>
              </w:numPr>
              <w:ind w:left="0" w:firstLine="113"/>
              <w:rPr>
                <w:sz w:val="20"/>
                <w:szCs w:val="20"/>
              </w:rPr>
            </w:pPr>
          </w:p>
        </w:tc>
        <w:tc>
          <w:tcPr>
            <w:tcW w:w="5920" w:type="dxa"/>
          </w:tcPr>
          <w:p w14:paraId="64E62E7E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пам’яті військово-службовців 27 реактивної артилерійської бригади, які загинули у зоні АТО</w:t>
            </w:r>
          </w:p>
        </w:tc>
        <w:tc>
          <w:tcPr>
            <w:tcW w:w="1843" w:type="dxa"/>
          </w:tcPr>
          <w:p w14:paraId="6D927907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вересня</w:t>
            </w:r>
          </w:p>
        </w:tc>
        <w:tc>
          <w:tcPr>
            <w:tcW w:w="6379" w:type="dxa"/>
          </w:tcPr>
          <w:p w14:paraId="2739F8E8" w14:textId="77777777" w:rsidR="00685C25" w:rsidRPr="00685C25" w:rsidRDefault="00685C25" w:rsidP="00685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 годин, у т.ч. готовність за 0,5 години до початку заходу</w:t>
            </w:r>
          </w:p>
        </w:tc>
      </w:tr>
      <w:tr w:rsidR="00685C25" w:rsidRPr="00685C25" w14:paraId="509A2E2C" w14:textId="77777777" w:rsidTr="00685C25">
        <w:tc>
          <w:tcPr>
            <w:tcW w:w="673" w:type="dxa"/>
          </w:tcPr>
          <w:p w14:paraId="29B8FF9D" w14:textId="77777777" w:rsidR="00685C25" w:rsidRPr="00685C25" w:rsidRDefault="00685C25" w:rsidP="00685C25">
            <w:pPr>
              <w:pStyle w:val="ad"/>
              <w:numPr>
                <w:ilvl w:val="0"/>
                <w:numId w:val="1"/>
              </w:numPr>
              <w:ind w:left="0" w:firstLine="113"/>
              <w:rPr>
                <w:sz w:val="20"/>
                <w:szCs w:val="20"/>
              </w:rPr>
            </w:pPr>
          </w:p>
        </w:tc>
        <w:tc>
          <w:tcPr>
            <w:tcW w:w="5920" w:type="dxa"/>
          </w:tcPr>
          <w:p w14:paraId="3932EE4C" w14:textId="77777777" w:rsidR="00685C25" w:rsidRPr="00685C25" w:rsidRDefault="00685C25" w:rsidP="00685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Українського козацтва</w:t>
            </w:r>
          </w:p>
          <w:p w14:paraId="71EC9F4A" w14:textId="77777777" w:rsidR="00685C25" w:rsidRPr="00685C25" w:rsidRDefault="00685C25" w:rsidP="00685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захисників і захисниць України</w:t>
            </w:r>
          </w:p>
        </w:tc>
        <w:tc>
          <w:tcPr>
            <w:tcW w:w="1843" w:type="dxa"/>
          </w:tcPr>
          <w:p w14:paraId="1DA7D73E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жовтня</w:t>
            </w:r>
          </w:p>
        </w:tc>
        <w:tc>
          <w:tcPr>
            <w:tcW w:w="6379" w:type="dxa"/>
          </w:tcPr>
          <w:p w14:paraId="4AF914A7" w14:textId="77777777" w:rsidR="00685C25" w:rsidRPr="00685C25" w:rsidRDefault="00685C25" w:rsidP="00685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 годин, у т.ч. готовність за 0,5 години до початку заходу</w:t>
            </w:r>
          </w:p>
        </w:tc>
      </w:tr>
      <w:tr w:rsidR="00685C25" w:rsidRPr="00685C25" w14:paraId="7CC2F049" w14:textId="77777777" w:rsidTr="00685C25">
        <w:tc>
          <w:tcPr>
            <w:tcW w:w="673" w:type="dxa"/>
          </w:tcPr>
          <w:p w14:paraId="45EA3037" w14:textId="77777777" w:rsidR="00685C25" w:rsidRPr="00685C25" w:rsidRDefault="00685C25" w:rsidP="00685C25">
            <w:pPr>
              <w:pStyle w:val="ad"/>
              <w:numPr>
                <w:ilvl w:val="0"/>
                <w:numId w:val="1"/>
              </w:numPr>
              <w:ind w:left="0" w:firstLine="113"/>
              <w:rPr>
                <w:sz w:val="20"/>
                <w:szCs w:val="20"/>
              </w:rPr>
            </w:pPr>
          </w:p>
        </w:tc>
        <w:tc>
          <w:tcPr>
            <w:tcW w:w="5920" w:type="dxa"/>
          </w:tcPr>
          <w:p w14:paraId="44488CD7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територіальної оборони</w:t>
            </w:r>
          </w:p>
        </w:tc>
        <w:tc>
          <w:tcPr>
            <w:tcW w:w="1843" w:type="dxa"/>
          </w:tcPr>
          <w:p w14:paraId="2E4FEC4C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 неділя жовтня</w:t>
            </w:r>
          </w:p>
        </w:tc>
        <w:tc>
          <w:tcPr>
            <w:tcW w:w="6379" w:type="dxa"/>
          </w:tcPr>
          <w:p w14:paraId="4B28F16E" w14:textId="77777777" w:rsidR="00685C25" w:rsidRPr="00685C25" w:rsidRDefault="00685C25" w:rsidP="00685C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 годин, у т.ч. готовність за 0,5 години до початку заходу</w:t>
            </w:r>
          </w:p>
        </w:tc>
      </w:tr>
      <w:tr w:rsidR="00685C25" w:rsidRPr="00685C25" w14:paraId="1F31E419" w14:textId="77777777" w:rsidTr="00685C25">
        <w:tc>
          <w:tcPr>
            <w:tcW w:w="673" w:type="dxa"/>
          </w:tcPr>
          <w:p w14:paraId="5D890CDD" w14:textId="77777777" w:rsidR="00685C25" w:rsidRPr="00685C25" w:rsidRDefault="00685C25" w:rsidP="00685C25">
            <w:pPr>
              <w:pStyle w:val="ad"/>
              <w:numPr>
                <w:ilvl w:val="0"/>
                <w:numId w:val="1"/>
              </w:numPr>
              <w:ind w:left="0" w:firstLine="113"/>
              <w:rPr>
                <w:sz w:val="20"/>
                <w:szCs w:val="20"/>
              </w:rPr>
            </w:pPr>
          </w:p>
        </w:tc>
        <w:tc>
          <w:tcPr>
            <w:tcW w:w="5920" w:type="dxa"/>
          </w:tcPr>
          <w:p w14:paraId="6DBF6D4C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гідності та свободи</w:t>
            </w:r>
          </w:p>
        </w:tc>
        <w:tc>
          <w:tcPr>
            <w:tcW w:w="1843" w:type="dxa"/>
          </w:tcPr>
          <w:p w14:paraId="63D0F5D7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 листопада</w:t>
            </w:r>
          </w:p>
        </w:tc>
        <w:tc>
          <w:tcPr>
            <w:tcW w:w="6379" w:type="dxa"/>
          </w:tcPr>
          <w:p w14:paraId="62743569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 годин, у т.ч. готовність за 0,5 години до початку заходу</w:t>
            </w:r>
          </w:p>
        </w:tc>
      </w:tr>
      <w:tr w:rsidR="00685C25" w:rsidRPr="00685C25" w14:paraId="7190C8ED" w14:textId="77777777" w:rsidTr="00685C25">
        <w:tc>
          <w:tcPr>
            <w:tcW w:w="673" w:type="dxa"/>
          </w:tcPr>
          <w:p w14:paraId="58085C96" w14:textId="77777777" w:rsidR="00685C25" w:rsidRPr="00685C25" w:rsidRDefault="00685C25" w:rsidP="00685C25">
            <w:pPr>
              <w:pStyle w:val="ad"/>
              <w:numPr>
                <w:ilvl w:val="0"/>
                <w:numId w:val="1"/>
              </w:numPr>
              <w:ind w:left="0" w:firstLine="113"/>
              <w:rPr>
                <w:sz w:val="20"/>
                <w:szCs w:val="20"/>
              </w:rPr>
            </w:pPr>
          </w:p>
        </w:tc>
        <w:tc>
          <w:tcPr>
            <w:tcW w:w="5920" w:type="dxa"/>
          </w:tcPr>
          <w:p w14:paraId="53D4C799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День пам’яті жертв голодоморів </w:t>
            </w:r>
          </w:p>
        </w:tc>
        <w:tc>
          <w:tcPr>
            <w:tcW w:w="1843" w:type="dxa"/>
          </w:tcPr>
          <w:p w14:paraId="24FA2202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четверта субота листопада</w:t>
            </w:r>
          </w:p>
        </w:tc>
        <w:tc>
          <w:tcPr>
            <w:tcW w:w="6379" w:type="dxa"/>
          </w:tcPr>
          <w:p w14:paraId="2AF77002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 годин, у т.ч. готовність за 0,5 години до початку заходу</w:t>
            </w:r>
          </w:p>
        </w:tc>
      </w:tr>
      <w:tr w:rsidR="00685C25" w:rsidRPr="00685C25" w14:paraId="0CE54405" w14:textId="77777777" w:rsidTr="00685C25">
        <w:tc>
          <w:tcPr>
            <w:tcW w:w="673" w:type="dxa"/>
          </w:tcPr>
          <w:p w14:paraId="5A7921E2" w14:textId="77777777" w:rsidR="00685C25" w:rsidRPr="00685C25" w:rsidRDefault="00685C25" w:rsidP="00685C25">
            <w:pPr>
              <w:pStyle w:val="ad"/>
              <w:numPr>
                <w:ilvl w:val="0"/>
                <w:numId w:val="1"/>
              </w:numPr>
              <w:ind w:left="0" w:firstLine="113"/>
              <w:rPr>
                <w:sz w:val="20"/>
                <w:szCs w:val="20"/>
              </w:rPr>
            </w:pPr>
          </w:p>
        </w:tc>
        <w:tc>
          <w:tcPr>
            <w:tcW w:w="5920" w:type="dxa"/>
          </w:tcPr>
          <w:p w14:paraId="7415C99E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волонтера</w:t>
            </w:r>
          </w:p>
        </w:tc>
        <w:tc>
          <w:tcPr>
            <w:tcW w:w="1843" w:type="dxa"/>
          </w:tcPr>
          <w:p w14:paraId="02E4AF88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грудня</w:t>
            </w:r>
          </w:p>
        </w:tc>
        <w:tc>
          <w:tcPr>
            <w:tcW w:w="6379" w:type="dxa"/>
          </w:tcPr>
          <w:p w14:paraId="1A2EB512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 годин, у т.ч. готовність за 0,5 години до початку заходу</w:t>
            </w:r>
          </w:p>
        </w:tc>
      </w:tr>
      <w:tr w:rsidR="00685C25" w:rsidRPr="00685C25" w14:paraId="75FBCFAF" w14:textId="77777777" w:rsidTr="00685C25">
        <w:tc>
          <w:tcPr>
            <w:tcW w:w="673" w:type="dxa"/>
          </w:tcPr>
          <w:p w14:paraId="526F1B14" w14:textId="77777777" w:rsidR="00685C25" w:rsidRPr="00685C25" w:rsidRDefault="00685C25" w:rsidP="00685C25">
            <w:pPr>
              <w:pStyle w:val="ad"/>
              <w:numPr>
                <w:ilvl w:val="0"/>
                <w:numId w:val="1"/>
              </w:numPr>
              <w:ind w:left="0" w:firstLine="113"/>
              <w:rPr>
                <w:sz w:val="20"/>
                <w:szCs w:val="20"/>
              </w:rPr>
            </w:pPr>
          </w:p>
        </w:tc>
        <w:tc>
          <w:tcPr>
            <w:tcW w:w="5920" w:type="dxa"/>
          </w:tcPr>
          <w:p w14:paraId="0B6EAF00" w14:textId="77777777" w:rsidR="00685C25" w:rsidRPr="00685C25" w:rsidRDefault="00685C25" w:rsidP="00685C25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685C25">
              <w:rPr>
                <w:rFonts w:ascii="Times New Roman" w:hAnsi="Times New Roman" w:cs="Times New Roman"/>
                <w:lang w:val="uk-UA"/>
              </w:rPr>
              <w:t>День Збройних Сил України</w:t>
            </w:r>
          </w:p>
        </w:tc>
        <w:tc>
          <w:tcPr>
            <w:tcW w:w="1843" w:type="dxa"/>
          </w:tcPr>
          <w:p w14:paraId="303C5995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грудня</w:t>
            </w:r>
          </w:p>
          <w:p w14:paraId="16458704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379" w:type="dxa"/>
          </w:tcPr>
          <w:p w14:paraId="04596EC9" w14:textId="77777777" w:rsidR="00685C25" w:rsidRPr="00685C25" w:rsidRDefault="00685C25" w:rsidP="00685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5C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 годин, у т.ч. готовність за 0,5 години до початку заходу</w:t>
            </w:r>
          </w:p>
        </w:tc>
      </w:tr>
    </w:tbl>
    <w:p w14:paraId="66E2BC45" w14:textId="77777777" w:rsidR="007C1F81" w:rsidRPr="00685C25" w:rsidRDefault="007C1F81" w:rsidP="00685C2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sectPr w:rsidR="007C1F81" w:rsidRPr="00685C25" w:rsidSect="00B938C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95F7C" w14:textId="77777777" w:rsidR="001F1DB6" w:rsidRDefault="001F1DB6" w:rsidP="000F3764">
      <w:pPr>
        <w:spacing w:after="0" w:line="240" w:lineRule="auto"/>
      </w:pPr>
      <w:r>
        <w:separator/>
      </w:r>
    </w:p>
  </w:endnote>
  <w:endnote w:type="continuationSeparator" w:id="0">
    <w:p w14:paraId="585AC6E4" w14:textId="77777777" w:rsidR="001F1DB6" w:rsidRDefault="001F1DB6" w:rsidP="000F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EE7FC" w14:textId="77777777" w:rsidR="001F1DB6" w:rsidRDefault="001F1DB6" w:rsidP="000F3764">
      <w:pPr>
        <w:spacing w:after="0" w:line="240" w:lineRule="auto"/>
      </w:pPr>
      <w:r>
        <w:separator/>
      </w:r>
    </w:p>
  </w:footnote>
  <w:footnote w:type="continuationSeparator" w:id="0">
    <w:p w14:paraId="6C5F2013" w14:textId="77777777" w:rsidR="001F1DB6" w:rsidRDefault="001F1DB6" w:rsidP="000F3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F4127"/>
    <w:multiLevelType w:val="hybridMultilevel"/>
    <w:tmpl w:val="4F3C28C0"/>
    <w:lvl w:ilvl="0" w:tplc="9F224DA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F7"/>
    <w:rsid w:val="00000BDA"/>
    <w:rsid w:val="00027AF7"/>
    <w:rsid w:val="000A2217"/>
    <w:rsid w:val="000C3DC0"/>
    <w:rsid w:val="000F3764"/>
    <w:rsid w:val="00103B29"/>
    <w:rsid w:val="001278BD"/>
    <w:rsid w:val="00193B47"/>
    <w:rsid w:val="001C40D3"/>
    <w:rsid w:val="001D3FF0"/>
    <w:rsid w:val="001F1DB6"/>
    <w:rsid w:val="002302E7"/>
    <w:rsid w:val="00283F30"/>
    <w:rsid w:val="002B065A"/>
    <w:rsid w:val="002C6510"/>
    <w:rsid w:val="00337F23"/>
    <w:rsid w:val="00364BD7"/>
    <w:rsid w:val="00380995"/>
    <w:rsid w:val="003973B4"/>
    <w:rsid w:val="003A529B"/>
    <w:rsid w:val="003B710A"/>
    <w:rsid w:val="003C1DDB"/>
    <w:rsid w:val="003E4730"/>
    <w:rsid w:val="00401D12"/>
    <w:rsid w:val="0043356C"/>
    <w:rsid w:val="0045184B"/>
    <w:rsid w:val="004574D3"/>
    <w:rsid w:val="00493832"/>
    <w:rsid w:val="004A6DA6"/>
    <w:rsid w:val="004C19E5"/>
    <w:rsid w:val="004F24DB"/>
    <w:rsid w:val="00514930"/>
    <w:rsid w:val="00552E99"/>
    <w:rsid w:val="00564382"/>
    <w:rsid w:val="00565674"/>
    <w:rsid w:val="00566948"/>
    <w:rsid w:val="005E1168"/>
    <w:rsid w:val="005F632D"/>
    <w:rsid w:val="00610684"/>
    <w:rsid w:val="00612675"/>
    <w:rsid w:val="006452B3"/>
    <w:rsid w:val="0066445F"/>
    <w:rsid w:val="00685C25"/>
    <w:rsid w:val="00686C0C"/>
    <w:rsid w:val="006921E2"/>
    <w:rsid w:val="006A4516"/>
    <w:rsid w:val="006D70B3"/>
    <w:rsid w:val="00766CE3"/>
    <w:rsid w:val="00791083"/>
    <w:rsid w:val="00794764"/>
    <w:rsid w:val="007C153F"/>
    <w:rsid w:val="007C1F81"/>
    <w:rsid w:val="007C66F9"/>
    <w:rsid w:val="007D1DA7"/>
    <w:rsid w:val="007F03B7"/>
    <w:rsid w:val="007F4EB5"/>
    <w:rsid w:val="007F5EDB"/>
    <w:rsid w:val="00825ED7"/>
    <w:rsid w:val="00831FDB"/>
    <w:rsid w:val="00844907"/>
    <w:rsid w:val="00870CB0"/>
    <w:rsid w:val="0087239E"/>
    <w:rsid w:val="00877727"/>
    <w:rsid w:val="008A1633"/>
    <w:rsid w:val="008F438A"/>
    <w:rsid w:val="0099468D"/>
    <w:rsid w:val="009A0A51"/>
    <w:rsid w:val="009F18C2"/>
    <w:rsid w:val="009F46DE"/>
    <w:rsid w:val="00A04299"/>
    <w:rsid w:val="00A17468"/>
    <w:rsid w:val="00A433F2"/>
    <w:rsid w:val="00A6448C"/>
    <w:rsid w:val="00A65F21"/>
    <w:rsid w:val="00AB14EC"/>
    <w:rsid w:val="00AF176D"/>
    <w:rsid w:val="00AF2F84"/>
    <w:rsid w:val="00B03F9D"/>
    <w:rsid w:val="00B1010F"/>
    <w:rsid w:val="00B2728C"/>
    <w:rsid w:val="00B36B2A"/>
    <w:rsid w:val="00B72995"/>
    <w:rsid w:val="00B938C1"/>
    <w:rsid w:val="00BB5B45"/>
    <w:rsid w:val="00BD5AD3"/>
    <w:rsid w:val="00C04117"/>
    <w:rsid w:val="00C27034"/>
    <w:rsid w:val="00C34495"/>
    <w:rsid w:val="00C807E8"/>
    <w:rsid w:val="00C855F1"/>
    <w:rsid w:val="00CA13F6"/>
    <w:rsid w:val="00CB10CD"/>
    <w:rsid w:val="00CF146C"/>
    <w:rsid w:val="00CF6B06"/>
    <w:rsid w:val="00D41644"/>
    <w:rsid w:val="00D42CC2"/>
    <w:rsid w:val="00D70963"/>
    <w:rsid w:val="00D86294"/>
    <w:rsid w:val="00D93AE8"/>
    <w:rsid w:val="00DC03F9"/>
    <w:rsid w:val="00DC3F3F"/>
    <w:rsid w:val="00DD12D2"/>
    <w:rsid w:val="00DF03E4"/>
    <w:rsid w:val="00DF237E"/>
    <w:rsid w:val="00E1490E"/>
    <w:rsid w:val="00E16386"/>
    <w:rsid w:val="00E25BBF"/>
    <w:rsid w:val="00E37DDC"/>
    <w:rsid w:val="00E50694"/>
    <w:rsid w:val="00E56D7F"/>
    <w:rsid w:val="00E658A1"/>
    <w:rsid w:val="00E834A0"/>
    <w:rsid w:val="00E926F7"/>
    <w:rsid w:val="00EB5246"/>
    <w:rsid w:val="00EF6D8E"/>
    <w:rsid w:val="00FB21C7"/>
    <w:rsid w:val="00FB54ED"/>
    <w:rsid w:val="00FC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0437"/>
  <w15:docId w15:val="{8609CEA4-9427-4DD8-AFAB-0EA772F1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64"/>
  </w:style>
  <w:style w:type="paragraph" w:styleId="a7">
    <w:name w:val="footer"/>
    <w:basedOn w:val="a"/>
    <w:link w:val="a8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64"/>
  </w:style>
  <w:style w:type="paragraph" w:styleId="a9">
    <w:name w:val="Balloon Text"/>
    <w:basedOn w:val="a"/>
    <w:link w:val="aa"/>
    <w:uiPriority w:val="99"/>
    <w:semiHidden/>
    <w:unhideWhenUsed/>
    <w:rsid w:val="000F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764"/>
    <w:rPr>
      <w:rFonts w:ascii="Tahoma" w:hAnsi="Tahoma" w:cs="Tahoma"/>
      <w:sz w:val="16"/>
      <w:szCs w:val="16"/>
    </w:rPr>
  </w:style>
  <w:style w:type="paragraph" w:styleId="ab">
    <w:name w:val="No Spacing"/>
    <w:aliases w:val="ТNR AMPU"/>
    <w:link w:val="ac"/>
    <w:uiPriority w:val="1"/>
    <w:qFormat/>
    <w:rsid w:val="00DF237E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character" w:customStyle="1" w:styleId="ac">
    <w:name w:val="Без интервала Знак"/>
    <w:aliases w:val="ТNR AMPU Знак"/>
    <w:link w:val="ab"/>
    <w:uiPriority w:val="1"/>
    <w:locked/>
    <w:rsid w:val="00DF237E"/>
    <w:rPr>
      <w:rFonts w:ascii="Calibri" w:eastAsia="Calibri" w:hAnsi="Calibri" w:cs="Times New Roman"/>
      <w:lang w:val="uk-UA" w:eastAsia="zh-CN"/>
    </w:rPr>
  </w:style>
  <w:style w:type="paragraph" w:styleId="HTML">
    <w:name w:val="HTML Preformatted"/>
    <w:basedOn w:val="a"/>
    <w:link w:val="HTML0"/>
    <w:uiPriority w:val="99"/>
    <w:rsid w:val="00685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5C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85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Сичко</dc:creator>
  <cp:lastModifiedBy>Гулякін Руслан Олександрович</cp:lastModifiedBy>
  <cp:revision>2</cp:revision>
  <cp:lastPrinted>2021-01-14T12:22:00Z</cp:lastPrinted>
  <dcterms:created xsi:type="dcterms:W3CDTF">2024-03-13T13:21:00Z</dcterms:created>
  <dcterms:modified xsi:type="dcterms:W3CDTF">2024-03-13T13:21:00Z</dcterms:modified>
</cp:coreProperties>
</file>