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:rsidR="005238E9" w:rsidRPr="005238E9" w:rsidRDefault="005238E9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5238E9" w:rsidRPr="00D72831" w:rsidRDefault="005238E9" w:rsidP="00D728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    </w:t>
      </w:r>
      <w:r w:rsidRPr="00D72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D72831" w:rsidRPr="00D7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Кальченко Ігор Володимирович</w:t>
      </w:r>
    </w:p>
    <w:p w:rsidR="005238E9" w:rsidRDefault="005238E9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обласної організації ПОЛІТИЧНОЇ ПАРТІЇ «СЛУГА НАРОДУ»,</w:t>
      </w:r>
    </w:p>
    <w:p w:rsidR="005238E9" w:rsidRDefault="005238E9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2022 рік.</w:t>
      </w:r>
    </w:p>
    <w:p w:rsidR="005238E9" w:rsidRDefault="005238E9" w:rsidP="005238E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:rsidR="005238E9" w:rsidRPr="00F32D1E" w:rsidRDefault="005238E9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</w:t>
      </w:r>
      <w:r w:rsidR="00AC0ED4">
        <w:rPr>
          <w:rFonts w:ascii="Times New Roman" w:hAnsi="Times New Roman" w:cs="Times New Roman"/>
          <w:sz w:val="28"/>
          <w:szCs w:val="28"/>
        </w:rPr>
        <w:t>Сумська обласна військова адміністрація, керівник апарату Сумської обласної військової адміністрації.</w:t>
      </w:r>
    </w:p>
    <w:p w:rsidR="005238E9" w:rsidRDefault="005238E9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</w:t>
      </w:r>
      <w:r w:rsidR="00AC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: </w:t>
      </w:r>
      <w:r w:rsidR="00AC0ED4" w:rsidRPr="00AC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 фракції.</w:t>
      </w:r>
    </w:p>
    <w:p w:rsidR="00AC0ED4" w:rsidRPr="00942BE4" w:rsidRDefault="005238E9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proofErr w:type="spellStart"/>
      <w:r w:rsidR="00AC0ED4" w:rsidRPr="00E45357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="00AC0ED4" w:rsidRPr="00E45357">
        <w:rPr>
          <w:rFonts w:ascii="Times New Roman" w:hAnsi="Times New Roman" w:cs="Times New Roman"/>
          <w:sz w:val="28"/>
          <w:szCs w:val="28"/>
        </w:rPr>
        <w:t>, пл.Незалежності,2, каб.4</w:t>
      </w:r>
    </w:p>
    <w:p w:rsidR="00AC0ED4" w:rsidRPr="00D33FFF" w:rsidRDefault="00AC0ED4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Приймальні дн</w:t>
      </w:r>
      <w:r>
        <w:rPr>
          <w:rFonts w:ascii="Times New Roman" w:hAnsi="Times New Roman" w:cs="Times New Roman"/>
          <w:sz w:val="28"/>
          <w:szCs w:val="28"/>
        </w:rPr>
        <w:t>і: остання середа місяця</w:t>
      </w:r>
      <w:r w:rsidRPr="00D33FF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17:15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 до </w:t>
      </w:r>
      <w:r>
        <w:rPr>
          <w:rFonts w:ascii="Times New Roman" w:hAnsi="Times New Roman" w:cs="Times New Roman"/>
          <w:sz w:val="28"/>
          <w:szCs w:val="28"/>
        </w:rPr>
        <w:t>18:15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38E9" w:rsidRDefault="00AC0ED4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FFF">
        <w:rPr>
          <w:rFonts w:ascii="Times New Roman" w:hAnsi="Times New Roman" w:cs="Times New Roman"/>
          <w:sz w:val="28"/>
          <w:szCs w:val="28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</w:rPr>
        <w:t xml:space="preserve">+38 097 220 57 67 </w:t>
      </w:r>
    </w:p>
    <w:p w:rsidR="005238E9" w:rsidRPr="00223864" w:rsidRDefault="005238E9" w:rsidP="00223864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із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громадянами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</w:p>
    <w:p w:rsidR="005238E9" w:rsidRDefault="005238E9" w:rsidP="002238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F32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00F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F32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мешканцями виборчого округу.</w:t>
      </w:r>
    </w:p>
    <w:p w:rsidR="005238E9" w:rsidRDefault="005238E9" w:rsidP="0022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2438"/>
        <w:gridCol w:w="4948"/>
        <w:gridCol w:w="1661"/>
      </w:tblGrid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 та час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Тематика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Приблизна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присутніх 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зустрічі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громадян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8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B858E8" w:rsidRDefault="00B858E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Вул.Лебединська,10-12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B858E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мешканцями багатоповерхівок з питань облаштування системи вуличного освітлення та сміттєвого майданчика.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Pr="006A0D4E" w:rsidRDefault="00B858E8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AC0ED4" w:rsidRDefault="00AC0ED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AC0ED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Першого Сумського гуманітарного штабу.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AC0ED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  <w:p w:rsidR="00AC0ED4" w:rsidRPr="006A0D4E" w:rsidRDefault="00AC0ED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AC0ED4" w:rsidRDefault="00AC0ED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96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AC0ED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координаційно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збору допомоги захисникам, </w:t>
            </w:r>
            <w:proofErr w:type="spellStart"/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теробороні</w:t>
            </w:r>
            <w:proofErr w:type="spellEnd"/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та соціальним верствам населення на базі обласного осередку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ПП «Слуга Народу»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5247CD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00561B" w:rsidRDefault="0000561B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передача волонтерам допомоги для Комунального закладу Сумської обласної ради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Улянівська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спеціальна загальноосвітня школа-інтернат».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Pr="006A0D4E" w:rsidRDefault="0000561B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082D3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00561B" w:rsidRDefault="0000561B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00561B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представниками міжнародної моніторингової місії Восток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SOS</w:t>
            </w:r>
            <w:r w:rsidRP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обговоренню гуманітарної ситуації на Сумщині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6A0D4E" w:rsidRDefault="000F68E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082D3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0F68E4" w:rsidRDefault="000F68E4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F68E4" w:rsidRPr="000F68E4" w:rsidRDefault="000F68E4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Зустріч з керівництвом КНП «Клінічний пологовий будинок  Пресвятої Діви Марії» та КНП СОР Обласний клінічний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центр. Допомогли майбутнім матусям гуманітарною допомогою наданою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UNHCR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ООН у справах біженців в Україні.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6A0D4E" w:rsidRDefault="000F68E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50</w:t>
            </w:r>
          </w:p>
        </w:tc>
      </w:tr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0F68E4" w:rsidRDefault="000F68E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управлінням молоді та спорту 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Сумської ОДА щодо необхідності в організації та проведенні воркшопів </w:t>
            </w:r>
            <w:proofErr w:type="spellStart"/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допомоги у громадах області.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6A0D4E" w:rsidRDefault="005C5231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F32D1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5C5231" w:rsidRDefault="005C5231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5C5231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учасниками благодійного Чемпіонату області 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панкратіону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юнаків та проговорили з тренерами розвиток спорту в громадах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660D8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5660D8" w:rsidRDefault="005660D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директорами навчальних закладів щодо початку навчального року для виявлення проблем та їх вирішення.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6A0D4E" w:rsidRDefault="005660D8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5C5231" w:rsidRDefault="005C5231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5C5231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робочою групою при Сумській обласній військовій адміністрації з питань дерусифікації та позбавлення наслідків колоніального минулого</w:t>
            </w:r>
            <w:r w:rsidR="006E76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проекту-рішення «Про зміну назв (перейменування) топонімів у Сумській міській територіальній громаді»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6E76A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F32D1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02.09.2022</w:t>
            </w:r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E76A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5660D8" w:rsidRDefault="005660D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колективами телерадіокомпаній, які працюють в Сумській міській громаді.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Pr="006A0D4E" w:rsidRDefault="005660D8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660D8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.Суми</w:t>
            </w:r>
            <w:proofErr w:type="spellEnd"/>
          </w:p>
          <w:p w:rsidR="005660D8" w:rsidRDefault="005660D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зі студентами вищих навчальних закладів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  <w:r w:rsidR="00082D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обговорили їх нагальні проблеми та їх участь у післявоєнному розвитку України.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6A0D4E" w:rsidRDefault="00082D35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</w:tbl>
    <w:p w:rsidR="005238E9" w:rsidRDefault="005238E9" w:rsidP="00523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 та скарг, з них колективних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 для вирішення до інших органів та установ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38E9" w:rsidRDefault="005238E9" w:rsidP="00D00A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00A6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сесій ради 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87,4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 ради.</w:t>
      </w: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Здійснено виступів на сесії (з трибуни, з місця)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80684" w:rsidRPr="00A80684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Обраний до складу постійної комісії з питань</w:t>
      </w:r>
      <w:r w:rsidR="00A806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0684" w:rsidRPr="00A27514">
        <w:rPr>
          <w:rFonts w:ascii="Times New Roman" w:hAnsi="Times New Roman" w:cs="Times New Roman"/>
          <w:sz w:val="28"/>
          <w:szCs w:val="28"/>
        </w:rPr>
        <w:t>планування соціально-економічного розвитку, бюджету, фінансів, розвитку підприємництва, торгівлі та послуг, регуляторної політик</w:t>
      </w:r>
      <w:r w:rsidR="00A80684">
        <w:rPr>
          <w:rFonts w:ascii="Times New Roman" w:hAnsi="Times New Roman" w:cs="Times New Roman"/>
          <w:sz w:val="28"/>
          <w:szCs w:val="28"/>
        </w:rPr>
        <w:t>и</w:t>
      </w:r>
      <w:r w:rsidR="00A80684" w:rsidRPr="00D865F4">
        <w:rPr>
          <w:rFonts w:ascii="Times New Roman" w:hAnsi="Times New Roman" w:cs="Times New Roman"/>
          <w:sz w:val="28"/>
          <w:szCs w:val="28"/>
        </w:rPr>
        <w:t>.</w:t>
      </w: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із загальної кількості в 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096611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Комісією розглянуто 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звернень, вирішено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A80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 рішень міської ради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ініційовані депутатською фракцією «Слуга Народу»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Серед них наступні: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834"/>
        <w:gridCol w:w="7227"/>
      </w:tblGrid>
      <w:tr w:rsidR="003D7F01" w:rsidTr="00C57197">
        <w:tc>
          <w:tcPr>
            <w:tcW w:w="568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7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сесії</w:t>
            </w:r>
          </w:p>
        </w:tc>
        <w:tc>
          <w:tcPr>
            <w:tcW w:w="7274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скасування рішення виконавчого комітету Сумської міської ради № 27 від 21.01.2022 року «Про коригування Товариству з обмеженою відповідальністю 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Сумитеплоенерго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теплову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енергію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гарячої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води».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37" w:type="dxa"/>
            <w:vMerge w:val="restart"/>
            <w:vAlign w:val="center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16.02.2022</w:t>
            </w: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до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міста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трансформації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сфері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виконавчих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органах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комплексну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відеоспостереження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територіальній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громаді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22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лютого 2017 року № 1791-МР «Про Положення про департамент комунікацій та інформаційної політики Сумської міської ради» (зі змінами).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24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листопада 2021 року № 2510-МР «Про програму «Автоматизація муніципальних телекомунікаційних систем на 2022-2024 роки Сумської міської територіальної громади».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Сумської міської ради до Голови Верховної Ради України щодо невідкладного ухвалення у другому читанні законопроектів №№ 6394, 6395, 6396, які передбачають запровадження економічного паспорта українця 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(рішення не прийнято).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Сумської міської ради на підтримку прохання Президента України Володимира Зеленського про закриття неба над Україною.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2022-2023 років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Сумської міської ради до Народного депутата України Михайла </w:t>
            </w:r>
            <w:proofErr w:type="spellStart"/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Ананченка</w:t>
            </w:r>
            <w:proofErr w:type="spellEnd"/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збільшення ліміту електричної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рішення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прийнято).</w:t>
            </w:r>
          </w:p>
        </w:tc>
      </w:tr>
    </w:tbl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0A6F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Підготовлено та надіслано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096611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в окрузі.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A795B" w:rsidRPr="00096611" w:rsidRDefault="00EA795B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воєнного стану реальну депутатську діяльність було сфокусовано на допомогу ЗСУ, </w:t>
      </w:r>
      <w:proofErr w:type="spellStart"/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ДФТГ, переселенцям, організації гуманітарної допомоги. </w:t>
      </w:r>
    </w:p>
    <w:p w:rsidR="005238E9" w:rsidRPr="00096611" w:rsidRDefault="00EA795B" w:rsidP="000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У червні та вересні проведено загальні збори фракції з головами квартальних комітетів Сумської міської територіальної громади. Обговорювали актуальні проблеми мешканців у сфері ЖКП та розробили спільний план дій щодо їх вирішення. У вере</w:t>
      </w:r>
      <w:r w:rsidR="00D00A6F">
        <w:rPr>
          <w:rFonts w:ascii="Times New Roman" w:hAnsi="Times New Roman" w:cs="Times New Roman"/>
          <w:sz w:val="28"/>
          <w:szCs w:val="28"/>
        </w:rPr>
        <w:t>сні фракцією звернулися до  КП «</w:t>
      </w:r>
      <w:proofErr w:type="spellStart"/>
      <w:r w:rsidR="00D00A6F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="00D00A6F">
        <w:rPr>
          <w:rFonts w:ascii="Times New Roman" w:hAnsi="Times New Roman" w:cs="Times New Roman"/>
          <w:sz w:val="28"/>
          <w:szCs w:val="28"/>
        </w:rPr>
        <w:t>»</w:t>
      </w:r>
      <w:r w:rsidRPr="00096611">
        <w:rPr>
          <w:rFonts w:ascii="Times New Roman" w:hAnsi="Times New Roman" w:cs="Times New Roman"/>
          <w:sz w:val="28"/>
          <w:szCs w:val="28"/>
        </w:rPr>
        <w:t xml:space="preserve"> </w:t>
      </w:r>
      <w:r w:rsidR="00D00A6F">
        <w:rPr>
          <w:rFonts w:ascii="Times New Roman" w:hAnsi="Times New Roman" w:cs="Times New Roman"/>
          <w:sz w:val="28"/>
          <w:szCs w:val="28"/>
        </w:rPr>
        <w:t>щодо необхідність зробити пішохі</w:t>
      </w:r>
      <w:r w:rsidRPr="00096611">
        <w:rPr>
          <w:rFonts w:ascii="Times New Roman" w:hAnsi="Times New Roman" w:cs="Times New Roman"/>
          <w:sz w:val="28"/>
          <w:szCs w:val="28"/>
        </w:rPr>
        <w:t>дну зону по вулиці Воскресенській зручною для пересу</w:t>
      </w:r>
      <w:r w:rsidR="00D00A6F">
        <w:rPr>
          <w:rFonts w:ascii="Times New Roman" w:hAnsi="Times New Roman" w:cs="Times New Roman"/>
          <w:sz w:val="28"/>
          <w:szCs w:val="28"/>
        </w:rPr>
        <w:t>вання</w:t>
      </w:r>
      <w:r w:rsidRPr="00096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A6F" w:rsidRPr="00800FB2" w:rsidRDefault="00D00A6F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6F">
        <w:rPr>
          <w:rFonts w:ascii="Times New Roman" w:hAnsi="Times New Roman" w:cs="Times New Roman"/>
          <w:sz w:val="28"/>
          <w:szCs w:val="28"/>
        </w:rPr>
        <w:t xml:space="preserve">З 26 лютого в офісі обласної організації партії «Слуги народу» був організований гуманітарний штаб і він долучився до роботи цього штабу. Допомагали як військовим, так мешканцям, що потребували підтримки: людям похилого віку, особам з інвалідністю, вихованцям інтернатних закладів, багатодітним родинам тощо. </w:t>
      </w:r>
    </w:p>
    <w:p w:rsidR="00EA795B" w:rsidRP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За три місяці функціонування центру: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5346F">
        <w:rPr>
          <w:rFonts w:ascii="Times New Roman" w:hAnsi="Times New Roman" w:cs="Times New Roman"/>
          <w:sz w:val="28"/>
          <w:szCs w:val="28"/>
          <w:lang w:val="uk-UA"/>
        </w:rPr>
        <w:t>али допомогу підопічним центру «Берегиня»</w:t>
      </w:r>
      <w:r w:rsidRPr="0009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доставляли провізію до пунктів харчування ТРО;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надавали адресну допомогу для людей з інвалідністю;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підтримали провізією одну зі спеціальних установ Сум;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теплі речі для підопічних будинку нічного перебування на Робітничому селищі;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забезпечували безкоштовно з першого дня війни питною водою підрозділи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тероборони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>, правоохоронців та захисників;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5 тон спеціалізованих речей для лікарень: починаючи з гумових рукавичок до хірургічного інструментарію та перев'язувальних матеріалів. А саме, Сумському центру екстреної медицини, Сумській Центральній міській лікарні, Лебединській, Роменській та Білопільській ЦРЛ;</w:t>
      </w:r>
    </w:p>
    <w:p w:rsidR="00EA795B" w:rsidRPr="00CC7D55" w:rsidRDefault="00EA795B" w:rsidP="00CC7D55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продукти харчування, підгузки та одяг службі у справах дітей Сумської міської ради, які опікуються багатодітними родинами;</w:t>
      </w:r>
    </w:p>
    <w:p w:rsidR="00EA795B" w:rsidRP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- підтримали ініціативу </w:t>
      </w:r>
      <w:hyperlink r:id="rId6" w:history="1"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Соціального </w:t>
        </w:r>
        <w:proofErr w:type="spellStart"/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проєкту</w:t>
        </w:r>
        <w:proofErr w:type="spellEnd"/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Благодійний магазин «Посмішка Єдності»</w:t>
        </w:r>
      </w:hyperlink>
      <w:r w:rsidRPr="0009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611">
        <w:rPr>
          <w:rFonts w:ascii="Times New Roman" w:hAnsi="Times New Roman" w:cs="Times New Roman"/>
          <w:sz w:val="28"/>
          <w:szCs w:val="28"/>
        </w:rPr>
        <w:t>щодо забезпечення захисників медикаментами та продовольством.</w:t>
      </w:r>
    </w:p>
    <w:p w:rsidR="00EA795B" w:rsidRPr="00096611" w:rsidRDefault="00F32D1E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Разом з д</w:t>
      </w:r>
      <w:r w:rsidR="00EA795B" w:rsidRPr="00096611">
        <w:rPr>
          <w:rFonts w:ascii="Times New Roman" w:hAnsi="Times New Roman" w:cs="Times New Roman"/>
          <w:sz w:val="28"/>
          <w:szCs w:val="28"/>
        </w:rPr>
        <w:t>епутати фракції «Слуга народу» при Сумській міській раді підтримували молоді сім’ї</w:t>
      </w:r>
      <w:r w:rsidR="00D72831">
        <w:rPr>
          <w:rFonts w:ascii="Times New Roman" w:hAnsi="Times New Roman" w:cs="Times New Roman"/>
          <w:sz w:val="28"/>
          <w:szCs w:val="28"/>
        </w:rPr>
        <w:t xml:space="preserve"> (дитяче харчування, суміші, фруктове пюре та підгузки). </w:t>
      </w:r>
    </w:p>
    <w:p w:rsidR="002072DD" w:rsidRDefault="00EA795B" w:rsidP="002072D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Підтрима</w:t>
      </w:r>
      <w:r w:rsidR="00D72831">
        <w:rPr>
          <w:rFonts w:ascii="Times New Roman" w:hAnsi="Times New Roman" w:cs="Times New Roman"/>
          <w:sz w:val="28"/>
          <w:szCs w:val="28"/>
        </w:rPr>
        <w:t>в</w:t>
      </w:r>
      <w:r w:rsidRPr="00096611">
        <w:rPr>
          <w:rFonts w:ascii="Times New Roman" w:hAnsi="Times New Roman" w:cs="Times New Roman"/>
          <w:sz w:val="28"/>
          <w:szCs w:val="28"/>
        </w:rPr>
        <w:t xml:space="preserve"> учасників благодійного Чемпіонату Сумської області з </w:t>
      </w:r>
      <w:proofErr w:type="spellStart"/>
      <w:r w:rsidRPr="00096611">
        <w:rPr>
          <w:rFonts w:ascii="Times New Roman" w:hAnsi="Times New Roman" w:cs="Times New Roman"/>
          <w:sz w:val="28"/>
          <w:szCs w:val="28"/>
        </w:rPr>
        <w:t>панкратіону</w:t>
      </w:r>
      <w:proofErr w:type="spellEnd"/>
      <w:r w:rsidRPr="00096611">
        <w:rPr>
          <w:rFonts w:ascii="Times New Roman" w:hAnsi="Times New Roman" w:cs="Times New Roman"/>
          <w:sz w:val="28"/>
          <w:szCs w:val="28"/>
        </w:rPr>
        <w:t xml:space="preserve"> серед юнаків, які змагались за першість й довели не тільки свою міць, силу, відвагу й завзятість, а й згуртованість у єдиній справі – допомога ЗСУ.      </w:t>
      </w:r>
    </w:p>
    <w:p w:rsidR="002072DD" w:rsidRDefault="002072DD" w:rsidP="002072D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2DD">
        <w:rPr>
          <w:rFonts w:ascii="Times New Roman" w:hAnsi="Times New Roman" w:cs="Times New Roman"/>
          <w:sz w:val="28"/>
          <w:szCs w:val="28"/>
        </w:rPr>
        <w:t xml:space="preserve">За ці понад 9 місяців роботи в умовах війни я зрозумів головне: немає нічого неможливого, немає питань, які не можна вирішити. Головне, що ми живі, а значить − продовжуємо працювати боротись, − говорив він. − Тому що як би не банально це звучало: Україна − у нас одна, і Сумщина − єдина, іншої такої </w:t>
      </w:r>
      <w:r w:rsidRPr="002072DD">
        <w:rPr>
          <w:rFonts w:ascii="Times New Roman" w:hAnsi="Times New Roman" w:cs="Times New Roman"/>
          <w:sz w:val="28"/>
          <w:szCs w:val="28"/>
        </w:rPr>
        <w:lastRenderedPageBreak/>
        <w:t xml:space="preserve">неповторної землі з прекрасними людьми немає. Вона − наша, </w:t>
      </w:r>
      <w:r>
        <w:rPr>
          <w:rFonts w:ascii="Times New Roman" w:hAnsi="Times New Roman" w:cs="Times New Roman"/>
          <w:sz w:val="28"/>
          <w:szCs w:val="28"/>
        </w:rPr>
        <w:t>рідна. А за своє маємо боротись</w:t>
      </w:r>
      <w:r w:rsidRPr="00207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1E" w:rsidRPr="002072DD" w:rsidRDefault="00F32D1E" w:rsidP="002072D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2DD">
        <w:rPr>
          <w:rFonts w:ascii="Times New Roman" w:hAnsi="Times New Roman" w:cs="Times New Roman"/>
          <w:color w:val="000000"/>
          <w:sz w:val="28"/>
          <w:szCs w:val="28"/>
        </w:rPr>
        <w:t>Вболіваю за рідні, вільні та нескорені Суми! Їх розвиток та перемоги – моя ціль!</w:t>
      </w:r>
    </w:p>
    <w:p w:rsidR="00F32D1E" w:rsidRDefault="00F32D1E" w:rsidP="0009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F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І.В.Кальченко </w:t>
      </w:r>
    </w:p>
    <w:p w:rsidR="00F32D1E" w:rsidRPr="00D33FFF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</w:p>
    <w:p w:rsidR="00BE1EB2" w:rsidRDefault="00BE1EB2"/>
    <w:sectPr w:rsidR="00BE1EB2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006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3121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878320709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201018738">
    <w:abstractNumId w:val="4"/>
  </w:num>
  <w:num w:numId="5" w16cid:durableId="32730991">
    <w:abstractNumId w:val="3"/>
  </w:num>
  <w:num w:numId="6" w16cid:durableId="49703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E9"/>
    <w:rsid w:val="0000561B"/>
    <w:rsid w:val="00082D35"/>
    <w:rsid w:val="00096611"/>
    <w:rsid w:val="000A5C8C"/>
    <w:rsid w:val="000D5FB6"/>
    <w:rsid w:val="000F68E4"/>
    <w:rsid w:val="002072DD"/>
    <w:rsid w:val="00223864"/>
    <w:rsid w:val="003D7F01"/>
    <w:rsid w:val="005238E9"/>
    <w:rsid w:val="005247CD"/>
    <w:rsid w:val="005660D8"/>
    <w:rsid w:val="005C5231"/>
    <w:rsid w:val="006A0D4E"/>
    <w:rsid w:val="006E76AE"/>
    <w:rsid w:val="00800FB2"/>
    <w:rsid w:val="00A80684"/>
    <w:rsid w:val="00AC0ED4"/>
    <w:rsid w:val="00B858E8"/>
    <w:rsid w:val="00BE1EB2"/>
    <w:rsid w:val="00C3350F"/>
    <w:rsid w:val="00CC7D55"/>
    <w:rsid w:val="00CF70C3"/>
    <w:rsid w:val="00D00A6F"/>
    <w:rsid w:val="00D72831"/>
    <w:rsid w:val="00E5346F"/>
    <w:rsid w:val="00EA795B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5D3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968512167175707/?__cft__%5b0%5d=AZVXeF0OoJFagpSK6lSRBUJFAwcjtBdBg9o-t6_0TkVybcopPJT7EYe3n-5dAX3aEcIdA1YU01JEqMA6E1AuvPddEUhuRM2iw-mz2arrlqElkI7Ozma3HXoHKSoXfekySj-H6ENmelEGSPX-6uQ5ZgIwEFFrPX8MXCI0cYNhy2bEWg&amp;__tn__=-U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1AC6-7EA3-4189-9C26-D546597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5597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Comfy Hp</cp:lastModifiedBy>
  <cp:revision>2</cp:revision>
  <dcterms:created xsi:type="dcterms:W3CDTF">2022-12-23T13:37:00Z</dcterms:created>
  <dcterms:modified xsi:type="dcterms:W3CDTF">2022-12-23T13:37:00Z</dcterms:modified>
</cp:coreProperties>
</file>