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6722EA">
        <w:rPr>
          <w:b/>
          <w:i/>
          <w:iCs/>
          <w:spacing w:val="4"/>
          <w:sz w:val="28"/>
          <w:szCs w:val="28"/>
          <w:u w:val="single"/>
          <w:lang w:val="uk-UA"/>
        </w:rPr>
        <w:t>03.08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6722EA">
        <w:rPr>
          <w:b/>
          <w:i/>
          <w:iCs/>
          <w:spacing w:val="4"/>
          <w:sz w:val="28"/>
          <w:szCs w:val="28"/>
          <w:u w:val="single"/>
          <w:lang w:val="uk-UA"/>
        </w:rPr>
        <w:t>10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7255BE" w:rsidRPr="00C2078F" w:rsidRDefault="007255BE" w:rsidP="007255BE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 Про звернення директора ТОВ «Сумитеплоенерго» </w:t>
      </w:r>
      <w:proofErr w:type="spellStart"/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 розгляду та погодження Інвестиційної програми виробництва електричної та теплової енергії ТОВ «Сумитеплоенерго» на 2022 рік.</w:t>
      </w:r>
    </w:p>
    <w:p w:rsidR="007255BE" w:rsidRPr="00C2078F" w:rsidRDefault="007255BE" w:rsidP="007255BE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Васюнін Д.Г.</w:t>
      </w:r>
    </w:p>
    <w:p w:rsidR="007255BE" w:rsidRPr="00C2078F" w:rsidRDefault="007255BE" w:rsidP="007255BE">
      <w:pPr>
        <w:tabs>
          <w:tab w:val="left" w:pos="7435"/>
        </w:tabs>
        <w:ind w:firstLine="851"/>
        <w:jc w:val="both"/>
        <w:rPr>
          <w:rStyle w:val="a4"/>
          <w:b w:val="0"/>
          <w:bCs w:val="0"/>
          <w:sz w:val="26"/>
          <w:szCs w:val="26"/>
          <w:lang w:val="uk-UA"/>
        </w:rPr>
      </w:pPr>
      <w:r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2. </w:t>
      </w: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Про звернення директора ТОВ «Сумитеплоенерго» </w:t>
      </w:r>
      <w:proofErr w:type="spellStart"/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Васюніна</w:t>
      </w:r>
      <w:proofErr w:type="spellEnd"/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 xml:space="preserve"> Д.Г. щодо</w:t>
      </w:r>
      <w:r w:rsidRPr="00C2078F">
        <w:rPr>
          <w:sz w:val="26"/>
          <w:szCs w:val="26"/>
          <w:lang w:val="uk-UA"/>
        </w:rPr>
        <w:t xml:space="preserve"> </w:t>
      </w:r>
      <w:r w:rsidRPr="00C2078F">
        <w:rPr>
          <w:rStyle w:val="a4"/>
          <w:b w:val="0"/>
          <w:sz w:val="26"/>
          <w:szCs w:val="26"/>
          <w:shd w:val="clear" w:color="auto" w:fill="FFFFFF"/>
          <w:lang w:val="uk-UA"/>
        </w:rPr>
        <w:t>розгляду та погодження додаткової Інвестиційної програми виробництва електричної та теплової енергії ТОВ «Сумитеплоенерго» на 2021 рік.</w:t>
      </w:r>
    </w:p>
    <w:p w:rsidR="007255BE" w:rsidRPr="003640AB" w:rsidRDefault="007255BE" w:rsidP="003640AB">
      <w:pPr>
        <w:widowControl/>
        <w:autoSpaceDE/>
        <w:autoSpaceDN/>
        <w:adjustRightInd/>
        <w:ind w:right="-1"/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 xml:space="preserve">Доповідає: </w:t>
      </w:r>
      <w:r w:rsidRPr="00C2078F">
        <w:rPr>
          <w:b/>
          <w:sz w:val="26"/>
          <w:szCs w:val="26"/>
          <w:lang w:val="uk-UA"/>
        </w:rPr>
        <w:t>Васюнін Д.Г.</w:t>
      </w:r>
    </w:p>
    <w:p w:rsidR="003640AB" w:rsidRPr="00C2078F" w:rsidRDefault="003640AB" w:rsidP="003640AB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Про хід виконання Програми підвищення енергоефективності в бюджетній сфері Сумської міської територіальної громади на 2020 – 2022 роки за підсумками І півріччя 2021 року.</w:t>
      </w:r>
    </w:p>
    <w:p w:rsidR="00EE3A0D" w:rsidRPr="00C2078F" w:rsidRDefault="003640AB" w:rsidP="003640AB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</w:t>
      </w:r>
      <w:proofErr w:type="spellStart"/>
      <w:r w:rsidR="00FD4F16">
        <w:rPr>
          <w:b/>
          <w:sz w:val="26"/>
          <w:szCs w:val="26"/>
          <w:lang w:val="uk-UA"/>
        </w:rPr>
        <w:t>Драніченко</w:t>
      </w:r>
      <w:proofErr w:type="spellEnd"/>
      <w:r w:rsidR="00FD4F16">
        <w:rPr>
          <w:b/>
          <w:sz w:val="26"/>
          <w:szCs w:val="26"/>
          <w:lang w:val="uk-UA"/>
        </w:rPr>
        <w:t xml:space="preserve"> М.О.</w:t>
      </w:r>
    </w:p>
    <w:p w:rsidR="00EE3A0D" w:rsidRPr="00C2078F" w:rsidRDefault="003640AB" w:rsidP="00C2078F">
      <w:pPr>
        <w:tabs>
          <w:tab w:val="left" w:pos="7435"/>
        </w:tabs>
        <w:ind w:firstLine="851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E3A0D" w:rsidRPr="00C2078F">
        <w:rPr>
          <w:sz w:val="26"/>
          <w:szCs w:val="26"/>
          <w:lang w:val="uk-UA"/>
        </w:rPr>
        <w:t>. Про заключний звіт про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</w:t>
      </w:r>
      <w:r w:rsidR="00DB49AF">
        <w:rPr>
          <w:sz w:val="26"/>
          <w:szCs w:val="26"/>
          <w:lang w:val="uk-UA"/>
        </w:rPr>
        <w:t>-</w:t>
      </w:r>
      <w:r w:rsidR="00EE3A0D" w:rsidRPr="00C2078F">
        <w:rPr>
          <w:sz w:val="26"/>
          <w:szCs w:val="26"/>
          <w:lang w:val="uk-UA"/>
        </w:rPr>
        <w:t>МР (зі змінами), за підсумками 2018-2020 років та за 2020 рік.</w:t>
      </w:r>
    </w:p>
    <w:p w:rsidR="007255BE" w:rsidRPr="003640AB" w:rsidRDefault="00EE3A0D" w:rsidP="003640AB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3640AB">
        <w:rPr>
          <w:b/>
          <w:bCs/>
          <w:sz w:val="26"/>
          <w:szCs w:val="26"/>
          <w:lang w:val="uk-UA"/>
        </w:rPr>
        <w:t>Доповідає:</w:t>
      </w:r>
      <w:r w:rsidR="003640AB">
        <w:rPr>
          <w:b/>
          <w:sz w:val="26"/>
          <w:szCs w:val="26"/>
          <w:lang w:val="uk-UA"/>
        </w:rPr>
        <w:t xml:space="preserve"> Журба О.І.</w:t>
      </w:r>
    </w:p>
    <w:p w:rsidR="003640AB" w:rsidRPr="00C2078F" w:rsidRDefault="007255BE" w:rsidP="003640AB">
      <w:pPr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3640AB" w:rsidRPr="003640AB">
        <w:rPr>
          <w:sz w:val="26"/>
          <w:szCs w:val="26"/>
          <w:lang w:val="uk-UA"/>
        </w:rPr>
        <w:t xml:space="preserve"> </w:t>
      </w:r>
      <w:r w:rsidR="003640AB" w:rsidRPr="00C2078F">
        <w:rPr>
          <w:sz w:val="26"/>
          <w:szCs w:val="26"/>
          <w:lang w:val="uk-UA"/>
        </w:rPr>
        <w:t>Про хід виконання 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 грудня 2019 року № 6233-МР (зі змінами), за підсумками 2020 року.</w:t>
      </w:r>
    </w:p>
    <w:p w:rsidR="0040680C" w:rsidRDefault="003640AB" w:rsidP="0040680C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="0040680C">
        <w:rPr>
          <w:b/>
          <w:sz w:val="26"/>
          <w:szCs w:val="26"/>
          <w:lang w:val="uk-UA"/>
        </w:rPr>
        <w:t xml:space="preserve"> Журба О.І.</w:t>
      </w:r>
    </w:p>
    <w:p w:rsidR="0040680C" w:rsidRPr="0040680C" w:rsidRDefault="003640AB" w:rsidP="0040680C">
      <w:pPr>
        <w:tabs>
          <w:tab w:val="left" w:pos="7435"/>
        </w:tabs>
        <w:ind w:firstLine="851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r w:rsidR="0040680C" w:rsidRPr="0040680C">
        <w:rPr>
          <w:sz w:val="28"/>
          <w:szCs w:val="28"/>
          <w:lang w:val="uk-UA"/>
        </w:rPr>
        <w:t>Про затвердження Цільової програми капітального ремонту, модернізації, заміни та диспетчеризації ліфтів на 2022-2024 роки.</w:t>
      </w:r>
    </w:p>
    <w:p w:rsidR="0040680C" w:rsidRPr="00C2078F" w:rsidRDefault="0040680C" w:rsidP="0040680C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7255BE" w:rsidRDefault="009F163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r w:rsidRPr="009F163A">
        <w:rPr>
          <w:rStyle w:val="ad"/>
          <w:i w:val="0"/>
          <w:sz w:val="28"/>
          <w:szCs w:val="28"/>
          <w:lang w:val="uk-UA"/>
        </w:rPr>
        <w:t>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2022-2024 роки і</w:t>
      </w:r>
      <w:r w:rsidRPr="009F163A">
        <w:rPr>
          <w:sz w:val="28"/>
          <w:szCs w:val="28"/>
          <w:lang w:val="uk-UA"/>
        </w:rPr>
        <w:t xml:space="preserve"> Положення про матеріальне заохочення та преміювання голів квартальних комітетів приватного сектора міста Суми</w:t>
      </w:r>
      <w:r>
        <w:rPr>
          <w:sz w:val="28"/>
          <w:szCs w:val="28"/>
          <w:lang w:val="uk-UA"/>
        </w:rPr>
        <w:t>.</w:t>
      </w:r>
    </w:p>
    <w:p w:rsidR="009F163A" w:rsidRPr="00C2078F" w:rsidRDefault="009F163A" w:rsidP="009F163A">
      <w:pPr>
        <w:tabs>
          <w:tab w:val="left" w:pos="7435"/>
        </w:tabs>
        <w:jc w:val="both"/>
        <w:rPr>
          <w:b/>
          <w:sz w:val="26"/>
          <w:szCs w:val="26"/>
          <w:lang w:val="uk-UA"/>
        </w:rPr>
      </w:pPr>
      <w:r w:rsidRPr="00C2078F">
        <w:rPr>
          <w:b/>
          <w:bCs/>
          <w:sz w:val="26"/>
          <w:szCs w:val="26"/>
          <w:lang w:val="uk-UA"/>
        </w:rPr>
        <w:t>Доповідає:</w:t>
      </w:r>
      <w:r w:rsidRPr="00C2078F">
        <w:rPr>
          <w:b/>
          <w:sz w:val="26"/>
          <w:szCs w:val="26"/>
          <w:lang w:val="uk-UA"/>
        </w:rPr>
        <w:t xml:space="preserve"> Журба О.І.</w:t>
      </w:r>
    </w:p>
    <w:p w:rsidR="009F163A" w:rsidRPr="009F163A" w:rsidRDefault="009F163A" w:rsidP="00C2078F">
      <w:pPr>
        <w:tabs>
          <w:tab w:val="left" w:pos="7435"/>
        </w:tabs>
        <w:ind w:firstLine="851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8627CD" w:rsidRPr="00A42F58" w:rsidRDefault="008627CD" w:rsidP="00A42F58">
      <w:pPr>
        <w:tabs>
          <w:tab w:val="left" w:pos="7435"/>
        </w:tabs>
        <w:ind w:firstLine="709"/>
        <w:jc w:val="both"/>
        <w:rPr>
          <w:sz w:val="26"/>
          <w:szCs w:val="26"/>
          <w:lang w:val="uk-UA"/>
        </w:rPr>
      </w:pPr>
    </w:p>
    <w:sectPr w:rsidR="008627CD" w:rsidRPr="00A42F58" w:rsidSect="00277A97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2BD1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44F39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2339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36B0B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D9B"/>
    <w:rsid w:val="00886D42"/>
    <w:rsid w:val="0089063F"/>
    <w:rsid w:val="00890FFA"/>
    <w:rsid w:val="008928B0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54A4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7892"/>
    <w:rsid w:val="009F7E07"/>
    <w:rsid w:val="00A02FE6"/>
    <w:rsid w:val="00A04681"/>
    <w:rsid w:val="00A07D74"/>
    <w:rsid w:val="00A12DFE"/>
    <w:rsid w:val="00A20A4D"/>
    <w:rsid w:val="00A30A8F"/>
    <w:rsid w:val="00A35FA3"/>
    <w:rsid w:val="00A372EA"/>
    <w:rsid w:val="00A377B9"/>
    <w:rsid w:val="00A42F58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3634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4535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B49AF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9FF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64</cp:revision>
  <cp:lastPrinted>2021-07-22T12:14:00Z</cp:lastPrinted>
  <dcterms:created xsi:type="dcterms:W3CDTF">2020-06-24T14:03:00Z</dcterms:created>
  <dcterms:modified xsi:type="dcterms:W3CDTF">2021-08-02T13:13:00Z</dcterms:modified>
</cp:coreProperties>
</file>