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13" w:rsidRPr="00FC1B66" w:rsidRDefault="00CF2B13" w:rsidP="00CF2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В І Т</w:t>
      </w:r>
    </w:p>
    <w:p w:rsidR="00CF2B13" w:rsidRPr="00FC1B66" w:rsidRDefault="00CF2B13" w:rsidP="00CF2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роботу депутата Сумської міської ради </w:t>
      </w:r>
    </w:p>
    <w:p w:rsidR="00CF2B13" w:rsidRPr="00FC1B66" w:rsidRDefault="00CF2B13" w:rsidP="00CF2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Вегери Олександра Олексійовича</w:t>
      </w:r>
    </w:p>
    <w:p w:rsidR="00CF2B13" w:rsidRPr="00FC1B66" w:rsidRDefault="00CF2B13" w:rsidP="00CF2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201</w:t>
      </w:r>
      <w:r w:rsidR="00F75319" w:rsidRPr="00FC1B66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FC1B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</w:p>
    <w:p w:rsidR="00CF2B13" w:rsidRPr="00FC1B66" w:rsidRDefault="00CF2B13" w:rsidP="00CF2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FC1B66">
        <w:rPr>
          <w:rFonts w:ascii="Times New Roman" w:hAnsi="Times New Roman" w:cs="Times New Roman"/>
          <w:b/>
          <w:bCs/>
          <w:sz w:val="20"/>
          <w:szCs w:val="20"/>
          <w:lang w:val="uk-UA"/>
        </w:rPr>
        <w:t>(</w:t>
      </w:r>
      <w:r w:rsidRPr="00FC1B66">
        <w:rPr>
          <w:rFonts w:ascii="Times New Roman" w:hAnsi="Times New Roman" w:cs="Times New Roman"/>
          <w:sz w:val="20"/>
          <w:szCs w:val="20"/>
          <w:lang w:val="uk-UA"/>
        </w:rPr>
        <w:t>відповідно до частини першої статті 16 Закону України «Про статус депутатів місцевих рад»</w:t>
      </w:r>
      <w:r w:rsidRPr="00FC1B66">
        <w:rPr>
          <w:rFonts w:ascii="Times New Roman" w:hAnsi="Times New Roman" w:cs="Times New Roman"/>
          <w:b/>
          <w:bCs/>
          <w:sz w:val="20"/>
          <w:szCs w:val="20"/>
          <w:lang w:val="uk-UA"/>
        </w:rPr>
        <w:t>)</w:t>
      </w:r>
    </w:p>
    <w:p w:rsidR="00CF2B13" w:rsidRPr="00FC1B66" w:rsidRDefault="00CF2B13" w:rsidP="00CF2B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06CC" w:rsidRPr="00FC1B66" w:rsidRDefault="00D306CC" w:rsidP="00C33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Обраний депутатом Сумської міської ради в листопаді 2015 року (висувався від Сумської міської партійної організації </w:t>
      </w:r>
      <w:r w:rsidRPr="00FC1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«ВО «Батьківщина» Сумської області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), є членом депутатської фракції </w:t>
      </w:r>
      <w:r w:rsidRPr="00FC1B66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 xml:space="preserve">«ВО «Батьківщина» в Сумській міській раді </w:t>
      </w:r>
      <w:r w:rsidRPr="00FC1B66">
        <w:rPr>
          <w:rStyle w:val="a9"/>
          <w:rFonts w:ascii="Times New Roman" w:hAnsi="Times New Roman" w:cs="Times New Roman"/>
          <w:b w:val="0"/>
          <w:sz w:val="28"/>
          <w:szCs w:val="28"/>
          <w:lang w:val="en-US"/>
        </w:rPr>
        <w:t>VII</w:t>
      </w:r>
      <w:r w:rsidRPr="00FC1B66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 скликання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2B13" w:rsidRPr="00FC1B66" w:rsidRDefault="00CF2B13" w:rsidP="00C33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sz w:val="28"/>
          <w:szCs w:val="28"/>
          <w:lang w:val="uk-UA"/>
        </w:rPr>
        <w:t>Закріплений за територіальним виборчим</w:t>
      </w:r>
      <w:r w:rsidR="002D32CC" w:rsidRPr="00FC1B6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 округ</w:t>
      </w:r>
      <w:r w:rsidR="002D32CC" w:rsidRPr="00FC1B66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D32CC" w:rsidRPr="00FC1B66">
        <w:rPr>
          <w:rFonts w:ascii="Times New Roman" w:hAnsi="Times New Roman" w:cs="Times New Roman"/>
          <w:sz w:val="28"/>
          <w:szCs w:val="28"/>
          <w:lang w:val="uk-UA"/>
        </w:rPr>
        <w:t>5 та 13,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 в межі як</w:t>
      </w:r>
      <w:r w:rsidR="002D32CC" w:rsidRPr="00FC1B6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 входять наступні будинки та вулиці:</w:t>
      </w:r>
    </w:p>
    <w:p w:rsidR="002D32CC" w:rsidRPr="00FC1B66" w:rsidRDefault="00104A8D" w:rsidP="00C33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Округ № 5:</w:t>
      </w:r>
      <w:r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вул.Бориса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Гмирі,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вул.Добровільна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80, 82–111 к.2;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вул.Добролюбова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вул.Куйбишева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62, 64, 66–85 к.2;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вул.Перова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вул.Раскової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85, 87–87 к.1, 89–89 к.1, 91–120;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вул.Руднєва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вул.Сєченова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вул.Слобідська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вул.Станіславського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вул.Стаханова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вул.Тимірязєва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вул.Ударників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вул.Ціолковського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вул.2-га Північна: 1–37;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пров.Веретенівський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проїзд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Веретенівський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проїзд Добролюбова, проїзд Перова; -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вул.Аксакова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вул.Докучаєва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вул.Крупської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вул.Осипенко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вул.Попова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вул.Раскової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122–128;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вул.Семашка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вул.Слов’янська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вул.Степова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вул.Тельмана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вул.Ушакова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вул.Шишкіна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вул.Шота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Руставелі,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вул.Щербакова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вул.1-ша Північна, вул.2-га Північна: 39–43; вул.26 Бакин</w:t>
      </w:r>
      <w:r w:rsidR="002E0E9A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ських комісарів, </w:t>
      </w:r>
      <w:proofErr w:type="spellStart"/>
      <w:r w:rsidR="002E0E9A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пров.Семашка</w:t>
      </w:r>
      <w:proofErr w:type="spellEnd"/>
      <w:r w:rsidR="002E0E9A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вул.Верещагіна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вул.Вигонопоселенська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вул.Депутатська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вул.Дмитра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Косаренка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вул.Добровільна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1–79, 81;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вул.Єрмака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вул.Клари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Цеткін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вул.Конотопська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вул.Куйбишева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1–61, 63, 65;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вул.Лісна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вул.Металургів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103–121;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вул.Олександра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Невського,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вул.Панфілова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вул.Раскової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1–84, 86, 88, 90;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вул.Урицького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вул.Холодногірська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171–183; вул.8 Березня,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пров.Лізи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Чайкіної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пров.Урицького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пров.8 Березня, проїзд Урицького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32CC" w:rsidRPr="00FC1B66" w:rsidRDefault="00104A8D" w:rsidP="00C33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Округ № 13:</w:t>
      </w:r>
      <w:r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вул.Володарського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39, 41, 43, 45, 47–60;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вул.Гайова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вул.Грабовського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вул.Декабристів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100, 102, 104, 106, 125, 143–143 к.1;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вул.Зв’язківців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вул.Кармелюка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вул.Котляревського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1, 2, 2/1, 3, 4–20 к.2;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вул.Лохвицька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вул.Перемоги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вул.Роменська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100, 100А, 104, 110, 110/1;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вул.Чекаліна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вул.Щепкіна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проїзд Гайовий: 1–19, 19 к.1; -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вул.Ботанічна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вул.Західна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вул.Крилова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вул.Плодова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1–43, 45;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вул.Роменська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55, 62, 63, 64, 65, 66, 67, 67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к.А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67 к.1, 68, 70, 71, 72, 73, 74, 75, 76, 78, 80, 81, 82, 86 к.2, 88, 90, 90 к.2, 92, 92 к.1, 92 к.2, 96, 96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к.А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вул.Сергія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Лазо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вул.Чайковського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="002E0E9A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в.Високий</w:t>
      </w:r>
      <w:proofErr w:type="spellEnd"/>
      <w:r w:rsidR="002E0E9A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E0E9A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пров.Чайковського</w:t>
      </w:r>
      <w:proofErr w:type="spellEnd"/>
      <w:r w:rsidR="002E0E9A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вул.Короленка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вул.Оболонська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вул.Пархоменка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вул.Південна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вул.Плодова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44, 46–55;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вул.Роменська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87 к.2, 89, 89 к.2, 91 к.3, 93 к.4;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вул.Чернишевського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проїзд Короленка</w:t>
      </w:r>
      <w:r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D32CC" w:rsidRPr="00FC1B66" w:rsidRDefault="002D32CC" w:rsidP="00290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sz w:val="28"/>
          <w:szCs w:val="28"/>
          <w:lang w:val="uk-UA"/>
        </w:rPr>
        <w:t>Прий</w:t>
      </w:r>
      <w:r w:rsidR="00622355"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ом мешканців округу № 5 веду в 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>1-й</w:t>
      </w:r>
      <w:r w:rsidR="00622355"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 4-й четвер </w:t>
      </w:r>
      <w:r w:rsidR="00622355"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місяця 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>з 15-00 до 17-00</w:t>
      </w:r>
      <w:r w:rsidR="00BB1107"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м. Суми, </w:t>
      </w:r>
      <w:r w:rsidR="00622355" w:rsidRPr="00FC1B66">
        <w:rPr>
          <w:rFonts w:ascii="Times New Roman" w:hAnsi="Times New Roman" w:cs="Times New Roman"/>
          <w:sz w:val="28"/>
          <w:szCs w:val="28"/>
          <w:lang w:val="uk-UA"/>
        </w:rPr>
        <w:t>бібліотечна філія № 4 (</w:t>
      </w:r>
      <w:proofErr w:type="spellStart"/>
      <w:r w:rsidRPr="00FC1B66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1B66">
        <w:rPr>
          <w:rFonts w:ascii="Times New Roman" w:hAnsi="Times New Roman" w:cs="Times New Roman"/>
          <w:sz w:val="28"/>
          <w:szCs w:val="28"/>
          <w:lang w:val="uk-UA"/>
        </w:rPr>
        <w:t>Веретенівський</w:t>
      </w:r>
      <w:proofErr w:type="spellEnd"/>
      <w:r w:rsidRPr="00FC1B66">
        <w:rPr>
          <w:rFonts w:ascii="Times New Roman" w:hAnsi="Times New Roman" w:cs="Times New Roman"/>
          <w:sz w:val="28"/>
          <w:szCs w:val="28"/>
          <w:lang w:val="uk-UA"/>
        </w:rPr>
        <w:t>, 8</w:t>
      </w:r>
      <w:r w:rsidR="00622355" w:rsidRPr="00FC1B66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1107" w:rsidRPr="00FC1B66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BB1107" w:rsidRPr="00FC1B66">
        <w:rPr>
          <w:rFonts w:ascii="Times New Roman" w:hAnsi="Times New Roman" w:cs="Times New Roman"/>
          <w:sz w:val="28"/>
          <w:szCs w:val="28"/>
          <w:lang w:val="uk-UA"/>
        </w:rPr>
        <w:t>.: +38(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>0542</w:t>
      </w:r>
      <w:r w:rsidR="00BB1107" w:rsidRPr="00FC1B6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>24-53-81</w:t>
      </w:r>
      <w:r w:rsidR="00290A3F"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0A3F" w:rsidRPr="00FC1B66">
        <w:rPr>
          <w:rFonts w:ascii="Times New Roman" w:hAnsi="Times New Roman" w:cs="Times New Roman"/>
          <w:sz w:val="28"/>
          <w:szCs w:val="28"/>
        </w:rPr>
        <w:t>700-120</w:t>
      </w:r>
      <w:r w:rsidR="00CD1D1A" w:rsidRPr="00FC1B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1107" w:rsidRPr="00FC1B66" w:rsidRDefault="00CF2B13" w:rsidP="00C33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Прийом мешканців </w:t>
      </w:r>
      <w:r w:rsidR="002D32CC"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округу № 13 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веду в </w:t>
      </w:r>
      <w:r w:rsidR="002D32CC"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4-й четвер </w:t>
      </w:r>
      <w:r w:rsidR="00622355"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місяця </w:t>
      </w:r>
      <w:r w:rsidR="002D32CC"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з 16-00 до 17-00 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м. Суми, </w:t>
      </w:r>
      <w:r w:rsidR="002D32CC"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Сумський професійний ліцей </w:t>
      </w:r>
      <w:r w:rsidR="00622355" w:rsidRPr="00FC1B66">
        <w:rPr>
          <w:rFonts w:ascii="Times New Roman" w:hAnsi="Times New Roman" w:cs="Times New Roman"/>
          <w:sz w:val="28"/>
          <w:szCs w:val="28"/>
          <w:lang w:val="uk-UA"/>
        </w:rPr>
        <w:t>харчових технологій і торгівлі (</w:t>
      </w:r>
      <w:r w:rsidR="002D32CC" w:rsidRPr="00FC1B66">
        <w:rPr>
          <w:rFonts w:ascii="Times New Roman" w:hAnsi="Times New Roman" w:cs="Times New Roman"/>
          <w:sz w:val="28"/>
          <w:szCs w:val="28"/>
          <w:lang w:val="uk-UA"/>
        </w:rPr>
        <w:t>вул. Роменська, 96</w:t>
      </w:r>
      <w:r w:rsidR="00622355" w:rsidRPr="00FC1B6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B1107" w:rsidRPr="00FC1B66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BB1107" w:rsidRPr="00FC1B66">
        <w:rPr>
          <w:rFonts w:ascii="Times New Roman" w:hAnsi="Times New Roman" w:cs="Times New Roman"/>
          <w:sz w:val="28"/>
          <w:szCs w:val="28"/>
          <w:lang w:val="uk-UA"/>
        </w:rPr>
        <w:t>.:</w:t>
      </w:r>
      <w:r w:rsidR="00CD1D1A"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 +38-050-557-05-12, 700-120.</w:t>
      </w:r>
    </w:p>
    <w:p w:rsidR="00CF2B13" w:rsidRPr="00FC1B66" w:rsidRDefault="00BB1107" w:rsidP="00C33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F2B13" w:rsidRPr="00FC1B66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F2B13" w:rsidRPr="00FC1B66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="00CF2B13"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B2723">
        <w:fldChar w:fldCharType="begin"/>
      </w:r>
      <w:r w:rsidR="005B2723" w:rsidRPr="005B2723">
        <w:rPr>
          <w:lang w:val="uk-UA"/>
        </w:rPr>
        <w:instrText xml:space="preserve"> </w:instrText>
      </w:r>
      <w:r w:rsidR="005B2723">
        <w:instrText>HYPERLINK</w:instrText>
      </w:r>
      <w:r w:rsidR="005B2723" w:rsidRPr="005B2723">
        <w:rPr>
          <w:lang w:val="uk-UA"/>
        </w:rPr>
        <w:instrText xml:space="preserve"> "</w:instrText>
      </w:r>
      <w:r w:rsidR="005B2723">
        <w:instrText>mailto</w:instrText>
      </w:r>
      <w:r w:rsidR="005B2723" w:rsidRPr="005B2723">
        <w:rPr>
          <w:lang w:val="uk-UA"/>
        </w:rPr>
        <w:instrText>:</w:instrText>
      </w:r>
      <w:r w:rsidR="005B2723">
        <w:instrText>oob</w:instrText>
      </w:r>
      <w:r w:rsidR="005B2723" w:rsidRPr="005B2723">
        <w:rPr>
          <w:lang w:val="uk-UA"/>
        </w:rPr>
        <w:instrText>22061964@</w:instrText>
      </w:r>
      <w:r w:rsidR="005B2723">
        <w:instrText>gmail</w:instrText>
      </w:r>
      <w:r w:rsidR="005B2723" w:rsidRPr="005B2723">
        <w:rPr>
          <w:lang w:val="uk-UA"/>
        </w:rPr>
        <w:instrText>.</w:instrText>
      </w:r>
      <w:r w:rsidR="005B2723">
        <w:instrText>com</w:instrText>
      </w:r>
      <w:r w:rsidR="005B2723" w:rsidRPr="005B2723">
        <w:rPr>
          <w:lang w:val="uk-UA"/>
        </w:rPr>
        <w:instrText xml:space="preserve">" </w:instrText>
      </w:r>
      <w:r w:rsidR="005B2723">
        <w:fldChar w:fldCharType="separate"/>
      </w:r>
      <w:r w:rsidR="00104252" w:rsidRPr="00FC1B66">
        <w:rPr>
          <w:rStyle w:val="a4"/>
          <w:rFonts w:ascii="Times New Roman" w:hAnsi="Times New Roman" w:cs="Times New Roman"/>
          <w:sz w:val="28"/>
          <w:szCs w:val="28"/>
        </w:rPr>
        <w:t>oob</w:t>
      </w:r>
      <w:r w:rsidR="00104252" w:rsidRPr="00FC1B66">
        <w:rPr>
          <w:rStyle w:val="a4"/>
          <w:rFonts w:ascii="Times New Roman" w:hAnsi="Times New Roman" w:cs="Times New Roman"/>
          <w:sz w:val="28"/>
          <w:szCs w:val="28"/>
          <w:lang w:val="uk-UA"/>
        </w:rPr>
        <w:t>22061964@</w:t>
      </w:r>
      <w:r w:rsidR="00104252" w:rsidRPr="00FC1B66">
        <w:rPr>
          <w:rStyle w:val="a4"/>
          <w:rFonts w:ascii="Times New Roman" w:hAnsi="Times New Roman" w:cs="Times New Roman"/>
          <w:sz w:val="28"/>
          <w:szCs w:val="28"/>
        </w:rPr>
        <w:t>gmail</w:t>
      </w:r>
      <w:r w:rsidR="00104252" w:rsidRPr="00FC1B66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104252" w:rsidRPr="00FC1B66">
        <w:rPr>
          <w:rStyle w:val="a4"/>
          <w:rFonts w:ascii="Times New Roman" w:hAnsi="Times New Roman" w:cs="Times New Roman"/>
          <w:sz w:val="28"/>
          <w:szCs w:val="28"/>
        </w:rPr>
        <w:t>com</w:t>
      </w:r>
      <w:proofErr w:type="spellEnd"/>
      <w:r w:rsidR="005B2723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CF2B13" w:rsidRPr="00FC1B66" w:rsidRDefault="00CF2B13" w:rsidP="00C33AC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noProof/>
          <w:sz w:val="28"/>
          <w:szCs w:val="28"/>
          <w:lang w:val="uk-UA"/>
        </w:rPr>
        <w:t>У 201</w:t>
      </w:r>
      <w:r w:rsidR="00263D4F" w:rsidRPr="00FC1B66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Pr="00FC1B6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році відвідав </w:t>
      </w:r>
      <w:r w:rsidR="005E710E" w:rsidRPr="00FC1B66">
        <w:rPr>
          <w:rFonts w:ascii="Times New Roman" w:hAnsi="Times New Roman" w:cs="Times New Roman"/>
          <w:noProof/>
          <w:sz w:val="28"/>
          <w:szCs w:val="28"/>
          <w:lang w:val="uk-UA"/>
        </w:rPr>
        <w:t>63</w:t>
      </w:r>
      <w:r w:rsidRPr="00FC1B6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 % сесій, а саме: </w:t>
      </w:r>
      <w:r w:rsidR="00387A2E" w:rsidRPr="00FC1B66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5E710E" w:rsidRPr="00FC1B66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FC1B6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</w:t>
      </w:r>
      <w:r w:rsidR="005E710E" w:rsidRPr="00FC1B66">
        <w:rPr>
          <w:rFonts w:ascii="Times New Roman" w:hAnsi="Times New Roman" w:cs="Times New Roman"/>
          <w:noProof/>
          <w:sz w:val="28"/>
          <w:szCs w:val="28"/>
          <w:lang w:val="uk-UA"/>
        </w:rPr>
        <w:t>22</w:t>
      </w:r>
      <w:r w:rsidRPr="00FC1B6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пленарних засідань Сумської міської ради VII скликання,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 на яких було прийнято 1</w:t>
      </w:r>
      <w:r w:rsidR="005E710E" w:rsidRPr="00FC1B66">
        <w:rPr>
          <w:rFonts w:ascii="Times New Roman" w:hAnsi="Times New Roman" w:cs="Times New Roman"/>
          <w:sz w:val="28"/>
          <w:szCs w:val="28"/>
          <w:lang w:val="uk-UA"/>
        </w:rPr>
        <w:t>440</w:t>
      </w:r>
      <w:r w:rsidRPr="00FC1B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710E" w:rsidRPr="00FC1B66">
        <w:rPr>
          <w:rFonts w:ascii="Times New Roman" w:hAnsi="Times New Roman" w:cs="Times New Roman"/>
          <w:sz w:val="28"/>
          <w:szCs w:val="28"/>
          <w:lang w:val="uk-UA"/>
        </w:rPr>
        <w:t>рішень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69D4" w:rsidRPr="00FC1B66" w:rsidRDefault="00263D4F" w:rsidP="00C33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sz w:val="28"/>
          <w:szCs w:val="28"/>
          <w:lang w:val="uk-UA"/>
        </w:rPr>
        <w:lastRenderedPageBreak/>
        <w:t>Є</w:t>
      </w:r>
      <w:r w:rsidR="001969D4" w:rsidRPr="00FC1B6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членом постійної комісії </w:t>
      </w:r>
      <w:r w:rsidR="001969D4" w:rsidRPr="00FC1B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 </w:t>
      </w:r>
      <w:r w:rsidR="001969D4" w:rsidRPr="00FC1B66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  <w:lang w:val="uk-UA"/>
        </w:rPr>
        <w:t>питань</w:t>
      </w:r>
      <w:r w:rsidR="001969D4" w:rsidRPr="00FC1B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="001969D4" w:rsidRPr="00FC1B66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  <w:r w:rsidR="001969D4" w:rsidRPr="00FC1B6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Сумської міської ради. У 201</w:t>
      </w:r>
      <w:r w:rsidRPr="00FC1B66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="001969D4" w:rsidRPr="00FC1B6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році відвідав 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969D4"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1969D4"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 засі</w:t>
      </w:r>
      <w:r w:rsidR="006575AB" w:rsidRPr="00FC1B66">
        <w:rPr>
          <w:rFonts w:ascii="Times New Roman" w:hAnsi="Times New Roman" w:cs="Times New Roman"/>
          <w:sz w:val="28"/>
          <w:szCs w:val="28"/>
          <w:lang w:val="uk-UA"/>
        </w:rPr>
        <w:t>дань вказаної постійної коміс</w:t>
      </w:r>
      <w:r w:rsidR="00104252"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ії, на якій було розглянуто 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>322</w:t>
      </w:r>
      <w:r w:rsidR="00104252" w:rsidRPr="00FC1B6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575AB" w:rsidRPr="00FC1B66">
        <w:rPr>
          <w:rFonts w:ascii="Times New Roman" w:hAnsi="Times New Roman" w:cs="Times New Roman"/>
          <w:sz w:val="28"/>
          <w:szCs w:val="28"/>
          <w:lang w:val="uk-UA"/>
        </w:rPr>
        <w:t>питан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6575AB" w:rsidRPr="00FC1B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4FCC" w:rsidRPr="00FC1B66" w:rsidRDefault="00894FCC" w:rsidP="00C33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sz w:val="28"/>
          <w:szCs w:val="28"/>
          <w:lang w:val="uk-UA"/>
        </w:rPr>
        <w:t>Помічників-консультантів</w:t>
      </w:r>
      <w:r w:rsidR="006300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 як депутат міської ради</w:t>
      </w:r>
      <w:r w:rsidR="00630071">
        <w:rPr>
          <w:rFonts w:ascii="Times New Roman" w:hAnsi="Times New Roman" w:cs="Times New Roman"/>
          <w:sz w:val="28"/>
          <w:szCs w:val="28"/>
          <w:lang w:val="uk-UA"/>
        </w:rPr>
        <w:t>, я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 не маю, оскільки не відчуваю потреби в їх наявності.</w:t>
      </w:r>
    </w:p>
    <w:p w:rsidR="00894FCC" w:rsidRPr="00FC1B66" w:rsidRDefault="00894FCC" w:rsidP="00C33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Депутатські запити на сесіях не </w:t>
      </w:r>
      <w:r w:rsidR="004A2567">
        <w:rPr>
          <w:rFonts w:ascii="Times New Roman" w:hAnsi="Times New Roman" w:cs="Times New Roman"/>
          <w:sz w:val="28"/>
          <w:szCs w:val="28"/>
          <w:lang w:val="uk-UA"/>
        </w:rPr>
        <w:t>ініціюю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</w:t>
      </w:r>
      <w:r w:rsidR="00DE531F" w:rsidRPr="00FC1B66">
        <w:rPr>
          <w:rFonts w:ascii="Times New Roman" w:hAnsi="Times New Roman" w:cs="Times New Roman"/>
          <w:sz w:val="28"/>
          <w:szCs w:val="28"/>
          <w:lang w:val="uk-UA"/>
        </w:rPr>
        <w:t>не вважаю за доцільне довго чекати дати проведення сесії, а потім ще чекати відповідь на даний запит. Тому всі нагальні питання округу вирішую одразу в робочому порядку</w:t>
      </w:r>
      <w:r w:rsidR="00C944CE" w:rsidRPr="00FC1B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2B13" w:rsidRPr="00FC1B66" w:rsidRDefault="00CF2B13" w:rsidP="00C33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C1B66">
        <w:rPr>
          <w:sz w:val="28"/>
          <w:szCs w:val="28"/>
          <w:lang w:val="uk-UA"/>
        </w:rPr>
        <w:t xml:space="preserve">Прозорість та гласність роботи Сумської міської ради забезпечується шляхом обов’язкового оприлюднення на офіційному </w:t>
      </w:r>
      <w:r w:rsidR="00630071">
        <w:rPr>
          <w:sz w:val="28"/>
          <w:szCs w:val="28"/>
          <w:lang w:val="uk-UA"/>
        </w:rPr>
        <w:t>веб-</w:t>
      </w:r>
      <w:r w:rsidRPr="00FC1B66">
        <w:rPr>
          <w:sz w:val="28"/>
          <w:szCs w:val="28"/>
          <w:lang w:val="uk-UA"/>
        </w:rPr>
        <w:t xml:space="preserve">сайті міської ради </w:t>
      </w:r>
      <w:r w:rsidR="00630071">
        <w:rPr>
          <w:sz w:val="28"/>
          <w:szCs w:val="28"/>
          <w:lang w:val="uk-UA"/>
        </w:rPr>
        <w:t xml:space="preserve">в мережі Інтернет </w:t>
      </w:r>
      <w:r w:rsidRPr="00FC1B66">
        <w:rPr>
          <w:sz w:val="28"/>
          <w:szCs w:val="28"/>
          <w:lang w:val="uk-UA"/>
        </w:rPr>
        <w:t>(</w:t>
      </w:r>
      <w:r w:rsidR="00630071">
        <w:rPr>
          <w:sz w:val="28"/>
          <w:szCs w:val="28"/>
          <w:lang w:val="en-US"/>
        </w:rPr>
        <w:t>http</w:t>
      </w:r>
      <w:r w:rsidR="00630071">
        <w:rPr>
          <w:sz w:val="28"/>
          <w:szCs w:val="28"/>
          <w:lang w:val="uk-UA"/>
        </w:rPr>
        <w:t>:</w:t>
      </w:r>
      <w:r w:rsidR="00630071" w:rsidRPr="00630071">
        <w:rPr>
          <w:sz w:val="28"/>
          <w:szCs w:val="28"/>
          <w:lang w:val="uk-UA"/>
        </w:rPr>
        <w:t>//</w:t>
      </w:r>
      <w:r w:rsidRPr="00FC1B66">
        <w:rPr>
          <w:b/>
          <w:sz w:val="28"/>
          <w:szCs w:val="28"/>
          <w:lang w:val="uk-UA"/>
        </w:rPr>
        <w:t>smr.gov.ua</w:t>
      </w:r>
      <w:r w:rsidRPr="00FC1B66">
        <w:rPr>
          <w:sz w:val="28"/>
          <w:szCs w:val="28"/>
          <w:lang w:val="uk-UA"/>
        </w:rPr>
        <w:t>):</w:t>
      </w:r>
    </w:p>
    <w:p w:rsidR="00CF2B13" w:rsidRPr="00FC1B66" w:rsidRDefault="00CF2B13" w:rsidP="005E710E">
      <w:pPr>
        <w:pStyle w:val="a3"/>
        <w:numPr>
          <w:ilvl w:val="1"/>
          <w:numId w:val="2"/>
        </w:numPr>
        <w:spacing w:before="0" w:beforeAutospacing="0" w:after="0" w:afterAutospacing="0"/>
        <w:ind w:left="993"/>
        <w:jc w:val="both"/>
        <w:rPr>
          <w:sz w:val="28"/>
          <w:szCs w:val="28"/>
          <w:lang w:val="uk-UA"/>
        </w:rPr>
      </w:pPr>
      <w:r w:rsidRPr="00FC1B66">
        <w:rPr>
          <w:sz w:val="28"/>
          <w:szCs w:val="28"/>
          <w:lang w:val="uk-UA"/>
        </w:rPr>
        <w:t>проектів порядків денних сесій міської ради;</w:t>
      </w:r>
    </w:p>
    <w:p w:rsidR="00CF2B13" w:rsidRPr="00FC1B66" w:rsidRDefault="00CF2B13" w:rsidP="00C33AC6">
      <w:pPr>
        <w:pStyle w:val="a3"/>
        <w:numPr>
          <w:ilvl w:val="1"/>
          <w:numId w:val="2"/>
        </w:numPr>
        <w:spacing w:before="0" w:beforeAutospacing="0" w:after="0" w:afterAutospacing="0"/>
        <w:ind w:left="993"/>
        <w:jc w:val="both"/>
        <w:rPr>
          <w:sz w:val="28"/>
          <w:szCs w:val="28"/>
          <w:lang w:val="uk-UA"/>
        </w:rPr>
      </w:pPr>
      <w:r w:rsidRPr="00FC1B66">
        <w:rPr>
          <w:sz w:val="28"/>
          <w:szCs w:val="28"/>
          <w:lang w:val="uk-UA"/>
        </w:rPr>
        <w:t>проектів рішень (що виносяться на розгляд міської ради) та всіх додатків до них з усіма наявними на час тиражування додатковими матеріалами (Документи / Проекти документів / Проекти порядків денних сесій).</w:t>
      </w:r>
    </w:p>
    <w:p w:rsidR="00CF2B13" w:rsidRPr="00FC1B66" w:rsidRDefault="00CF2B13" w:rsidP="00CF2B13">
      <w:pPr>
        <w:pStyle w:val="a3"/>
        <w:numPr>
          <w:ilvl w:val="1"/>
          <w:numId w:val="2"/>
        </w:numPr>
        <w:spacing w:before="0" w:beforeAutospacing="0" w:after="0" w:afterAutospacing="0"/>
        <w:ind w:left="993"/>
        <w:jc w:val="both"/>
        <w:rPr>
          <w:sz w:val="28"/>
          <w:szCs w:val="28"/>
          <w:lang w:val="uk-UA"/>
        </w:rPr>
      </w:pPr>
      <w:r w:rsidRPr="00FC1B66">
        <w:rPr>
          <w:sz w:val="28"/>
          <w:szCs w:val="28"/>
          <w:lang w:val="uk-UA"/>
        </w:rPr>
        <w:t xml:space="preserve">результати поіменного голосування по кожному питанню на сесії (технічний протокол сесії) </w:t>
      </w:r>
      <w:hyperlink r:id="rId5" w:history="1">
        <w:r w:rsidRPr="00FC1B66">
          <w:rPr>
            <w:rStyle w:val="a4"/>
            <w:sz w:val="28"/>
            <w:szCs w:val="28"/>
            <w:lang w:val="uk-UA"/>
          </w:rPr>
          <w:t>Міська влада</w:t>
        </w:r>
      </w:hyperlink>
      <w:r w:rsidRPr="00FC1B66">
        <w:rPr>
          <w:sz w:val="28"/>
          <w:szCs w:val="28"/>
          <w:lang w:val="uk-UA"/>
        </w:rPr>
        <w:t xml:space="preserve"> / </w:t>
      </w:r>
      <w:hyperlink r:id="rId6" w:history="1">
        <w:r w:rsidRPr="00FC1B66">
          <w:rPr>
            <w:rStyle w:val="a4"/>
            <w:sz w:val="28"/>
            <w:szCs w:val="28"/>
            <w:lang w:val="uk-UA"/>
          </w:rPr>
          <w:t>Міська рада</w:t>
        </w:r>
      </w:hyperlink>
      <w:r w:rsidRPr="00FC1B66">
        <w:rPr>
          <w:sz w:val="28"/>
          <w:szCs w:val="28"/>
          <w:lang w:val="uk-UA"/>
        </w:rPr>
        <w:t xml:space="preserve"> / Протоколи сесій).</w:t>
      </w:r>
    </w:p>
    <w:p w:rsidR="00CF2B13" w:rsidRPr="00FC1B66" w:rsidRDefault="00CF2B13" w:rsidP="00CF2B13">
      <w:pPr>
        <w:pStyle w:val="a3"/>
        <w:numPr>
          <w:ilvl w:val="1"/>
          <w:numId w:val="2"/>
        </w:numPr>
        <w:spacing w:before="0" w:beforeAutospacing="0" w:after="0" w:afterAutospacing="0"/>
        <w:ind w:left="993"/>
        <w:jc w:val="both"/>
        <w:rPr>
          <w:sz w:val="28"/>
          <w:szCs w:val="28"/>
          <w:lang w:val="uk-UA"/>
        </w:rPr>
      </w:pPr>
      <w:r w:rsidRPr="00FC1B66">
        <w:rPr>
          <w:sz w:val="28"/>
          <w:szCs w:val="28"/>
          <w:lang w:val="uk-UA"/>
        </w:rPr>
        <w:t>протоколів сесій та рішень міської ради.</w:t>
      </w:r>
    </w:p>
    <w:p w:rsidR="00CF2B13" w:rsidRPr="00FC1B66" w:rsidRDefault="00CF2B13" w:rsidP="00CF2B13">
      <w:pPr>
        <w:pStyle w:val="a3"/>
        <w:numPr>
          <w:ilvl w:val="1"/>
          <w:numId w:val="2"/>
        </w:numPr>
        <w:spacing w:before="0" w:beforeAutospacing="0" w:after="0" w:afterAutospacing="0"/>
        <w:ind w:left="993"/>
        <w:jc w:val="both"/>
        <w:rPr>
          <w:rStyle w:val="a6"/>
          <w:b w:val="0"/>
          <w:i w:val="0"/>
          <w:spacing w:val="0"/>
          <w:sz w:val="28"/>
          <w:szCs w:val="28"/>
          <w:lang w:val="uk-UA"/>
        </w:rPr>
      </w:pPr>
      <w:r w:rsidRPr="00FC1B66">
        <w:rPr>
          <w:rStyle w:val="a6"/>
          <w:b w:val="0"/>
          <w:i w:val="0"/>
          <w:spacing w:val="0"/>
          <w:sz w:val="28"/>
          <w:szCs w:val="28"/>
          <w:lang w:val="uk-UA"/>
        </w:rPr>
        <w:t>вхідної кореспонденції, яка надходить на розгляд постійних комісії міської ради (Постійні комісії / Вхідна кореспонденція постійної комісії).</w:t>
      </w:r>
    </w:p>
    <w:p w:rsidR="00CF2B13" w:rsidRPr="00FC1B66" w:rsidRDefault="00CF2B13" w:rsidP="00CF2B13">
      <w:pPr>
        <w:pStyle w:val="a3"/>
        <w:numPr>
          <w:ilvl w:val="1"/>
          <w:numId w:val="2"/>
        </w:numPr>
        <w:spacing w:before="0" w:beforeAutospacing="0" w:after="0" w:afterAutospacing="0"/>
        <w:ind w:left="993"/>
        <w:jc w:val="both"/>
        <w:rPr>
          <w:rStyle w:val="a6"/>
          <w:b w:val="0"/>
          <w:bCs w:val="0"/>
          <w:i w:val="0"/>
          <w:iCs w:val="0"/>
          <w:spacing w:val="0"/>
          <w:sz w:val="28"/>
          <w:szCs w:val="28"/>
          <w:lang w:val="uk-UA"/>
        </w:rPr>
      </w:pPr>
      <w:r w:rsidRPr="00FC1B66">
        <w:rPr>
          <w:rStyle w:val="a6"/>
          <w:b w:val="0"/>
          <w:i w:val="0"/>
          <w:spacing w:val="0"/>
          <w:sz w:val="28"/>
          <w:szCs w:val="28"/>
          <w:lang w:val="uk-UA"/>
        </w:rPr>
        <w:t>проектів порядків денних постійних комісій (Постійні комісії / Проекти порядку денного).</w:t>
      </w:r>
    </w:p>
    <w:p w:rsidR="00CF2B13" w:rsidRPr="00FC1B66" w:rsidRDefault="00CF2B13" w:rsidP="00CF2B13">
      <w:pPr>
        <w:pStyle w:val="a3"/>
        <w:numPr>
          <w:ilvl w:val="1"/>
          <w:numId w:val="2"/>
        </w:numPr>
        <w:spacing w:before="0" w:beforeAutospacing="0" w:after="0" w:afterAutospacing="0"/>
        <w:ind w:left="993"/>
        <w:jc w:val="both"/>
        <w:rPr>
          <w:rStyle w:val="a6"/>
          <w:b w:val="0"/>
          <w:bCs w:val="0"/>
          <w:i w:val="0"/>
          <w:iCs w:val="0"/>
          <w:spacing w:val="0"/>
          <w:sz w:val="28"/>
          <w:szCs w:val="28"/>
          <w:lang w:val="uk-UA"/>
        </w:rPr>
      </w:pPr>
      <w:r w:rsidRPr="00FC1B66">
        <w:rPr>
          <w:rStyle w:val="a6"/>
          <w:b w:val="0"/>
          <w:i w:val="0"/>
          <w:spacing w:val="0"/>
          <w:sz w:val="28"/>
          <w:szCs w:val="28"/>
          <w:lang w:val="uk-UA"/>
        </w:rPr>
        <w:t>протоколів засідань постійних комісій.</w:t>
      </w:r>
    </w:p>
    <w:p w:rsidR="00CF2B13" w:rsidRPr="00FC1B66" w:rsidRDefault="00CF2B13" w:rsidP="00CF2B13">
      <w:pPr>
        <w:pStyle w:val="a3"/>
        <w:spacing w:before="0" w:beforeAutospacing="0" w:after="0" w:afterAutospacing="0"/>
        <w:ind w:firstLine="567"/>
        <w:jc w:val="both"/>
        <w:rPr>
          <w:rStyle w:val="a6"/>
          <w:b w:val="0"/>
          <w:i w:val="0"/>
          <w:spacing w:val="0"/>
          <w:sz w:val="28"/>
          <w:szCs w:val="28"/>
          <w:lang w:val="uk-UA"/>
        </w:rPr>
      </w:pPr>
      <w:r w:rsidRPr="00FC1B66">
        <w:rPr>
          <w:rStyle w:val="a6"/>
          <w:b w:val="0"/>
          <w:i w:val="0"/>
          <w:spacing w:val="0"/>
          <w:sz w:val="28"/>
          <w:szCs w:val="28"/>
          <w:lang w:val="uk-UA"/>
        </w:rPr>
        <w:t xml:space="preserve">Ведуться  онлайн трансляції засідань всіх постійних комісій та сесій на офіційному веб-сайті міської ради в мережі Інтернет, потім на цьому ж сайті зберігаються структуровано зберігаються ці аудіо та відеозаписи. </w:t>
      </w:r>
    </w:p>
    <w:p w:rsidR="00CF2B13" w:rsidRPr="00FC1B66" w:rsidRDefault="00CF2B13" w:rsidP="00CF2B13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r w:rsidRPr="00FC1B66">
        <w:rPr>
          <w:rStyle w:val="a6"/>
          <w:b w:val="0"/>
          <w:i w:val="0"/>
          <w:spacing w:val="0"/>
          <w:sz w:val="28"/>
          <w:szCs w:val="28"/>
          <w:lang w:val="uk-UA"/>
        </w:rPr>
        <w:t>Відкритість засідань постійних комісій забезпечується можливістю присутності представників засобів масової інформації. На сесіях та засіданнях постійних комісій голосування відбувається в поіменному режимі, яке і відображається в протоколах.</w:t>
      </w:r>
    </w:p>
    <w:p w:rsidR="00CF2B13" w:rsidRPr="00FC1B66" w:rsidRDefault="00CF2B13" w:rsidP="00CF2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Прозорість в роботі міської ради також забезпечується через створення можливостей присутності громадян на пленарних засіданнях міської ради та засіданнях постійних та </w:t>
      </w:r>
      <w:r w:rsidRPr="00FC1B66">
        <w:rPr>
          <w:rStyle w:val="a6"/>
          <w:rFonts w:ascii="Times New Roman" w:hAnsi="Times New Roman" w:cs="Times New Roman"/>
          <w:b w:val="0"/>
          <w:i w:val="0"/>
          <w:spacing w:val="0"/>
          <w:sz w:val="28"/>
          <w:szCs w:val="28"/>
          <w:lang w:val="uk-UA"/>
        </w:rPr>
        <w:t>тимчасових контрольних комісій</w:t>
      </w:r>
      <w:r w:rsidRPr="00FC1B6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 Кожен громадянин має право безперешкодно відвідувати засідання органів міської ради за умови дотримання ним встановленого порядку.</w:t>
      </w:r>
    </w:p>
    <w:p w:rsidR="00217DCA" w:rsidRPr="003955BA" w:rsidRDefault="0048331A" w:rsidP="00985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17DCA"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а звітний 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>2018 р</w:t>
      </w:r>
      <w:r w:rsidR="00985B4F" w:rsidRPr="00395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17DCA"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 Сумською міською радою прийнято 22 Програми, а саме: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1. 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Інвестиційна програма комунального підприємства «Міськводоканал» Сумської міської ради на 2019 рік.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2. Комплексна міська цільова Програма регулювання містобудівної діяльності та розвитку інформаційної системи містобудівного кадастру на 2018-2020 роки.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3. Інвестиційна програма виробництва, транспортування та постачання теплової енергії ТОВ «</w:t>
      </w:r>
      <w:proofErr w:type="spellStart"/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Сумитеплоенерго</w:t>
      </w:r>
      <w:proofErr w:type="spellEnd"/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» на 2019 рік.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sz w:val="28"/>
          <w:szCs w:val="28"/>
          <w:lang w:val="uk-UA"/>
        </w:rPr>
        <w:t>4.  Інвестиційна програма ПАТ «Сумське НВО» у сфері теплопостачання на 2018 рік.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 Міська програма «Місто Суми – територія добра та милосердя» на 2019-2021 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роки».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sz w:val="28"/>
          <w:szCs w:val="28"/>
          <w:lang w:val="uk-UA"/>
        </w:rPr>
        <w:t>6. Програма «Молодь міста Суми на 2019-2021 роки».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sz w:val="28"/>
          <w:szCs w:val="28"/>
          <w:lang w:val="uk-UA"/>
        </w:rPr>
        <w:t>7. Програма розвитку фізичної культури і спорту в місті Суми на 2019-2021 роки.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8. Міська цільова Програма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2019 рік.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9. Міська програма сприяння розвитку громадянського суспільства у м. Суми на 2019-2021 роки.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10. Комплексна цільова Програма управління та ефективного використання майна комунальної власності та земельних ресурсів територіальної громади міста Суми на 2019-2021 роки.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11. Міська програма «Відкритий інформаційний простір м. Суми» на 2019-2021 роки.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12. 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>Програма економічного і соціального розвитку м. Суми на 2019 рік та основні напрями розвитку на 2020-2021 роки.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13. </w:t>
      </w: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Комплексна міська програма «Освіта м. Суми на 2019-2021 роки».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14. Програма зайнятості населення м. Суми на 2019-2020 роки.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15. Міська цільова програма «Соціальні служби готові прийти на допомогу на 2019-2021 роки».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16. </w:t>
      </w: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Міська цільова комплексна Програма розвитку культури міста Суми на 2019-2021 роки.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17. Програма охорони навколишнього природного середовища м. Суми на 2019-2021 роки.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18. Міська комплексна програма «Правопорядок» на період 2019-2021 роки.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19. Міська цільова Програма захисту населення і території м. Суми від надзвичайних ситуацій техногенного та природного характеру на 2019-         2021 роки.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20. Комплексна міська Програма «Охорона здор</w:t>
      </w:r>
      <w:r w:rsidR="003955BA"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ов’я м. Суми на 2019-</w:t>
      </w: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2021 роки».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21. Програма організації діяльності голів квартальних комітетів кварталів приватного сектора міста Суми та фінансове забезпечення їх роботи                              на 2019-2021 роки.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22. Міська комплексна Програма розвитку міського пасажирського 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транспорту м. Суми на 2019-2021 роки.</w:t>
      </w:r>
    </w:p>
    <w:p w:rsidR="00217DCA" w:rsidRPr="003955BA" w:rsidRDefault="003955BA" w:rsidP="0098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17DCA" w:rsidRPr="003955BA">
        <w:rPr>
          <w:rFonts w:ascii="Times New Roman" w:hAnsi="Times New Roman" w:cs="Times New Roman"/>
          <w:sz w:val="28"/>
          <w:szCs w:val="28"/>
          <w:lang w:val="uk-UA"/>
        </w:rPr>
        <w:t>2018 р</w:t>
      </w:r>
      <w:r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217DCA"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 Сумською міською радою були прийняті рішення, які носять нормативний характер і врегульовують відносини різних суб’єктів:</w:t>
      </w:r>
    </w:p>
    <w:p w:rsidR="00217DCA" w:rsidRPr="003955BA" w:rsidRDefault="00217DCA" w:rsidP="00FC1B66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від 31 січня 2018 року № 3032-МР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 «Про умови та порядок надання в 2018 році допомог, пільг і послуг для окремих категорій громадян»;</w:t>
      </w:r>
    </w:p>
    <w:p w:rsidR="00217DCA" w:rsidRPr="003955BA" w:rsidRDefault="00217DCA" w:rsidP="00FC1B66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від 31 січня 2018 року № 3033-МР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Порядку призначення на посаду керівників державних професійно-технічних закладів освіти м. Суми»;</w:t>
      </w:r>
    </w:p>
    <w:p w:rsidR="00217DCA" w:rsidRPr="003955BA" w:rsidRDefault="00217DCA" w:rsidP="00FC1B66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від 28 лютого  2018 року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3169-МР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 «Про Порядок надання пільгового проїзду у міському електротранспорті та на автобусних маршрутах загального користування дітям 1-11 класів, які навчаються в загальноосвітніх навчальних закладах м. Суми та відшкодування витрат, пов’язаних з наданням таких пільг»;</w:t>
      </w:r>
    </w:p>
    <w:p w:rsidR="00217DCA" w:rsidRPr="003955BA" w:rsidRDefault="00217DCA" w:rsidP="00FC1B66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від 25 квітня 2018 року 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3308-МР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Порядку забезпечення безкоштовним харчуванням за рахунок коштів міського бюджету дітей, батьки яких є учасниками бойових дій на території інших держав, та дітей, батьки яких загинули або отримали тілесні ушкодження під час Революції гідності»;</w:t>
      </w:r>
    </w:p>
    <w:p w:rsidR="00217DCA" w:rsidRPr="003955BA" w:rsidRDefault="00217DCA" w:rsidP="00FC1B66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25 квітня 2018 року 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3310-МР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«Про затвердження Порядку пільгового та безкоштовного зубопротезування з дорогоцінних металів учасників антитерористичної операції на 2018 рік»;</w:t>
      </w:r>
    </w:p>
    <w:p w:rsidR="00217DCA" w:rsidRPr="003955BA" w:rsidRDefault="00217DCA" w:rsidP="00FC1B66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25 квітня 2018 року № 3325-МР «Про затвердження Порядку 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на посаду директорів </w:t>
      </w:r>
      <w:proofErr w:type="spellStart"/>
      <w:r w:rsidRPr="003955BA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Pr="003955BA">
        <w:rPr>
          <w:rFonts w:ascii="Times New Roman" w:hAnsi="Times New Roman" w:cs="Times New Roman"/>
          <w:sz w:val="28"/>
          <w:szCs w:val="28"/>
          <w:lang w:val="uk-UA"/>
        </w:rPr>
        <w:t>-ресурсних центрів м. Суми»;</w:t>
      </w:r>
    </w:p>
    <w:p w:rsidR="00217DCA" w:rsidRPr="003955BA" w:rsidRDefault="00217DCA" w:rsidP="00FC1B66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від 25 квітня 2018 року № 3362-МР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Порядку призначення на посаду керівників комунальних закладів охорони здоров’я м. Суми»;</w:t>
      </w:r>
    </w:p>
    <w:p w:rsidR="00217DCA" w:rsidRPr="003955BA" w:rsidRDefault="00217DCA" w:rsidP="00FC1B66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від 20 червня 2018 року № 3602-МР «Про затвердження Порядку використання коштів міського бюджету для надання фінансової підтримки міським громадським об’єднанням ветеранів»;</w:t>
      </w:r>
    </w:p>
    <w:p w:rsidR="00217DCA" w:rsidRPr="003955BA" w:rsidRDefault="00217DCA" w:rsidP="00FC1B66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31 жовтня 2018 року № 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>4063-МР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 затвердження Порядку передачі майна, що є комунальною власністю територіальної громади міста Суми, підприємствам, установам, організаціям на правах господарського відання або оперативного управління»;</w:t>
      </w:r>
    </w:p>
    <w:p w:rsidR="00217DCA" w:rsidRPr="003955BA" w:rsidRDefault="00217DCA" w:rsidP="00FC1B66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від 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19 грудня 2018 року</w:t>
      </w: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№ 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4303-МР</w:t>
      </w: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«Про умови та порядок надання мешканцям міста окремих видів матеріальної допомоги»;</w:t>
      </w:r>
    </w:p>
    <w:p w:rsidR="00217DCA" w:rsidRPr="003955BA" w:rsidRDefault="00217DCA" w:rsidP="00FC1B66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від 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19 грудня 2018 року</w:t>
      </w: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№ 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4304-МР</w:t>
      </w: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«Про умови та порядок надання пільг з оплати послуг зв’язку, інших передбачених законодавством пільг окремим категоріям громадян та компенсації за пільговий проїзд окремим категоріям громадян»;</w:t>
      </w:r>
    </w:p>
    <w:p w:rsidR="00217DCA" w:rsidRPr="003955BA" w:rsidRDefault="00217DCA" w:rsidP="00FC1B66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від 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19 грудня 2018 року</w:t>
      </w: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№ 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4305-МР</w:t>
      </w: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«Про умови та порядок надання в 2019 році допомог, пільг і послуг для окремих категорій громадян».</w:t>
      </w:r>
    </w:p>
    <w:p w:rsidR="00217DCA" w:rsidRPr="003955BA" w:rsidRDefault="00217DCA" w:rsidP="0098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Також, 23 травня 2018 року рішенням 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№ 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3498-МР була 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затверджена </w:t>
      </w:r>
      <w:r w:rsidRPr="003955BA">
        <w:rPr>
          <w:rFonts w:ascii="Times New Roman" w:hAnsi="Times New Roman" w:cs="Times New Roman"/>
          <w:bCs/>
          <w:sz w:val="28"/>
          <w:szCs w:val="28"/>
          <w:lang w:val="uk-UA" w:eastAsia="uk-UA"/>
        </w:rPr>
        <w:t>Концепція індустріального парку «Суми» та створення індустріального парку «Суми». З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>атверджена й нова редакція Концепції запровадження системи енергетичного менеджменту в бюджетній сфері міста Суми відповідно до міжнародного стандарту ISO 50001:2011» від 19 грудня 2018 року № 4311-МР.</w:t>
      </w:r>
    </w:p>
    <w:p w:rsidR="0023101A" w:rsidRDefault="0023101A" w:rsidP="002310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E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Відповідно до Порядку використання коштів міського бюджету на виконання виборчих програм і доручень виборців</w:t>
      </w:r>
      <w:r w:rsidRPr="00A82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рішенням Сумської міської ради від </w:t>
      </w:r>
      <w:r w:rsidRPr="00A82E28">
        <w:rPr>
          <w:rFonts w:ascii="Times New Roman" w:hAnsi="Times New Roman" w:cs="Times New Roman"/>
          <w:kern w:val="2"/>
          <w:sz w:val="28"/>
          <w:szCs w:val="28"/>
          <w:lang w:val="uk-UA"/>
        </w:rPr>
        <w:t>29 грудня 2011 року № 1105 – МР</w:t>
      </w:r>
      <w:r w:rsidRPr="00A82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82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E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кожному депутату Сумської міської ради</w:t>
      </w:r>
      <w:r w:rsidRPr="00A82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міському бюджеті </w:t>
      </w:r>
      <w:r w:rsidRPr="00A82E28">
        <w:rPr>
          <w:rFonts w:ascii="Times New Roman" w:hAnsi="Times New Roman" w:cs="Times New Roman"/>
          <w:sz w:val="28"/>
          <w:szCs w:val="28"/>
          <w:lang w:val="uk-UA"/>
        </w:rPr>
        <w:t xml:space="preserve">на 2018 рік було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перебачено </w:t>
      </w:r>
      <w:r w:rsidRPr="00A82E28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01739B">
        <w:rPr>
          <w:rFonts w:ascii="Times New Roman" w:hAnsi="Times New Roman" w:cs="Times New Roman"/>
          <w:sz w:val="28"/>
          <w:szCs w:val="28"/>
          <w:lang w:val="uk-UA"/>
        </w:rPr>
        <w:t>350 </w:t>
      </w:r>
      <w:proofErr w:type="spellStart"/>
      <w:r w:rsidRPr="0001739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1739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Вказані кошти депутат (на підставі звернень, які надійшли на ім’я депутата) розподіляє шляхом написання заяви на відповідних головних розпорядників бюджетних коштів СМР, які їх потім фінансують. У 2018 році вказані </w:t>
      </w:r>
      <w:r w:rsidRPr="0001739B">
        <w:rPr>
          <w:rFonts w:ascii="Times New Roman" w:hAnsi="Times New Roman" w:cs="Times New Roman"/>
          <w:sz w:val="28"/>
          <w:szCs w:val="28"/>
          <w:lang w:val="uk-UA"/>
        </w:rPr>
        <w:t>350 </w:t>
      </w:r>
      <w:proofErr w:type="spellStart"/>
      <w:r w:rsidRPr="0001739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1739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були розподілені мною наступним чином:</w:t>
      </w:r>
    </w:p>
    <w:p w:rsidR="0023101A" w:rsidRPr="00137572" w:rsidRDefault="0023101A" w:rsidP="0023101A">
      <w:pPr>
        <w:widowControl w:val="0"/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572">
        <w:rPr>
          <w:rFonts w:ascii="Times New Roman" w:hAnsi="Times New Roman" w:cs="Times New Roman"/>
          <w:sz w:val="28"/>
          <w:szCs w:val="28"/>
          <w:lang w:val="uk-UA"/>
        </w:rPr>
        <w:t>- </w:t>
      </w:r>
      <w:r>
        <w:rPr>
          <w:rFonts w:ascii="Times New Roman" w:hAnsi="Times New Roman" w:cs="Times New Roman"/>
          <w:sz w:val="28"/>
          <w:szCs w:val="28"/>
          <w:lang w:val="uk-UA"/>
        </w:rPr>
        <w:t>22,1</w:t>
      </w:r>
      <w:r w:rsidRPr="0013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757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13757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 культури та туризму</w:t>
      </w:r>
      <w:r w:rsidRPr="00137572">
        <w:rPr>
          <w:rFonts w:ascii="Times New Roman" w:hAnsi="Times New Roman" w:cs="Times New Roman"/>
          <w:sz w:val="28"/>
          <w:szCs w:val="28"/>
          <w:lang w:val="uk-UA"/>
        </w:rPr>
        <w:t xml:space="preserve"> СМР.</w:t>
      </w:r>
    </w:p>
    <w:p w:rsidR="0023101A" w:rsidRPr="00137572" w:rsidRDefault="00630071" w:rsidP="0023101A">
      <w:pPr>
        <w:widowControl w:val="0"/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23101A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23101A" w:rsidRPr="0013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6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101A" w:rsidRPr="0013757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23101A" w:rsidRPr="0013757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23101A">
        <w:rPr>
          <w:rFonts w:ascii="Times New Roman" w:hAnsi="Times New Roman" w:cs="Times New Roman"/>
          <w:sz w:val="28"/>
          <w:szCs w:val="28"/>
          <w:lang w:val="uk-UA"/>
        </w:rPr>
        <w:t>управління освіти і науки СМР</w:t>
      </w:r>
      <w:r w:rsidR="0023101A" w:rsidRPr="001375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101A" w:rsidRPr="00137572" w:rsidRDefault="0023101A" w:rsidP="0023101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572">
        <w:rPr>
          <w:rFonts w:ascii="Times New Roman" w:hAnsi="Times New Roman" w:cs="Times New Roman"/>
          <w:sz w:val="28"/>
          <w:szCs w:val="28"/>
          <w:lang w:val="uk-UA"/>
        </w:rPr>
        <w:t>- </w:t>
      </w:r>
      <w:r>
        <w:rPr>
          <w:rFonts w:ascii="Times New Roman" w:hAnsi="Times New Roman" w:cs="Times New Roman"/>
          <w:sz w:val="28"/>
          <w:szCs w:val="28"/>
          <w:lang w:val="uk-UA"/>
        </w:rPr>
        <w:t>227,9</w:t>
      </w:r>
      <w:r w:rsidRPr="0013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757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137572">
        <w:rPr>
          <w:rFonts w:ascii="Times New Roman" w:hAnsi="Times New Roman" w:cs="Times New Roman"/>
          <w:sz w:val="28"/>
          <w:szCs w:val="28"/>
          <w:lang w:val="uk-UA"/>
        </w:rPr>
        <w:t>. – департаменту соціального захисту населення СМР.</w:t>
      </w:r>
    </w:p>
    <w:p w:rsidR="007F3C09" w:rsidRPr="003955BA" w:rsidRDefault="007F3C09" w:rsidP="005B2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F2B13" w:rsidRPr="003955BA" w:rsidRDefault="00CF2B13" w:rsidP="00985B4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483A1D" w:rsidRPr="003955BA" w:rsidRDefault="00483A1D" w:rsidP="00985B4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483A1D" w:rsidRPr="003955BA" w:rsidRDefault="00483A1D" w:rsidP="00985B4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CA5D9B" w:rsidRDefault="00104252" w:rsidP="00985B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sz w:val="28"/>
          <w:szCs w:val="28"/>
          <w:lang w:val="uk-UA"/>
        </w:rPr>
        <w:t>З повагою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ab/>
        <w:t>О.О. Вегера</w:t>
      </w:r>
    </w:p>
    <w:p w:rsidR="0023101A" w:rsidRPr="00FC1B66" w:rsidRDefault="0023101A" w:rsidP="00985B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03.04.2019</w:t>
      </w:r>
    </w:p>
    <w:sectPr w:rsidR="0023101A" w:rsidRPr="00FC1B66" w:rsidSect="00041A11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508A"/>
    <w:multiLevelType w:val="hybridMultilevel"/>
    <w:tmpl w:val="FF608F2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EE333AA"/>
    <w:multiLevelType w:val="hybridMultilevel"/>
    <w:tmpl w:val="7564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07237"/>
    <w:multiLevelType w:val="hybridMultilevel"/>
    <w:tmpl w:val="7C040A26"/>
    <w:lvl w:ilvl="0" w:tplc="177A1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D7FC5"/>
    <w:multiLevelType w:val="hybridMultilevel"/>
    <w:tmpl w:val="E1E82480"/>
    <w:lvl w:ilvl="0" w:tplc="1C00899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69"/>
    <w:rsid w:val="00041A11"/>
    <w:rsid w:val="000E4DC3"/>
    <w:rsid w:val="000F06A1"/>
    <w:rsid w:val="00104252"/>
    <w:rsid w:val="00104A8D"/>
    <w:rsid w:val="00117399"/>
    <w:rsid w:val="001969D4"/>
    <w:rsid w:val="00217DCA"/>
    <w:rsid w:val="0023101A"/>
    <w:rsid w:val="00263D4F"/>
    <w:rsid w:val="00290A3F"/>
    <w:rsid w:val="002C41D4"/>
    <w:rsid w:val="002D32CC"/>
    <w:rsid w:val="002E0E9A"/>
    <w:rsid w:val="00387A2E"/>
    <w:rsid w:val="003955BA"/>
    <w:rsid w:val="003A0DA0"/>
    <w:rsid w:val="00437D69"/>
    <w:rsid w:val="00444595"/>
    <w:rsid w:val="0048331A"/>
    <w:rsid w:val="00483A1D"/>
    <w:rsid w:val="004962DF"/>
    <w:rsid w:val="004A2567"/>
    <w:rsid w:val="005B2723"/>
    <w:rsid w:val="005B64C6"/>
    <w:rsid w:val="005E710E"/>
    <w:rsid w:val="00622355"/>
    <w:rsid w:val="00630071"/>
    <w:rsid w:val="006575AB"/>
    <w:rsid w:val="0076228D"/>
    <w:rsid w:val="007C4AD8"/>
    <w:rsid w:val="007F3C09"/>
    <w:rsid w:val="008613BE"/>
    <w:rsid w:val="00894FCC"/>
    <w:rsid w:val="00980FAB"/>
    <w:rsid w:val="00985B4F"/>
    <w:rsid w:val="00AF627C"/>
    <w:rsid w:val="00B67998"/>
    <w:rsid w:val="00BB1107"/>
    <w:rsid w:val="00BD70E4"/>
    <w:rsid w:val="00C21A3D"/>
    <w:rsid w:val="00C33AC6"/>
    <w:rsid w:val="00C541DD"/>
    <w:rsid w:val="00C55202"/>
    <w:rsid w:val="00C944CE"/>
    <w:rsid w:val="00CA5D9B"/>
    <w:rsid w:val="00CD1D1A"/>
    <w:rsid w:val="00CF2B13"/>
    <w:rsid w:val="00D00FDF"/>
    <w:rsid w:val="00D306CC"/>
    <w:rsid w:val="00DE531F"/>
    <w:rsid w:val="00F75319"/>
    <w:rsid w:val="00FC1B66"/>
    <w:rsid w:val="00F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690B"/>
  <w15:chartTrackingRefBased/>
  <w15:docId w15:val="{6A14A781-A9B7-4BC9-80DF-C751A72B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2B13"/>
    <w:rPr>
      <w:color w:val="0000FF"/>
      <w:u w:val="single"/>
    </w:rPr>
  </w:style>
  <w:style w:type="character" w:styleId="a5">
    <w:name w:val="Emphasis"/>
    <w:basedOn w:val="a0"/>
    <w:uiPriority w:val="20"/>
    <w:qFormat/>
    <w:rsid w:val="00CF2B13"/>
    <w:rPr>
      <w:i/>
      <w:iCs/>
    </w:rPr>
  </w:style>
  <w:style w:type="character" w:styleId="a6">
    <w:name w:val="Book Title"/>
    <w:uiPriority w:val="33"/>
    <w:qFormat/>
    <w:rsid w:val="00CF2B13"/>
    <w:rPr>
      <w:b/>
      <w:bCs/>
      <w:i/>
      <w:iCs/>
      <w:spacing w:val="5"/>
    </w:rPr>
  </w:style>
  <w:style w:type="paragraph" w:styleId="a7">
    <w:name w:val="List Paragraph"/>
    <w:basedOn w:val="a"/>
    <w:uiPriority w:val="34"/>
    <w:qFormat/>
    <w:rsid w:val="00CF2B13"/>
    <w:pPr>
      <w:ind w:left="720"/>
      <w:contextualSpacing/>
    </w:pPr>
  </w:style>
  <w:style w:type="paragraph" w:customStyle="1" w:styleId="a8">
    <w:name w:val="Знак Знак Знак Знак Знак Знак"/>
    <w:basedOn w:val="a"/>
    <w:rsid w:val="002D32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Strong"/>
    <w:uiPriority w:val="22"/>
    <w:qFormat/>
    <w:rsid w:val="00D30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r.gov.ua/uk/miska-vlada/miska-rada.html" TargetMode="External"/><Relationship Id="rId5" Type="http://schemas.openxmlformats.org/officeDocument/2006/relationships/hyperlink" Target="https://smr.gov.ua/uk/miska-vlad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Конікова Світлана Анатоліївна</dc:creator>
  <cp:keywords/>
  <dc:description/>
  <cp:lastModifiedBy>Конікова Світлана Анатоліївна</cp:lastModifiedBy>
  <cp:revision>39</cp:revision>
  <dcterms:created xsi:type="dcterms:W3CDTF">2019-03-12T12:23:00Z</dcterms:created>
  <dcterms:modified xsi:type="dcterms:W3CDTF">2019-04-22T10:36:00Z</dcterms:modified>
</cp:coreProperties>
</file>