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5B" w:rsidRPr="00D21414" w:rsidRDefault="00195A5B" w:rsidP="002565CD">
      <w:pPr>
        <w:autoSpaceDE w:val="0"/>
        <w:autoSpaceDN w:val="0"/>
        <w:adjustRightInd w:val="0"/>
        <w:spacing w:after="0"/>
        <w:jc w:val="center"/>
        <w:rPr>
          <w:rFonts w:ascii="Times New Roman" w:hAnsi="Times New Roman"/>
          <w:b/>
          <w:sz w:val="28"/>
          <w:szCs w:val="28"/>
        </w:rPr>
      </w:pPr>
      <w:r w:rsidRPr="00D21414">
        <w:rPr>
          <w:rFonts w:ascii="Times New Roman" w:hAnsi="Times New Roman"/>
          <w:b/>
          <w:sz w:val="28"/>
          <w:szCs w:val="28"/>
        </w:rPr>
        <w:t>Звіт</w:t>
      </w:r>
    </w:p>
    <w:p w:rsidR="00195A5B" w:rsidRPr="00D21414" w:rsidRDefault="00195A5B" w:rsidP="002565CD">
      <w:pPr>
        <w:autoSpaceDE w:val="0"/>
        <w:autoSpaceDN w:val="0"/>
        <w:adjustRightInd w:val="0"/>
        <w:spacing w:after="0"/>
        <w:jc w:val="center"/>
        <w:rPr>
          <w:rFonts w:ascii="Times New Roman" w:hAnsi="Times New Roman"/>
          <w:b/>
          <w:sz w:val="28"/>
          <w:szCs w:val="28"/>
          <w:lang w:val="uk-UA"/>
        </w:rPr>
      </w:pPr>
      <w:r w:rsidRPr="00D21414">
        <w:rPr>
          <w:rFonts w:ascii="Times New Roman" w:hAnsi="Times New Roman"/>
          <w:b/>
          <w:sz w:val="28"/>
          <w:szCs w:val="28"/>
        </w:rPr>
        <w:t xml:space="preserve">депутата </w:t>
      </w:r>
      <w:r w:rsidRPr="00D21414">
        <w:rPr>
          <w:rFonts w:ascii="Times New Roman" w:hAnsi="Times New Roman"/>
          <w:b/>
          <w:sz w:val="28"/>
          <w:szCs w:val="28"/>
          <w:lang w:val="uk-UA"/>
        </w:rPr>
        <w:t xml:space="preserve">Сумської </w:t>
      </w:r>
      <w:r w:rsidRPr="00D21414">
        <w:rPr>
          <w:rFonts w:ascii="Times New Roman" w:hAnsi="Times New Roman"/>
          <w:b/>
          <w:sz w:val="28"/>
          <w:szCs w:val="28"/>
        </w:rPr>
        <w:t xml:space="preserve"> міської ради</w:t>
      </w:r>
      <w:r w:rsidRPr="00D21414">
        <w:rPr>
          <w:rFonts w:ascii="Times New Roman" w:hAnsi="Times New Roman"/>
          <w:b/>
          <w:sz w:val="28"/>
          <w:szCs w:val="28"/>
          <w:lang w:val="uk-UA"/>
        </w:rPr>
        <w:t xml:space="preserve"> </w:t>
      </w:r>
      <w:r w:rsidRPr="00D21414">
        <w:rPr>
          <w:rFonts w:ascii="Times New Roman" w:hAnsi="Times New Roman"/>
          <w:b/>
          <w:sz w:val="28"/>
          <w:szCs w:val="28"/>
        </w:rPr>
        <w:t>VII скликання</w:t>
      </w:r>
    </w:p>
    <w:p w:rsidR="00195A5B" w:rsidRPr="00D21414" w:rsidRDefault="00195A5B" w:rsidP="002565CD">
      <w:pPr>
        <w:autoSpaceDE w:val="0"/>
        <w:autoSpaceDN w:val="0"/>
        <w:adjustRightInd w:val="0"/>
        <w:spacing w:after="0"/>
        <w:jc w:val="center"/>
        <w:rPr>
          <w:rFonts w:ascii="Times New Roman" w:hAnsi="Times New Roman"/>
          <w:b/>
          <w:sz w:val="28"/>
          <w:szCs w:val="28"/>
          <w:lang w:val="uk-UA"/>
        </w:rPr>
      </w:pPr>
      <w:r w:rsidRPr="00D21414">
        <w:rPr>
          <w:rFonts w:ascii="Times New Roman" w:hAnsi="Times New Roman"/>
          <w:b/>
          <w:sz w:val="28"/>
          <w:szCs w:val="28"/>
          <w:lang w:val="uk-UA"/>
        </w:rPr>
        <w:t>МЕЛЬНИКА ВІТАЛІЯ АНАТОЛІЙОВИЧА</w:t>
      </w:r>
    </w:p>
    <w:p w:rsidR="00195A5B" w:rsidRPr="00D21414" w:rsidRDefault="00195A5B" w:rsidP="002565CD">
      <w:pPr>
        <w:autoSpaceDE w:val="0"/>
        <w:autoSpaceDN w:val="0"/>
        <w:adjustRightInd w:val="0"/>
        <w:spacing w:after="0"/>
        <w:jc w:val="center"/>
        <w:rPr>
          <w:rFonts w:ascii="Times New Roman" w:hAnsi="Times New Roman"/>
          <w:b/>
          <w:sz w:val="28"/>
          <w:szCs w:val="28"/>
          <w:lang w:val="uk-UA"/>
        </w:rPr>
      </w:pPr>
      <w:r w:rsidRPr="00D21414">
        <w:rPr>
          <w:rFonts w:ascii="Times New Roman" w:hAnsi="Times New Roman"/>
          <w:b/>
          <w:sz w:val="28"/>
          <w:szCs w:val="28"/>
          <w:lang w:val="uk-UA"/>
        </w:rPr>
        <w:t xml:space="preserve">за </w:t>
      </w:r>
      <w:r>
        <w:rPr>
          <w:rFonts w:ascii="Times New Roman" w:hAnsi="Times New Roman"/>
          <w:b/>
          <w:sz w:val="28"/>
          <w:szCs w:val="28"/>
          <w:lang w:val="uk-UA"/>
        </w:rPr>
        <w:t>період з 01.11.2015 р. по 28.02.2017 р.</w:t>
      </w:r>
    </w:p>
    <w:p w:rsidR="00195A5B" w:rsidRPr="00852FD0" w:rsidRDefault="00195A5B" w:rsidP="002565CD">
      <w:pPr>
        <w:autoSpaceDE w:val="0"/>
        <w:autoSpaceDN w:val="0"/>
        <w:adjustRightInd w:val="0"/>
        <w:spacing w:after="0"/>
        <w:jc w:val="center"/>
        <w:rPr>
          <w:rFonts w:ascii="Times New Roman" w:hAnsi="Times New Roman"/>
          <w:sz w:val="28"/>
          <w:szCs w:val="28"/>
          <w:lang w:val="uk-UA"/>
        </w:rPr>
      </w:pPr>
    </w:p>
    <w:p w:rsidR="00195A5B" w:rsidRPr="00C404E8" w:rsidRDefault="00195A5B" w:rsidP="002565CD">
      <w:pPr>
        <w:autoSpaceDE w:val="0"/>
        <w:autoSpaceDN w:val="0"/>
        <w:adjustRightInd w:val="0"/>
        <w:spacing w:after="0"/>
        <w:jc w:val="both"/>
        <w:rPr>
          <w:rFonts w:ascii="Times New Roman" w:hAnsi="Times New Roman"/>
          <w:sz w:val="28"/>
          <w:szCs w:val="28"/>
          <w:lang w:val="uk-UA"/>
        </w:rPr>
      </w:pPr>
      <w:r>
        <w:rPr>
          <w:rFonts w:ascii="Times New Roman" w:hAnsi="Times New Roman"/>
          <w:sz w:val="28"/>
          <w:szCs w:val="28"/>
          <w:lang w:val="uk-UA"/>
        </w:rPr>
        <w:tab/>
        <w:t xml:space="preserve">До складу Сумської міської ради </w:t>
      </w:r>
      <w:r w:rsidRPr="002565CD">
        <w:rPr>
          <w:rFonts w:ascii="Times New Roman" w:hAnsi="Times New Roman"/>
          <w:sz w:val="28"/>
          <w:szCs w:val="28"/>
        </w:rPr>
        <w:t>VII скликання</w:t>
      </w:r>
      <w:r>
        <w:rPr>
          <w:rFonts w:ascii="Times New Roman" w:hAnsi="Times New Roman"/>
          <w:color w:val="FF0000"/>
          <w:sz w:val="28"/>
          <w:szCs w:val="28"/>
          <w:lang w:val="uk-UA"/>
        </w:rPr>
        <w:t xml:space="preserve"> </w:t>
      </w:r>
      <w:r>
        <w:rPr>
          <w:rFonts w:ascii="Times New Roman" w:hAnsi="Times New Roman"/>
          <w:sz w:val="28"/>
          <w:szCs w:val="28"/>
          <w:lang w:val="uk-UA"/>
        </w:rPr>
        <w:t>я</w:t>
      </w:r>
      <w:r w:rsidRPr="00852FD0">
        <w:rPr>
          <w:rFonts w:ascii="Times New Roman" w:hAnsi="Times New Roman"/>
          <w:sz w:val="28"/>
          <w:szCs w:val="28"/>
          <w:lang w:val="uk-UA"/>
        </w:rPr>
        <w:t xml:space="preserve"> </w:t>
      </w:r>
      <w:r>
        <w:rPr>
          <w:rFonts w:ascii="Times New Roman" w:hAnsi="Times New Roman"/>
          <w:sz w:val="28"/>
          <w:szCs w:val="28"/>
          <w:lang w:val="uk-UA"/>
        </w:rPr>
        <w:t xml:space="preserve">був обраний депутатом від 9 округу в 2015 році. З самого початку роботи депутатського корпусу, у своїй діяльності я керувався положеннями Конституції України, Закону України «Про місцеве самоврядування», «Про статус народних депутатів місцевих рад», «Про звернення громадян», Регламентом Сумської міської ради. Розуміючи важливість взятих на себе зобов’язань, я був присутній на всіх  сесіях Сумської міської ради </w:t>
      </w:r>
      <w:r w:rsidRPr="002565CD">
        <w:rPr>
          <w:rFonts w:ascii="Times New Roman" w:hAnsi="Times New Roman"/>
          <w:sz w:val="28"/>
          <w:szCs w:val="28"/>
        </w:rPr>
        <w:t>VII</w:t>
      </w:r>
      <w:r w:rsidRPr="00C404E8">
        <w:rPr>
          <w:rFonts w:ascii="Times New Roman" w:hAnsi="Times New Roman"/>
          <w:sz w:val="28"/>
          <w:szCs w:val="28"/>
          <w:lang w:val="uk-UA"/>
        </w:rPr>
        <w:t xml:space="preserve"> скликання</w:t>
      </w:r>
      <w:r>
        <w:rPr>
          <w:rFonts w:ascii="Times New Roman" w:hAnsi="Times New Roman"/>
          <w:sz w:val="28"/>
          <w:szCs w:val="28"/>
          <w:lang w:val="uk-UA"/>
        </w:rPr>
        <w:t>, і брав участь у розгляді та вирішенні всього кола питань, що відносяться до компетенції цього органу.</w:t>
      </w:r>
    </w:p>
    <w:p w:rsidR="00195A5B" w:rsidRDefault="00195A5B" w:rsidP="002565CD">
      <w:pPr>
        <w:autoSpaceDE w:val="0"/>
        <w:autoSpaceDN w:val="0"/>
        <w:adjustRightInd w:val="0"/>
        <w:spacing w:after="0"/>
        <w:jc w:val="both"/>
        <w:rPr>
          <w:rFonts w:ascii="Times New Roman" w:hAnsi="Times New Roman"/>
          <w:sz w:val="28"/>
          <w:szCs w:val="28"/>
          <w:lang w:val="uk-UA"/>
        </w:rPr>
      </w:pPr>
      <w:r>
        <w:rPr>
          <w:rFonts w:ascii="Times New Roman" w:hAnsi="Times New Roman"/>
          <w:sz w:val="28"/>
          <w:szCs w:val="28"/>
          <w:lang w:val="uk-UA"/>
        </w:rPr>
        <w:tab/>
        <w:t>На початку своєї депутатської діяльності я взяв собі за мету направити  всі свої  зусилля  на  захист Ваших інтересів у органах державної влади, підтримку та розвиток закладів освіти, культури, охорони здоров’я, розв’язання проблем у сфері надання житлово-комунальних послуг та наведення порядку на вулицях та в дворах.</w:t>
      </w:r>
    </w:p>
    <w:p w:rsidR="00195A5B" w:rsidRDefault="00195A5B" w:rsidP="002565CD">
      <w:pPr>
        <w:autoSpaceDE w:val="0"/>
        <w:autoSpaceDN w:val="0"/>
        <w:adjustRightInd w:val="0"/>
        <w:spacing w:after="0"/>
        <w:jc w:val="both"/>
        <w:rPr>
          <w:rFonts w:ascii="Times New Roman" w:hAnsi="Times New Roman"/>
          <w:sz w:val="28"/>
          <w:szCs w:val="28"/>
          <w:lang w:val="uk-UA"/>
        </w:rPr>
      </w:pPr>
      <w:r>
        <w:rPr>
          <w:rFonts w:ascii="Times New Roman" w:hAnsi="Times New Roman"/>
          <w:sz w:val="28"/>
          <w:szCs w:val="28"/>
          <w:lang w:val="uk-UA"/>
        </w:rPr>
        <w:tab/>
        <w:t>У своїй передвиборчій компанії я обіцяв, що вирішення будь-якого питання в конкретному дворі не може бути реалізоване без участі громади, і тому кожну проблему, що стосується того чи іншого будинку на  виборчому окрузі № 9 я спочатку обговорював з активістами чи жителями будинку. Здійснюючи прийом громадян, я особисто або через своїх помічників спілкувався з кожним, хто побажав до мене звернутися. Спільно з Вами ми обговорювали болючі проблеми будинків чи прибудинкових територій та розробляли шляхи їх вирішення. Використовуючи свій статус депутата, я звертався до компетентних органів та, діючи від Вашого імені, докладав всіх зусиль для розв’язання існуючої проблеми, і не важливо було це обрізання сухих гілок дерев, заміна каналізаційних труб чи побудова нового дитячого майданчика.</w:t>
      </w:r>
    </w:p>
    <w:p w:rsidR="00195A5B" w:rsidRPr="00C64596" w:rsidRDefault="00195A5B" w:rsidP="00C64596">
      <w:pPr>
        <w:autoSpaceDE w:val="0"/>
        <w:autoSpaceDN w:val="0"/>
        <w:adjustRightInd w:val="0"/>
        <w:spacing w:after="0"/>
        <w:ind w:firstLine="708"/>
        <w:jc w:val="both"/>
        <w:rPr>
          <w:rFonts w:ascii="Times New Roman" w:hAnsi="Times New Roman"/>
          <w:sz w:val="28"/>
          <w:szCs w:val="28"/>
          <w:lang w:val="uk-UA"/>
        </w:rPr>
      </w:pPr>
      <w:r w:rsidRPr="005168B6">
        <w:rPr>
          <w:rFonts w:ascii="Times New Roman" w:hAnsi="Times New Roman"/>
          <w:sz w:val="28"/>
          <w:szCs w:val="28"/>
          <w:lang w:val="uk-UA"/>
        </w:rPr>
        <w:t>До обрання мене депутатом я говорив, що прагну забезпечити на</w:t>
      </w:r>
      <w:r>
        <w:rPr>
          <w:rFonts w:ascii="Times New Roman" w:hAnsi="Times New Roman"/>
          <w:sz w:val="28"/>
          <w:szCs w:val="28"/>
          <w:lang w:val="uk-UA"/>
        </w:rPr>
        <w:t xml:space="preserve">шим дітям комфортне дозвілля, </w:t>
      </w:r>
      <w:r w:rsidRPr="005168B6">
        <w:rPr>
          <w:rFonts w:ascii="Times New Roman" w:hAnsi="Times New Roman"/>
          <w:sz w:val="28"/>
          <w:szCs w:val="28"/>
          <w:lang w:val="uk-UA"/>
        </w:rPr>
        <w:t>повноцінний відпочинок</w:t>
      </w:r>
      <w:r>
        <w:rPr>
          <w:rFonts w:ascii="Times New Roman" w:hAnsi="Times New Roman"/>
          <w:sz w:val="28"/>
          <w:szCs w:val="28"/>
          <w:lang w:val="uk-UA"/>
        </w:rPr>
        <w:t xml:space="preserve"> та щасливе дитинство</w:t>
      </w:r>
      <w:r w:rsidRPr="005168B6">
        <w:rPr>
          <w:rFonts w:ascii="Times New Roman" w:hAnsi="Times New Roman"/>
          <w:sz w:val="28"/>
          <w:szCs w:val="28"/>
          <w:lang w:val="uk-UA"/>
        </w:rPr>
        <w:t xml:space="preserve">. З цією метою я виділив кошти, які направив на закупівлю та встановлення </w:t>
      </w:r>
      <w:r>
        <w:rPr>
          <w:rFonts w:ascii="Times New Roman" w:hAnsi="Times New Roman"/>
          <w:sz w:val="28"/>
          <w:szCs w:val="28"/>
          <w:lang w:val="uk-UA"/>
        </w:rPr>
        <w:t xml:space="preserve">трьох </w:t>
      </w:r>
      <w:r w:rsidRPr="005168B6">
        <w:rPr>
          <w:rFonts w:ascii="Times New Roman" w:hAnsi="Times New Roman"/>
          <w:sz w:val="28"/>
          <w:szCs w:val="28"/>
          <w:lang w:val="uk-UA"/>
        </w:rPr>
        <w:t>нових дитячих майданчиків</w:t>
      </w:r>
      <w:r>
        <w:rPr>
          <w:rFonts w:ascii="Times New Roman" w:hAnsi="Times New Roman"/>
          <w:sz w:val="28"/>
          <w:szCs w:val="28"/>
          <w:lang w:val="uk-UA"/>
        </w:rPr>
        <w:t>:</w:t>
      </w:r>
      <w:r w:rsidRPr="005168B6">
        <w:rPr>
          <w:rFonts w:ascii="Times New Roman" w:hAnsi="Times New Roman"/>
          <w:sz w:val="28"/>
          <w:szCs w:val="28"/>
          <w:lang w:val="uk-UA"/>
        </w:rPr>
        <w:t xml:space="preserve"> по вул. </w:t>
      </w:r>
      <w:r>
        <w:rPr>
          <w:rFonts w:ascii="Times New Roman" w:hAnsi="Times New Roman"/>
          <w:sz w:val="28"/>
          <w:szCs w:val="28"/>
          <w:lang w:val="uk-UA"/>
        </w:rPr>
        <w:t>Холодногірська, 45; Праці, 39 та Металургів, 4. Т</w:t>
      </w:r>
      <w:r w:rsidRPr="00C64596">
        <w:rPr>
          <w:rFonts w:ascii="Times New Roman" w:hAnsi="Times New Roman"/>
          <w:sz w:val="28"/>
          <w:szCs w:val="28"/>
          <w:lang w:val="uk-UA"/>
        </w:rPr>
        <w:t>урбуючись про життя та здоров’я дітей, як відгук на дорожньо-транспортну пригоду, що сталася 30 грудня</w:t>
      </w:r>
      <w:r>
        <w:rPr>
          <w:rFonts w:ascii="Times New Roman" w:hAnsi="Times New Roman"/>
          <w:sz w:val="28"/>
          <w:szCs w:val="28"/>
          <w:lang w:val="uk-UA"/>
        </w:rPr>
        <w:t xml:space="preserve"> 2016 року на </w:t>
      </w:r>
      <w:r w:rsidRPr="00C64596">
        <w:rPr>
          <w:rFonts w:ascii="Times New Roman" w:hAnsi="Times New Roman"/>
          <w:sz w:val="28"/>
          <w:szCs w:val="28"/>
          <w:lang w:val="uk-UA"/>
        </w:rPr>
        <w:t>вул. Ветеринівській, внаслідок чого постраждала дитина, та з метою недопущення подібних випадків, я звернувся із запитом до Сумського міського голови з метою встановлення в цьому місці пішохідного переходу та знаку «Обережно діти».  На мій запит Департамент інфраструктури повідомив, що пішохідний перехід в даному місці буде  встановлено після затвердження програми дислокації зупинок громадського транспорту з улаштуванням пішохідних доріжок та тротуарів міста Суми, яка на даний момент перебуває в процесі розробки. Знак  «Обережно діти» на місці дорожньо-транспортної пригоди, буде встановлено силами Комунального підприємства «Шляхрембуд» в найкоротши</w:t>
      </w:r>
      <w:r>
        <w:rPr>
          <w:rFonts w:ascii="Times New Roman" w:hAnsi="Times New Roman"/>
          <w:sz w:val="28"/>
          <w:szCs w:val="28"/>
          <w:lang w:val="uk-UA"/>
        </w:rPr>
        <w:t>й термін при сприятливих погодни</w:t>
      </w:r>
      <w:r w:rsidRPr="00C64596">
        <w:rPr>
          <w:rFonts w:ascii="Times New Roman" w:hAnsi="Times New Roman"/>
          <w:sz w:val="28"/>
          <w:szCs w:val="28"/>
          <w:lang w:val="uk-UA"/>
        </w:rPr>
        <w:t>х умовах.</w:t>
      </w:r>
    </w:p>
    <w:p w:rsidR="00195A5B" w:rsidRPr="008B6E72" w:rsidRDefault="00195A5B" w:rsidP="00846DF8">
      <w:pPr>
        <w:autoSpaceDE w:val="0"/>
        <w:autoSpaceDN w:val="0"/>
        <w:adjustRightInd w:val="0"/>
        <w:spacing w:after="0"/>
        <w:ind w:firstLine="708"/>
        <w:jc w:val="both"/>
        <w:rPr>
          <w:rFonts w:ascii="Times New Roman" w:hAnsi="Times New Roman"/>
          <w:sz w:val="28"/>
          <w:szCs w:val="28"/>
          <w:lang w:val="uk-UA"/>
        </w:rPr>
      </w:pPr>
      <w:r w:rsidRPr="00E7273B">
        <w:rPr>
          <w:rFonts w:ascii="Times New Roman" w:hAnsi="Times New Roman"/>
          <w:sz w:val="28"/>
          <w:szCs w:val="28"/>
          <w:lang w:val="uk-UA"/>
        </w:rPr>
        <w:t>Я неодноразово говорив, що відстоюватиму економічно обґрунтовані тарифи на перевезення у громадському транспорті. Я постійно стежу за правомірністю підвищення цін на перевезення пасажирів у маршрутних таксі та тролейбусах. Так, зокрема, я звернув увагу, що 19 січня 2017 року на  сайті Сумської міської ради було оприлюднено проект рішення виконавчого комітету Сумської міської ради «Про встановлення тарифів на послуги міського електричного транспорту та послуги з перевезення пасажирів на автобусних маршрутах загального користування, що надаються КП СМР «Електроавтотранс», згідно з яким встановлюється вартість одного пасажироперевезення у міському електротранспорті на рівні 2,60 грн. Поряд з цим,  відповідно до проектів рішень «Про тарифи та послуги з перевезення пасажирів на автобусних маршрутах загального користування, що працюють в режимі маршрутного таксі» встановлюються тарифи на послуги з перевезення  пасажирів у маршрутному таксі на рівні  4,60- 5,00 грн. Проте, розрахунки, які б підтверджували економічну обґрунтованість встановлення таких тарифів не були опубліковані. Для того, щоб упевнитися в раціональності та прозорості таких тарифів я витребував розрахунок економічної обґрунтованості  тарифів на послуги міського електричного транспорту та тарифів на послуги з перевезення пасажирів на автобусних маршрутах загального користування, що працюють в режимі маршрутного таксі.</w:t>
      </w:r>
      <w:r>
        <w:rPr>
          <w:rFonts w:ascii="Times New Roman" w:hAnsi="Times New Roman"/>
          <w:sz w:val="28"/>
          <w:szCs w:val="28"/>
          <w:lang w:val="uk-UA"/>
        </w:rPr>
        <w:t xml:space="preserve"> Нещодавно я отримав запитувані документи та прийняв їх у роботу з метою проведення експертизи  ефективності, раціональності та економічної об</w:t>
      </w:r>
      <w:r w:rsidRPr="008466E3">
        <w:rPr>
          <w:rFonts w:ascii="Times New Roman" w:hAnsi="Times New Roman"/>
          <w:sz w:val="28"/>
          <w:szCs w:val="28"/>
          <w:lang w:val="uk-UA"/>
        </w:rPr>
        <w:t>ґ</w:t>
      </w:r>
      <w:r>
        <w:rPr>
          <w:rFonts w:ascii="Times New Roman" w:hAnsi="Times New Roman"/>
          <w:sz w:val="28"/>
          <w:szCs w:val="28"/>
          <w:lang w:val="uk-UA"/>
        </w:rPr>
        <w:t>рунтованості впровадження таких тарифів з метою захисту населення від надмірного здирництва та обкрадання.</w:t>
      </w:r>
    </w:p>
    <w:p w:rsidR="00195A5B" w:rsidRDefault="00195A5B" w:rsidP="00D21414">
      <w:pPr>
        <w:spacing w:after="0"/>
        <w:jc w:val="both"/>
        <w:rPr>
          <w:rFonts w:ascii="Times New Roman" w:hAnsi="Times New Roman"/>
          <w:sz w:val="28"/>
          <w:szCs w:val="28"/>
          <w:lang w:val="uk-UA"/>
        </w:rPr>
      </w:pPr>
      <w:r>
        <w:rPr>
          <w:lang w:val="uk-UA"/>
        </w:rPr>
        <w:tab/>
      </w:r>
      <w:r>
        <w:rPr>
          <w:rFonts w:ascii="Times New Roman" w:hAnsi="Times New Roman"/>
          <w:sz w:val="28"/>
          <w:szCs w:val="28"/>
          <w:lang w:val="uk-UA"/>
        </w:rPr>
        <w:t>За час моєї роботи в якості депутата Сумської міської ради було налагоджено співпрацю з обслуговуючою компанією. Завдяки цій плідній співпраці було успішно здійснено значну кількість ремонтних робіт для забезпечення безпечного та комфортного проживання мешканців округу № 9. Так, зокрема за 2016 рік було відремонтовано 9 під’їздів (вул. Металургів,4 Нижньохолодногірська, 10; Праці, 26; Холодногірська, 45; Реміснича, 19,21,25,31; Металургів, 16. ). Також було проведено значну кількість робіт по ремонту покрівлі, на що було витрачено 264714,31  грн. Майже в кожному будинку (всього 27 адрес) було проведено ремонт системи опалення, каналізації, водопостачання, тобто інженерних мереж. Крім вище переліченого, на задоволення потреб населення за їх запитами було витрачено 322030,19 грн.</w:t>
      </w:r>
    </w:p>
    <w:p w:rsidR="00195A5B" w:rsidRDefault="00195A5B" w:rsidP="003860F6">
      <w:pPr>
        <w:tabs>
          <w:tab w:val="left" w:pos="4678"/>
        </w:tabs>
        <w:spacing w:after="0"/>
        <w:ind w:firstLine="708"/>
        <w:jc w:val="both"/>
        <w:rPr>
          <w:rFonts w:ascii="Times New Roman" w:hAnsi="Times New Roman"/>
          <w:sz w:val="28"/>
          <w:szCs w:val="28"/>
          <w:lang w:val="uk-UA"/>
        </w:rPr>
      </w:pPr>
      <w:r>
        <w:rPr>
          <w:rFonts w:ascii="Times New Roman" w:hAnsi="Times New Roman"/>
          <w:sz w:val="28"/>
          <w:szCs w:val="28"/>
          <w:lang w:val="uk-UA"/>
        </w:rPr>
        <w:t>Крім цього, протягом моєї роботи в ролі депутата Сумської міської ради   будинки, що територіально відносяться до дев’ятого округу, значно перетворилися завдяки коштам, що були виділені для них з міського бюджету. Так, було здійснено капітальний ремонт гарячого водопостачання житлового будинку № 15 та № 7 по вул. Металургів, на що затрачено 200 тис. грн. (по      100 тис. грн. на кожний будинок). За 2016 рік відремонтовано внтурішньобудинкові інженерні мережі у будинку № 39 по вул. Праці             (210 тис. грн.), у будинку № 19 по вул.  Ремісничій та будинку  № 41 по вул. Холодногірській (420 тис. грн.). За цей період було витрачено 565 тис. грн. на проведення капітального ремонту покрівель. Важливим пунктом у даному переліку є ремонтні роботи дорожнього покриття біля будинку № 24 по вул. Металургів, на що  було витрачено 50 тис. грн. з міського бюджету. У 2016 році  було розглянуто питання щодо ремонту водонагрівачів. Так, зокрема, у жовтні було укладено договори на виготовлення проектно-кошторисної документації по капітальному ремонту водонагрівачів у будинках  № 6, № 10 по                 вул. Реміснича. 80 тис. грн. знадобилося для запуску в роботу ліфта у житловому будинку № 16 по вул. Металургів.</w:t>
      </w:r>
    </w:p>
    <w:p w:rsidR="00195A5B" w:rsidRDefault="00195A5B" w:rsidP="00D21414">
      <w:pPr>
        <w:spacing w:after="0"/>
        <w:jc w:val="both"/>
        <w:rPr>
          <w:rFonts w:ascii="Times New Roman" w:hAnsi="Times New Roman"/>
          <w:sz w:val="28"/>
          <w:szCs w:val="28"/>
          <w:lang w:val="uk-UA"/>
        </w:rPr>
      </w:pPr>
      <w:r>
        <w:rPr>
          <w:rFonts w:ascii="Times New Roman" w:hAnsi="Times New Roman"/>
          <w:sz w:val="28"/>
          <w:szCs w:val="28"/>
          <w:lang w:val="uk-UA"/>
        </w:rPr>
        <w:tab/>
        <w:t xml:space="preserve">Досить тривалий час невирішеною залишалася проблема мешканців житлового будинку по вул. Холодногірській, 30/1 з приводу  того, що на цей будинок свого часу не було розроблено технічної документації електромереж, внаслідок чого виникало багато незручностей при вирішенні питань з оплатою спожитої електроенергії. </w:t>
      </w:r>
      <w:r w:rsidRPr="00D51648">
        <w:rPr>
          <w:rFonts w:ascii="Times New Roman" w:hAnsi="Times New Roman"/>
          <w:sz w:val="28"/>
          <w:szCs w:val="28"/>
          <w:lang w:val="uk-UA"/>
        </w:rPr>
        <w:t>У 2016 році нарешті відбулися зрушення цієї проблеми з місця – було проведено експертизу реконструкції електрозабезпечення житлового будинк</w:t>
      </w:r>
      <w:r>
        <w:rPr>
          <w:rFonts w:ascii="Times New Roman" w:hAnsi="Times New Roman"/>
          <w:sz w:val="28"/>
          <w:szCs w:val="28"/>
          <w:lang w:val="uk-UA"/>
        </w:rPr>
        <w:t>у по вул. Холодногірській, 30/1, на що витрачено 50 тис. грн.</w:t>
      </w:r>
    </w:p>
    <w:p w:rsidR="00195A5B" w:rsidRDefault="00195A5B" w:rsidP="00D21414">
      <w:pPr>
        <w:spacing w:after="0"/>
        <w:jc w:val="both"/>
        <w:rPr>
          <w:rFonts w:ascii="Times New Roman" w:hAnsi="Times New Roman"/>
          <w:sz w:val="28"/>
          <w:szCs w:val="28"/>
          <w:lang w:val="uk-UA"/>
        </w:rPr>
      </w:pPr>
      <w:r>
        <w:rPr>
          <w:rFonts w:ascii="Times New Roman" w:hAnsi="Times New Roman"/>
          <w:sz w:val="28"/>
          <w:szCs w:val="28"/>
          <w:lang w:val="uk-UA"/>
        </w:rPr>
        <w:tab/>
        <w:t>В дуже складній ситуації опинилися жителі  будинку № 37 по вулиці Холодногірській, які з 2005 року  забули про швидке та безпечне пересування, адже ліфт в їхньому будинку з цього часу не працював. Важко описати, яким тягарем стала ця проблема для мам з маленькими дітьми, осіб похилого віку та осіб, що мають фізичні вади. Завдяки Вашій наполегливості та вірі в свої сили ми домоглися бажаного – нарешті, в 2017 році, ліфт буде відремонтовано.</w:t>
      </w:r>
    </w:p>
    <w:p w:rsidR="00195A5B" w:rsidRDefault="00195A5B" w:rsidP="002138C9">
      <w:pPr>
        <w:spacing w:after="0"/>
        <w:ind w:firstLine="708"/>
        <w:jc w:val="both"/>
        <w:rPr>
          <w:rFonts w:ascii="Times New Roman" w:hAnsi="Times New Roman"/>
          <w:sz w:val="28"/>
          <w:szCs w:val="28"/>
          <w:lang w:val="uk-UA"/>
        </w:rPr>
      </w:pPr>
      <w:r>
        <w:rPr>
          <w:rFonts w:ascii="Times New Roman" w:hAnsi="Times New Roman"/>
          <w:sz w:val="28"/>
          <w:szCs w:val="28"/>
          <w:lang w:val="uk-UA"/>
        </w:rPr>
        <w:t>Болючим  питанням  було і залишається відсутність комунікацій з водовідведення по  проїзду Білоусівському.  Під час осінніх дощів та весняного танення снігу мешканці потерпали найбільше: дорога на роботу чи навчання була фактично нездоланною пішохідним способом, адже рівень води сягав колін дорослої людини. Для вирішення даного питання було здійснено значний обсяг роботи: направлялися запити та звернення, проводилися зустрічі з метою обговорення цього питання. І хоча на даному етапі ми отримали чергову відписку, ми на цьому не зупинимося і доб’ємося, щоб було розроблено проектно-кошторисну документацію для побудови комунікацій з водовідведення, що стане основою для подальшого встановлення цих комунікацій.</w:t>
      </w:r>
    </w:p>
    <w:p w:rsidR="00195A5B" w:rsidRPr="006B47F7" w:rsidRDefault="00195A5B" w:rsidP="00D21414">
      <w:pPr>
        <w:spacing w:after="0"/>
        <w:jc w:val="both"/>
        <w:rPr>
          <w:rFonts w:ascii="Times New Roman" w:hAnsi="Times New Roman"/>
          <w:sz w:val="28"/>
          <w:szCs w:val="28"/>
          <w:lang w:val="uk-UA"/>
        </w:rPr>
      </w:pPr>
      <w:r>
        <w:rPr>
          <w:rFonts w:ascii="Times New Roman" w:hAnsi="Times New Roman"/>
          <w:sz w:val="28"/>
          <w:szCs w:val="28"/>
          <w:lang w:val="uk-UA"/>
        </w:rPr>
        <w:tab/>
        <w:t xml:space="preserve">Крім цього, будучи активним та свідомим громадянином, з метою охорони та захисту Ваших прав, свобод та інтересів, я ввійшов до складу депутатської постійної комісії з питань охорони здоров'я, соціального захисту населення, освіти, науки, культури, туризму, сім'ї, молоді та спорту. </w:t>
      </w:r>
      <w:r w:rsidRPr="006B47F7">
        <w:rPr>
          <w:rFonts w:ascii="Times New Roman" w:hAnsi="Times New Roman"/>
          <w:sz w:val="28"/>
          <w:szCs w:val="28"/>
          <w:lang w:val="uk-UA"/>
        </w:rPr>
        <w:t xml:space="preserve">За час моєї роботи у складі даної комісії було розглянуто великий спектр різноманітних питань, що в більшій своїй частині стосувалися виділення коштів для розвитку матеріально-технічної бази закладів, що надають соціальні послуги (дитячі садки, школи, лікарні тощо). </w:t>
      </w:r>
    </w:p>
    <w:p w:rsidR="00195A5B" w:rsidRDefault="00195A5B" w:rsidP="00D21414">
      <w:pPr>
        <w:spacing w:after="0"/>
        <w:jc w:val="both"/>
        <w:rPr>
          <w:rFonts w:ascii="Times New Roman" w:hAnsi="Times New Roman"/>
          <w:sz w:val="28"/>
          <w:szCs w:val="28"/>
          <w:lang w:val="uk-UA"/>
        </w:rPr>
      </w:pPr>
      <w:r>
        <w:rPr>
          <w:rFonts w:ascii="Times New Roman" w:hAnsi="Times New Roman"/>
          <w:sz w:val="28"/>
          <w:szCs w:val="28"/>
          <w:lang w:val="uk-UA"/>
        </w:rPr>
        <w:tab/>
        <w:t xml:space="preserve">Так, завдяки зусиллям комісії було виділено 2 млн. грн. для ремонту інфекційного відділення міської клінічної лікарні № 4. Ці кошти були використані для  ремонту електромережі, внутрішніх приміщень, трубопроводів водопостачання та опалення, замінено радіатори опалення, дверні та віконні блоки. Дбаючи про здоров’я нації,  комісія потурбувалася і про відновлення терапевтичного відділення міської клінічної лікарні № 4.                Так, з міського бюджету було виділено фінанси, що спрямовувалися на ремонт внутрішніх приміщень та санітарних вузлів, заміну трубопроводів водопостачання та заміну дверних блоків у терапевтичному відділенні лікарні № 4. Комісія постійно займається обстеженням шкіл, дитячих садків, лікарень з метою визначення проблем у питаннях ремонту закладів та їх утримання. </w:t>
      </w:r>
      <w:r>
        <w:rPr>
          <w:rFonts w:ascii="Times New Roman" w:hAnsi="Times New Roman"/>
          <w:sz w:val="28"/>
          <w:szCs w:val="28"/>
          <w:lang w:val="uk-UA"/>
        </w:rPr>
        <w:tab/>
        <w:t>Продовжуючи невпинно працювати у напрямку захисту Ваших інтересів та вирішення існуючих проблем я запланував проведення наступних робіт, які  мають бути виконані у 2017 році:</w:t>
      </w:r>
    </w:p>
    <w:p w:rsidR="00195A5B" w:rsidRPr="00191C2D" w:rsidRDefault="00195A5B" w:rsidP="009D53B7">
      <w:pPr>
        <w:numPr>
          <w:ilvl w:val="0"/>
          <w:numId w:val="6"/>
        </w:numPr>
        <w:spacing w:after="0"/>
        <w:jc w:val="both"/>
        <w:rPr>
          <w:rFonts w:ascii="Times New Roman" w:hAnsi="Times New Roman"/>
          <w:sz w:val="28"/>
          <w:szCs w:val="28"/>
          <w:lang w:val="uk-UA"/>
        </w:rPr>
      </w:pPr>
      <w:r w:rsidRPr="00191C2D">
        <w:rPr>
          <w:rFonts w:ascii="Times New Roman" w:hAnsi="Times New Roman"/>
          <w:sz w:val="28"/>
          <w:szCs w:val="28"/>
          <w:lang w:val="uk-UA"/>
        </w:rPr>
        <w:t>Капітальний ремонт водопідігрівача  (вул. Праці, 28);</w:t>
      </w:r>
    </w:p>
    <w:p w:rsidR="00195A5B" w:rsidRPr="00191C2D" w:rsidRDefault="00195A5B" w:rsidP="009D53B7">
      <w:pPr>
        <w:numPr>
          <w:ilvl w:val="0"/>
          <w:numId w:val="6"/>
        </w:numPr>
        <w:spacing w:after="0"/>
        <w:jc w:val="both"/>
        <w:rPr>
          <w:rFonts w:ascii="Times New Roman" w:hAnsi="Times New Roman"/>
          <w:sz w:val="28"/>
          <w:szCs w:val="28"/>
          <w:lang w:val="uk-UA"/>
        </w:rPr>
      </w:pPr>
      <w:r w:rsidRPr="00191C2D">
        <w:rPr>
          <w:rFonts w:ascii="Times New Roman" w:hAnsi="Times New Roman"/>
          <w:sz w:val="28"/>
          <w:szCs w:val="28"/>
          <w:lang w:val="uk-UA"/>
        </w:rPr>
        <w:t>Капітальний ремонт внутрішньобудинкових інженерних мереж  (вул. Праці, 37 і вул. Холодногірська, 37);</w:t>
      </w:r>
    </w:p>
    <w:p w:rsidR="00195A5B" w:rsidRDefault="00195A5B" w:rsidP="009D53B7">
      <w:pPr>
        <w:numPr>
          <w:ilvl w:val="0"/>
          <w:numId w:val="6"/>
        </w:numPr>
        <w:spacing w:after="0"/>
        <w:jc w:val="both"/>
        <w:rPr>
          <w:rFonts w:ascii="Times New Roman" w:hAnsi="Times New Roman"/>
          <w:sz w:val="28"/>
          <w:szCs w:val="28"/>
          <w:lang w:val="uk-UA"/>
        </w:rPr>
      </w:pPr>
      <w:r w:rsidRPr="00191C2D">
        <w:rPr>
          <w:rFonts w:ascii="Times New Roman" w:hAnsi="Times New Roman"/>
          <w:sz w:val="28"/>
          <w:szCs w:val="28"/>
          <w:lang w:val="uk-UA"/>
        </w:rPr>
        <w:t>Капітальний ремонт покрівлі (вул. Металургів, 4, Реміснича 15,</w:t>
      </w:r>
      <w:r>
        <w:rPr>
          <w:rFonts w:ascii="Times New Roman" w:hAnsi="Times New Roman"/>
          <w:sz w:val="28"/>
          <w:szCs w:val="28"/>
          <w:lang w:val="uk-UA"/>
        </w:rPr>
        <w:t xml:space="preserve"> </w:t>
      </w:r>
      <w:r w:rsidRPr="00191C2D">
        <w:rPr>
          <w:rFonts w:ascii="Times New Roman" w:hAnsi="Times New Roman"/>
          <w:sz w:val="28"/>
          <w:szCs w:val="28"/>
          <w:lang w:val="uk-UA"/>
        </w:rPr>
        <w:t>21)</w:t>
      </w:r>
      <w:r>
        <w:rPr>
          <w:rFonts w:ascii="Times New Roman" w:hAnsi="Times New Roman"/>
          <w:sz w:val="28"/>
          <w:szCs w:val="28"/>
          <w:lang w:val="uk-UA"/>
        </w:rPr>
        <w:t>;</w:t>
      </w:r>
    </w:p>
    <w:p w:rsidR="00195A5B" w:rsidRDefault="00195A5B" w:rsidP="009D53B7">
      <w:pPr>
        <w:numPr>
          <w:ilvl w:val="0"/>
          <w:numId w:val="6"/>
        </w:numPr>
        <w:spacing w:after="0"/>
        <w:jc w:val="both"/>
        <w:rPr>
          <w:rFonts w:ascii="Times New Roman" w:hAnsi="Times New Roman"/>
          <w:sz w:val="28"/>
          <w:szCs w:val="28"/>
          <w:lang w:val="uk-UA"/>
        </w:rPr>
      </w:pPr>
      <w:r w:rsidRPr="00191C2D">
        <w:rPr>
          <w:rFonts w:ascii="Times New Roman" w:hAnsi="Times New Roman"/>
          <w:sz w:val="28"/>
          <w:szCs w:val="28"/>
          <w:lang w:val="uk-UA"/>
        </w:rPr>
        <w:t xml:space="preserve">Капітальний ремонт ліфтів (Холодногірська </w:t>
      </w:r>
      <w:r>
        <w:rPr>
          <w:rFonts w:ascii="Times New Roman" w:hAnsi="Times New Roman"/>
          <w:sz w:val="28"/>
          <w:szCs w:val="28"/>
          <w:lang w:val="uk-UA"/>
        </w:rPr>
        <w:t xml:space="preserve">31, </w:t>
      </w:r>
      <w:r w:rsidRPr="00191C2D">
        <w:rPr>
          <w:rFonts w:ascii="Times New Roman" w:hAnsi="Times New Roman"/>
          <w:sz w:val="28"/>
          <w:szCs w:val="28"/>
          <w:lang w:val="uk-UA"/>
        </w:rPr>
        <w:t>37,41</w:t>
      </w:r>
      <w:r>
        <w:rPr>
          <w:rFonts w:ascii="Times New Roman" w:hAnsi="Times New Roman"/>
          <w:sz w:val="28"/>
          <w:szCs w:val="28"/>
          <w:lang w:val="uk-UA"/>
        </w:rPr>
        <w:t>,51 і Реміснича, 25</w:t>
      </w:r>
      <w:r w:rsidRPr="00191C2D">
        <w:rPr>
          <w:rFonts w:ascii="Times New Roman" w:hAnsi="Times New Roman"/>
          <w:sz w:val="28"/>
          <w:szCs w:val="28"/>
          <w:lang w:val="uk-UA"/>
        </w:rPr>
        <w:t xml:space="preserve"> )</w:t>
      </w:r>
      <w:r>
        <w:rPr>
          <w:rFonts w:ascii="Times New Roman" w:hAnsi="Times New Roman"/>
          <w:sz w:val="28"/>
          <w:szCs w:val="28"/>
          <w:lang w:val="uk-UA"/>
        </w:rPr>
        <w:t>;</w:t>
      </w:r>
    </w:p>
    <w:p w:rsidR="00195A5B" w:rsidRPr="00134B31" w:rsidRDefault="00195A5B" w:rsidP="009D53B7">
      <w:pPr>
        <w:numPr>
          <w:ilvl w:val="0"/>
          <w:numId w:val="6"/>
        </w:numPr>
        <w:spacing w:after="0"/>
        <w:jc w:val="both"/>
        <w:rPr>
          <w:rFonts w:ascii="Times New Roman" w:hAnsi="Times New Roman"/>
          <w:sz w:val="28"/>
          <w:szCs w:val="28"/>
          <w:lang w:val="uk-UA"/>
        </w:rPr>
      </w:pPr>
      <w:r>
        <w:rPr>
          <w:rFonts w:ascii="Times New Roman" w:hAnsi="Times New Roman"/>
          <w:sz w:val="28"/>
          <w:szCs w:val="28"/>
          <w:lang w:val="uk-UA"/>
        </w:rPr>
        <w:t>Впровадження засобів обліку витрат та регулювання теплової енергії (вул. Реміснича,12 і вул. Холодногірська, 37, 41).</w:t>
      </w:r>
    </w:p>
    <w:p w:rsidR="00195A5B" w:rsidRDefault="00195A5B" w:rsidP="005168B6">
      <w:pPr>
        <w:spacing w:after="0"/>
        <w:ind w:firstLine="708"/>
        <w:jc w:val="both"/>
        <w:rPr>
          <w:rFonts w:ascii="Times New Roman" w:hAnsi="Times New Roman"/>
          <w:sz w:val="28"/>
          <w:szCs w:val="28"/>
          <w:lang w:val="uk-UA"/>
        </w:rPr>
      </w:pPr>
      <w:r>
        <w:rPr>
          <w:rFonts w:ascii="Times New Roman" w:hAnsi="Times New Roman"/>
          <w:sz w:val="28"/>
          <w:szCs w:val="28"/>
          <w:lang w:val="uk-UA"/>
        </w:rPr>
        <w:t>З метою захисту прав мешканців округу я використовував усі законні засоби впливу у конкретному випадку.</w:t>
      </w:r>
    </w:p>
    <w:p w:rsidR="00195A5B" w:rsidRPr="006B47F7" w:rsidRDefault="00195A5B" w:rsidP="00D21414">
      <w:pPr>
        <w:spacing w:after="0"/>
        <w:jc w:val="both"/>
        <w:rPr>
          <w:rFonts w:ascii="Times New Roman" w:hAnsi="Times New Roman"/>
          <w:sz w:val="28"/>
          <w:szCs w:val="28"/>
          <w:lang w:val="uk-UA"/>
        </w:rPr>
      </w:pPr>
      <w:r>
        <w:rPr>
          <w:rFonts w:ascii="Times New Roman" w:hAnsi="Times New Roman"/>
          <w:sz w:val="28"/>
          <w:szCs w:val="28"/>
          <w:lang w:val="uk-UA"/>
        </w:rPr>
        <w:tab/>
        <w:t>Сподіваюсь я виправдав Ваші надії і сподівання. Щиро вдячний Вам за довіру та підтримку!</w:t>
      </w:r>
    </w:p>
    <w:p w:rsidR="00195A5B" w:rsidRDefault="00195A5B" w:rsidP="00D21414">
      <w:pPr>
        <w:spacing w:after="0"/>
        <w:jc w:val="both"/>
        <w:rPr>
          <w:rFonts w:ascii="Times New Roman" w:hAnsi="Times New Roman"/>
          <w:sz w:val="28"/>
          <w:szCs w:val="28"/>
          <w:lang w:val="uk-UA"/>
        </w:rPr>
      </w:pPr>
    </w:p>
    <w:p w:rsidR="00195A5B" w:rsidRDefault="00195A5B" w:rsidP="00D21414">
      <w:pPr>
        <w:spacing w:after="0"/>
        <w:jc w:val="both"/>
        <w:rPr>
          <w:rFonts w:ascii="Times New Roman" w:hAnsi="Times New Roman"/>
          <w:sz w:val="28"/>
          <w:szCs w:val="28"/>
          <w:lang w:val="uk-UA"/>
        </w:rPr>
      </w:pPr>
    </w:p>
    <w:p w:rsidR="00195A5B" w:rsidRPr="005D6097" w:rsidRDefault="00195A5B" w:rsidP="00D21414">
      <w:pPr>
        <w:spacing w:after="0"/>
        <w:jc w:val="both"/>
        <w:rPr>
          <w:rFonts w:ascii="Times New Roman" w:hAnsi="Times New Roman"/>
          <w:sz w:val="28"/>
          <w:szCs w:val="28"/>
          <w:lang w:val="uk-UA"/>
        </w:rPr>
      </w:pPr>
      <w:r>
        <w:rPr>
          <w:rFonts w:ascii="Times New Roman" w:hAnsi="Times New Roman"/>
          <w:sz w:val="28"/>
          <w:szCs w:val="28"/>
          <w:lang w:val="uk-UA"/>
        </w:rPr>
        <w:t xml:space="preserve">З повагою, Ваш депутат Сумської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Мельник В. А.</w:t>
      </w:r>
    </w:p>
    <w:sectPr w:rsidR="00195A5B" w:rsidRPr="005D6097" w:rsidSect="002565CD">
      <w:headerReference w:type="default" r:id="rId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A5B" w:rsidRDefault="00195A5B" w:rsidP="00DF7878">
      <w:pPr>
        <w:spacing w:after="0" w:line="240" w:lineRule="auto"/>
      </w:pPr>
      <w:r>
        <w:separator/>
      </w:r>
    </w:p>
  </w:endnote>
  <w:endnote w:type="continuationSeparator" w:id="1">
    <w:p w:rsidR="00195A5B" w:rsidRDefault="00195A5B" w:rsidP="00DF7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A5B" w:rsidRDefault="00195A5B" w:rsidP="00DF7878">
      <w:pPr>
        <w:spacing w:after="0" w:line="240" w:lineRule="auto"/>
      </w:pPr>
      <w:r>
        <w:separator/>
      </w:r>
    </w:p>
  </w:footnote>
  <w:footnote w:type="continuationSeparator" w:id="1">
    <w:p w:rsidR="00195A5B" w:rsidRDefault="00195A5B" w:rsidP="00DF78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5B" w:rsidRDefault="00195A5B">
    <w:pPr>
      <w:pStyle w:val="Header"/>
      <w:jc w:val="right"/>
    </w:pPr>
    <w:fldSimple w:instr=" PAGE   \* MERGEFORMAT ">
      <w:r>
        <w:rPr>
          <w:noProof/>
        </w:rPr>
        <w:t>5</w:t>
      </w:r>
    </w:fldSimple>
  </w:p>
  <w:p w:rsidR="00195A5B" w:rsidRDefault="00195A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64A6"/>
    <w:multiLevelType w:val="hybridMultilevel"/>
    <w:tmpl w:val="EE68B6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4E7908"/>
    <w:multiLevelType w:val="hybridMultilevel"/>
    <w:tmpl w:val="D82CA35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A40B86"/>
    <w:multiLevelType w:val="hybridMultilevel"/>
    <w:tmpl w:val="95F8DE1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D5D6568"/>
    <w:multiLevelType w:val="hybridMultilevel"/>
    <w:tmpl w:val="43A0B5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D041F9"/>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68710C59"/>
    <w:multiLevelType w:val="hybridMultilevel"/>
    <w:tmpl w:val="C01A24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FD0"/>
    <w:rsid w:val="000169DB"/>
    <w:rsid w:val="00033003"/>
    <w:rsid w:val="00050F98"/>
    <w:rsid w:val="00057B61"/>
    <w:rsid w:val="00097EA3"/>
    <w:rsid w:val="000A1DA2"/>
    <w:rsid w:val="000D265E"/>
    <w:rsid w:val="000F1030"/>
    <w:rsid w:val="0010353C"/>
    <w:rsid w:val="00122567"/>
    <w:rsid w:val="00134B31"/>
    <w:rsid w:val="0014048E"/>
    <w:rsid w:val="00141CA2"/>
    <w:rsid w:val="00160DEF"/>
    <w:rsid w:val="00175158"/>
    <w:rsid w:val="00191C2D"/>
    <w:rsid w:val="00195A5B"/>
    <w:rsid w:val="001C1D0F"/>
    <w:rsid w:val="001C6BDE"/>
    <w:rsid w:val="001E0275"/>
    <w:rsid w:val="002138C9"/>
    <w:rsid w:val="0024790E"/>
    <w:rsid w:val="002565CD"/>
    <w:rsid w:val="0027402A"/>
    <w:rsid w:val="002F2D3D"/>
    <w:rsid w:val="00324307"/>
    <w:rsid w:val="003831A8"/>
    <w:rsid w:val="003860F6"/>
    <w:rsid w:val="00391321"/>
    <w:rsid w:val="0039650E"/>
    <w:rsid w:val="003A397D"/>
    <w:rsid w:val="003B1909"/>
    <w:rsid w:val="003C49BE"/>
    <w:rsid w:val="003D3B26"/>
    <w:rsid w:val="003F11C0"/>
    <w:rsid w:val="003F1E6C"/>
    <w:rsid w:val="00427905"/>
    <w:rsid w:val="00470B3F"/>
    <w:rsid w:val="004812DE"/>
    <w:rsid w:val="004819AA"/>
    <w:rsid w:val="00493550"/>
    <w:rsid w:val="004B11B2"/>
    <w:rsid w:val="004E328B"/>
    <w:rsid w:val="005168B6"/>
    <w:rsid w:val="00545AB9"/>
    <w:rsid w:val="00546CDF"/>
    <w:rsid w:val="005D6097"/>
    <w:rsid w:val="006B47F7"/>
    <w:rsid w:val="006C5165"/>
    <w:rsid w:val="006E3B6F"/>
    <w:rsid w:val="006F4572"/>
    <w:rsid w:val="00703B06"/>
    <w:rsid w:val="007207E2"/>
    <w:rsid w:val="00721295"/>
    <w:rsid w:val="00765428"/>
    <w:rsid w:val="00765EE8"/>
    <w:rsid w:val="007756D2"/>
    <w:rsid w:val="007D6557"/>
    <w:rsid w:val="007F73A4"/>
    <w:rsid w:val="008466E3"/>
    <w:rsid w:val="00846DF8"/>
    <w:rsid w:val="00852FD0"/>
    <w:rsid w:val="0086152B"/>
    <w:rsid w:val="008B4700"/>
    <w:rsid w:val="008B6E72"/>
    <w:rsid w:val="008F6181"/>
    <w:rsid w:val="0094405A"/>
    <w:rsid w:val="009526D2"/>
    <w:rsid w:val="0095378C"/>
    <w:rsid w:val="0099129C"/>
    <w:rsid w:val="0099445B"/>
    <w:rsid w:val="00997AE9"/>
    <w:rsid w:val="009A370A"/>
    <w:rsid w:val="009A372B"/>
    <w:rsid w:val="009D53B7"/>
    <w:rsid w:val="009E5873"/>
    <w:rsid w:val="009F07F2"/>
    <w:rsid w:val="00A261EA"/>
    <w:rsid w:val="00A640A2"/>
    <w:rsid w:val="00A97E29"/>
    <w:rsid w:val="00AE7DEA"/>
    <w:rsid w:val="00B12D65"/>
    <w:rsid w:val="00B276D7"/>
    <w:rsid w:val="00B83815"/>
    <w:rsid w:val="00BD687A"/>
    <w:rsid w:val="00BD7665"/>
    <w:rsid w:val="00BE0C95"/>
    <w:rsid w:val="00BE7689"/>
    <w:rsid w:val="00BF6262"/>
    <w:rsid w:val="00C13669"/>
    <w:rsid w:val="00C404E8"/>
    <w:rsid w:val="00C61D75"/>
    <w:rsid w:val="00C64596"/>
    <w:rsid w:val="00CD345A"/>
    <w:rsid w:val="00D21414"/>
    <w:rsid w:val="00D51648"/>
    <w:rsid w:val="00D54B8B"/>
    <w:rsid w:val="00D60119"/>
    <w:rsid w:val="00D70926"/>
    <w:rsid w:val="00D95E60"/>
    <w:rsid w:val="00D97218"/>
    <w:rsid w:val="00DF7878"/>
    <w:rsid w:val="00DF7F12"/>
    <w:rsid w:val="00E26EB7"/>
    <w:rsid w:val="00E31FDB"/>
    <w:rsid w:val="00E7273B"/>
    <w:rsid w:val="00ED6C48"/>
    <w:rsid w:val="00F94FFF"/>
    <w:rsid w:val="00FB2C22"/>
    <w:rsid w:val="00FB597C"/>
    <w:rsid w:val="00FD1223"/>
    <w:rsid w:val="00FF6A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E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1295"/>
    <w:pPr>
      <w:ind w:left="720"/>
      <w:contextualSpacing/>
    </w:pPr>
  </w:style>
  <w:style w:type="paragraph" w:styleId="Header">
    <w:name w:val="header"/>
    <w:basedOn w:val="Normal"/>
    <w:link w:val="HeaderChar"/>
    <w:uiPriority w:val="99"/>
    <w:rsid w:val="00DF7878"/>
    <w:pPr>
      <w:tabs>
        <w:tab w:val="center" w:pos="4677"/>
        <w:tab w:val="right" w:pos="9355"/>
      </w:tabs>
    </w:pPr>
  </w:style>
  <w:style w:type="character" w:customStyle="1" w:styleId="HeaderChar">
    <w:name w:val="Header Char"/>
    <w:basedOn w:val="DefaultParagraphFont"/>
    <w:link w:val="Header"/>
    <w:uiPriority w:val="99"/>
    <w:locked/>
    <w:rsid w:val="00DF7878"/>
    <w:rPr>
      <w:rFonts w:cs="Times New Roman"/>
      <w:lang w:eastAsia="en-US"/>
    </w:rPr>
  </w:style>
  <w:style w:type="paragraph" w:styleId="Footer">
    <w:name w:val="footer"/>
    <w:basedOn w:val="Normal"/>
    <w:link w:val="FooterChar"/>
    <w:uiPriority w:val="99"/>
    <w:semiHidden/>
    <w:rsid w:val="00DF7878"/>
    <w:pPr>
      <w:tabs>
        <w:tab w:val="center" w:pos="4677"/>
        <w:tab w:val="right" w:pos="9355"/>
      </w:tabs>
    </w:pPr>
  </w:style>
  <w:style w:type="character" w:customStyle="1" w:styleId="FooterChar">
    <w:name w:val="Footer Char"/>
    <w:basedOn w:val="DefaultParagraphFont"/>
    <w:link w:val="Footer"/>
    <w:uiPriority w:val="99"/>
    <w:semiHidden/>
    <w:locked/>
    <w:rsid w:val="00DF7878"/>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581</TotalTime>
  <Pages>5</Pages>
  <Words>1562</Words>
  <Characters>8908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Admin</dc:creator>
  <cp:keywords/>
  <dc:description/>
  <cp:lastModifiedBy>Admin</cp:lastModifiedBy>
  <cp:revision>19</cp:revision>
  <cp:lastPrinted>2017-02-28T09:42:00Z</cp:lastPrinted>
  <dcterms:created xsi:type="dcterms:W3CDTF">2017-02-21T06:23:00Z</dcterms:created>
  <dcterms:modified xsi:type="dcterms:W3CDTF">2017-03-02T12:25:00Z</dcterms:modified>
</cp:coreProperties>
</file>