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9D50DA" w:rsidRDefault="00865F3F" w:rsidP="00010321">
      <w:pPr>
        <w:jc w:val="center"/>
        <w:rPr>
          <w:i/>
          <w:sz w:val="22"/>
          <w:szCs w:val="22"/>
          <w:lang w:val="uk-UA"/>
        </w:rPr>
      </w:pPr>
      <w:r w:rsidRPr="009D50DA">
        <w:rPr>
          <w:b/>
          <w:sz w:val="22"/>
          <w:szCs w:val="22"/>
          <w:u w:val="single"/>
          <w:lang w:val="uk-UA"/>
        </w:rPr>
        <w:t xml:space="preserve">ДОДАТОК ДО </w:t>
      </w:r>
      <w:r w:rsidR="000101AA" w:rsidRPr="009D50DA">
        <w:rPr>
          <w:b/>
          <w:sz w:val="22"/>
          <w:szCs w:val="22"/>
          <w:u w:val="single"/>
          <w:lang w:val="uk-UA"/>
        </w:rPr>
        <w:t>ПОРЯД</w:t>
      </w:r>
      <w:r w:rsidRPr="009D50DA">
        <w:rPr>
          <w:b/>
          <w:sz w:val="22"/>
          <w:szCs w:val="22"/>
          <w:u w:val="single"/>
          <w:lang w:val="uk-UA"/>
        </w:rPr>
        <w:t>КУ</w:t>
      </w:r>
      <w:r w:rsidR="000101AA" w:rsidRPr="009D50DA">
        <w:rPr>
          <w:b/>
          <w:sz w:val="22"/>
          <w:szCs w:val="22"/>
          <w:u w:val="single"/>
          <w:lang w:val="uk-UA"/>
        </w:rPr>
        <w:t xml:space="preserve"> ДЕНН</w:t>
      </w:r>
      <w:r w:rsidRPr="009D50DA">
        <w:rPr>
          <w:b/>
          <w:sz w:val="22"/>
          <w:szCs w:val="22"/>
          <w:u w:val="single"/>
          <w:lang w:val="uk-UA"/>
        </w:rPr>
        <w:t>ОГО</w:t>
      </w:r>
      <w:r w:rsidR="00B22355" w:rsidRPr="009D50DA">
        <w:rPr>
          <w:b/>
          <w:sz w:val="22"/>
          <w:szCs w:val="22"/>
          <w:u w:val="single"/>
          <w:lang w:val="uk-UA"/>
        </w:rPr>
        <w:t xml:space="preserve"> </w:t>
      </w:r>
      <w:r w:rsidR="00F82411" w:rsidRPr="009D50DA">
        <w:rPr>
          <w:b/>
          <w:sz w:val="22"/>
          <w:szCs w:val="22"/>
          <w:u w:val="single"/>
          <w:lang w:val="uk-UA"/>
        </w:rPr>
        <w:t xml:space="preserve"> </w:t>
      </w:r>
      <w:r w:rsidR="00590F03" w:rsidRPr="009D50DA">
        <w:rPr>
          <w:i/>
          <w:sz w:val="22"/>
          <w:szCs w:val="22"/>
          <w:lang w:val="uk-UA"/>
        </w:rPr>
        <w:t>(протокол №</w:t>
      </w:r>
      <w:r w:rsidR="00F318C2">
        <w:rPr>
          <w:i/>
          <w:sz w:val="22"/>
          <w:szCs w:val="22"/>
          <w:lang w:val="uk-UA"/>
        </w:rPr>
        <w:t xml:space="preserve"> 7</w:t>
      </w:r>
      <w:r w:rsidR="002711E6">
        <w:rPr>
          <w:i/>
          <w:sz w:val="22"/>
          <w:szCs w:val="22"/>
          <w:lang w:val="uk-UA"/>
        </w:rPr>
        <w:t>9</w:t>
      </w:r>
      <w:r w:rsidR="00590F03" w:rsidRPr="009D50DA">
        <w:rPr>
          <w:i/>
          <w:sz w:val="22"/>
          <w:szCs w:val="22"/>
          <w:lang w:val="uk-UA"/>
        </w:rPr>
        <w:t>)</w:t>
      </w:r>
    </w:p>
    <w:p w:rsidR="00010321" w:rsidRPr="009D50DA" w:rsidRDefault="00010321" w:rsidP="00010321">
      <w:pPr>
        <w:jc w:val="center"/>
        <w:rPr>
          <w:sz w:val="22"/>
          <w:szCs w:val="22"/>
          <w:lang w:val="uk-UA"/>
        </w:rPr>
      </w:pPr>
      <w:r w:rsidRPr="009D50DA">
        <w:rPr>
          <w:sz w:val="22"/>
          <w:szCs w:val="22"/>
          <w:lang w:val="uk-UA"/>
        </w:rPr>
        <w:t xml:space="preserve">засідання постійної комісії з питань архітектури, містобудування, регулювання земельних відносин, </w:t>
      </w:r>
    </w:p>
    <w:p w:rsidR="00BF0609" w:rsidRPr="009D50DA" w:rsidRDefault="00010321" w:rsidP="00BF0609">
      <w:pPr>
        <w:tabs>
          <w:tab w:val="left" w:pos="6309"/>
        </w:tabs>
        <w:ind w:left="8931" w:hanging="5103"/>
        <w:jc w:val="both"/>
        <w:rPr>
          <w:b/>
          <w:sz w:val="22"/>
          <w:szCs w:val="22"/>
          <w:u w:val="single"/>
          <w:lang w:val="uk-UA" w:eastAsia="uk-UA"/>
        </w:rPr>
      </w:pPr>
      <w:r w:rsidRPr="009D50DA">
        <w:rPr>
          <w:sz w:val="22"/>
          <w:szCs w:val="22"/>
          <w:lang w:val="uk-UA"/>
        </w:rPr>
        <w:t>природокористування та екології Сумської міської ради</w:t>
      </w:r>
      <w:r w:rsidR="00BF0609">
        <w:rPr>
          <w:sz w:val="22"/>
          <w:szCs w:val="22"/>
          <w:lang w:val="uk-UA"/>
        </w:rPr>
        <w:t xml:space="preserve"> </w:t>
      </w:r>
      <w:r w:rsidR="00BF0609" w:rsidRPr="009D50DA">
        <w:rPr>
          <w:b/>
          <w:sz w:val="22"/>
          <w:szCs w:val="22"/>
          <w:u w:val="single"/>
          <w:lang w:val="uk-UA" w:eastAsia="uk-UA"/>
        </w:rPr>
        <w:t xml:space="preserve">на </w:t>
      </w:r>
      <w:r w:rsidR="002711E6">
        <w:rPr>
          <w:b/>
          <w:sz w:val="22"/>
          <w:szCs w:val="22"/>
          <w:u w:val="single"/>
          <w:lang w:val="uk-UA" w:eastAsia="uk-UA"/>
        </w:rPr>
        <w:t xml:space="preserve"> 20.02.2024 </w:t>
      </w:r>
      <w:r w:rsidR="00BF0609" w:rsidRPr="009D50DA">
        <w:rPr>
          <w:b/>
          <w:sz w:val="22"/>
          <w:szCs w:val="22"/>
          <w:u w:val="single"/>
          <w:lang w:val="uk-UA" w:eastAsia="uk-UA"/>
        </w:rPr>
        <w:t>року</w:t>
      </w:r>
    </w:p>
    <w:p w:rsidR="00010321" w:rsidRPr="009D50DA" w:rsidRDefault="00010321" w:rsidP="00010321">
      <w:pPr>
        <w:jc w:val="center"/>
        <w:rPr>
          <w:sz w:val="22"/>
          <w:szCs w:val="22"/>
          <w:lang w:val="uk-UA"/>
        </w:rPr>
      </w:pPr>
    </w:p>
    <w:p w:rsidR="0053351E" w:rsidRDefault="0053351E" w:rsidP="0053351E">
      <w:pPr>
        <w:jc w:val="both"/>
        <w:rPr>
          <w:b/>
          <w:sz w:val="24"/>
          <w:szCs w:val="24"/>
          <w:lang w:val="uk-UA"/>
        </w:rPr>
      </w:pPr>
    </w:p>
    <w:p w:rsidR="0053351E" w:rsidRPr="007258CB" w:rsidRDefault="00F130ED" w:rsidP="0053351E">
      <w:pPr>
        <w:jc w:val="both"/>
        <w:rPr>
          <w:b/>
          <w:sz w:val="24"/>
          <w:szCs w:val="24"/>
          <w:lang w:val="uk-UA"/>
        </w:rPr>
      </w:pPr>
      <w:r>
        <w:rPr>
          <w:b/>
          <w:sz w:val="24"/>
          <w:szCs w:val="24"/>
          <w:lang w:val="uk-UA"/>
        </w:rPr>
        <w:t xml:space="preserve">212. </w:t>
      </w:r>
      <w:r w:rsidR="0053351E">
        <w:rPr>
          <w:b/>
          <w:sz w:val="24"/>
          <w:szCs w:val="24"/>
          <w:lang w:val="uk-UA"/>
        </w:rPr>
        <w:t xml:space="preserve">Про надання </w:t>
      </w:r>
      <w:r w:rsidR="0053351E" w:rsidRPr="0053351E">
        <w:rPr>
          <w:b/>
          <w:sz w:val="24"/>
          <w:szCs w:val="24"/>
          <w:u w:val="single"/>
          <w:lang w:val="uk-UA"/>
        </w:rPr>
        <w:t>Громадській організації «Центр допомоги військовим Сум»</w:t>
      </w:r>
      <w:r w:rsidR="0053351E" w:rsidRPr="0053351E">
        <w:rPr>
          <w:sz w:val="24"/>
          <w:szCs w:val="24"/>
          <w:lang w:val="uk-UA"/>
        </w:rPr>
        <w:t xml:space="preserve"> дозволу на розроблення проекту землеустрою щодо відведення земельної ділянки для подальшої її передачі в постійне користування за </w:t>
      </w:r>
      <w:proofErr w:type="spellStart"/>
      <w:r w:rsidR="0053351E" w:rsidRPr="0053351E">
        <w:rPr>
          <w:sz w:val="24"/>
          <w:szCs w:val="24"/>
          <w:lang w:val="uk-UA"/>
        </w:rPr>
        <w:t>адресою</w:t>
      </w:r>
      <w:proofErr w:type="spellEnd"/>
      <w:r w:rsidR="0053351E" w:rsidRPr="0053351E">
        <w:rPr>
          <w:sz w:val="24"/>
          <w:szCs w:val="24"/>
          <w:lang w:val="uk-UA"/>
        </w:rPr>
        <w:t xml:space="preserve">: м. Суми, проспект Михайла </w:t>
      </w:r>
      <w:proofErr w:type="spellStart"/>
      <w:r w:rsidR="0053351E" w:rsidRPr="0053351E">
        <w:rPr>
          <w:sz w:val="24"/>
          <w:szCs w:val="24"/>
          <w:lang w:val="uk-UA"/>
        </w:rPr>
        <w:t>Лушпи</w:t>
      </w:r>
      <w:proofErr w:type="spellEnd"/>
      <w:r w:rsidR="0053351E" w:rsidRPr="0053351E">
        <w:rPr>
          <w:sz w:val="24"/>
          <w:szCs w:val="24"/>
          <w:lang w:val="uk-UA"/>
        </w:rPr>
        <w:t xml:space="preserve">, 23, орієнтовною площею не більше 2,0000 га, категорія та цільове призначення земельної ділянки: землі житлової та громадської забудови; </w:t>
      </w:r>
      <w:r w:rsidR="0053351E" w:rsidRPr="0053351E">
        <w:rPr>
          <w:sz w:val="24"/>
          <w:szCs w:val="24"/>
          <w:shd w:val="clear" w:color="auto" w:fill="FFFFFF"/>
          <w:lang w:val="uk-UA"/>
        </w:rPr>
        <w:t>для будівництва і обслуговування багатоквартирного житлового будинку (код виду цільового призначення – 02.03).</w:t>
      </w:r>
      <w:r w:rsidR="007258CB">
        <w:rPr>
          <w:sz w:val="24"/>
          <w:szCs w:val="24"/>
          <w:shd w:val="clear" w:color="auto" w:fill="FFFFFF"/>
          <w:lang w:val="uk-UA"/>
        </w:rPr>
        <w:t xml:space="preserve"> </w:t>
      </w:r>
      <w:r w:rsidR="007258CB" w:rsidRPr="007258CB">
        <w:rPr>
          <w:b/>
          <w:sz w:val="24"/>
          <w:szCs w:val="24"/>
          <w:shd w:val="clear" w:color="auto" w:fill="FFFFFF"/>
          <w:lang w:val="uk-UA"/>
        </w:rPr>
        <w:t>(В.А.).</w:t>
      </w:r>
    </w:p>
    <w:p w:rsidR="0053351E" w:rsidRPr="0053351E" w:rsidRDefault="0053351E" w:rsidP="0053351E">
      <w:pPr>
        <w:tabs>
          <w:tab w:val="left" w:pos="0"/>
        </w:tabs>
        <w:jc w:val="both"/>
        <w:rPr>
          <w:sz w:val="24"/>
          <w:szCs w:val="24"/>
          <w:lang w:val="uk-UA"/>
        </w:rPr>
      </w:pPr>
    </w:p>
    <w:p w:rsidR="0053351E" w:rsidRPr="007258CB" w:rsidRDefault="006B722C" w:rsidP="0053351E">
      <w:pPr>
        <w:tabs>
          <w:tab w:val="left" w:pos="0"/>
        </w:tabs>
        <w:jc w:val="both"/>
        <w:rPr>
          <w:b/>
          <w:sz w:val="24"/>
          <w:szCs w:val="24"/>
          <w:lang w:val="uk-UA"/>
        </w:rPr>
      </w:pPr>
      <w:r w:rsidRPr="006B722C">
        <w:rPr>
          <w:b/>
          <w:sz w:val="24"/>
          <w:szCs w:val="24"/>
          <w:lang w:val="uk-UA"/>
        </w:rPr>
        <w:t xml:space="preserve">213. </w:t>
      </w:r>
      <w:r w:rsidR="007258CB" w:rsidRPr="007258CB">
        <w:rPr>
          <w:b/>
          <w:sz w:val="24"/>
          <w:szCs w:val="24"/>
        </w:rPr>
        <w:t xml:space="preserve">Про </w:t>
      </w:r>
      <w:proofErr w:type="spellStart"/>
      <w:r w:rsidR="007258CB" w:rsidRPr="007258CB">
        <w:rPr>
          <w:b/>
          <w:sz w:val="24"/>
          <w:szCs w:val="24"/>
        </w:rPr>
        <w:t>внесення</w:t>
      </w:r>
      <w:proofErr w:type="spellEnd"/>
      <w:r w:rsidR="007258CB" w:rsidRPr="007258CB">
        <w:rPr>
          <w:b/>
          <w:sz w:val="24"/>
          <w:szCs w:val="24"/>
        </w:rPr>
        <w:t xml:space="preserve"> </w:t>
      </w:r>
      <w:proofErr w:type="spellStart"/>
      <w:r w:rsidR="007258CB" w:rsidRPr="007258CB">
        <w:rPr>
          <w:b/>
          <w:sz w:val="24"/>
          <w:szCs w:val="24"/>
        </w:rPr>
        <w:t>змін</w:t>
      </w:r>
      <w:proofErr w:type="spellEnd"/>
      <w:r w:rsidR="007258CB" w:rsidRPr="007258CB">
        <w:rPr>
          <w:b/>
          <w:sz w:val="24"/>
          <w:szCs w:val="24"/>
        </w:rPr>
        <w:t xml:space="preserve"> </w:t>
      </w:r>
      <w:proofErr w:type="gramStart"/>
      <w:r w:rsidR="007258CB" w:rsidRPr="007258CB">
        <w:rPr>
          <w:b/>
          <w:sz w:val="24"/>
          <w:szCs w:val="24"/>
        </w:rPr>
        <w:t>до договору</w:t>
      </w:r>
      <w:proofErr w:type="gramEnd"/>
      <w:r w:rsidR="007258CB" w:rsidRPr="007258CB">
        <w:rPr>
          <w:b/>
          <w:sz w:val="24"/>
          <w:szCs w:val="24"/>
        </w:rPr>
        <w:t xml:space="preserve"> </w:t>
      </w:r>
      <w:proofErr w:type="spellStart"/>
      <w:r w:rsidR="007258CB" w:rsidRPr="007258CB">
        <w:rPr>
          <w:b/>
          <w:sz w:val="24"/>
          <w:szCs w:val="24"/>
        </w:rPr>
        <w:t>оренди</w:t>
      </w:r>
      <w:proofErr w:type="spellEnd"/>
      <w:r w:rsidR="007258CB" w:rsidRPr="007258CB">
        <w:rPr>
          <w:sz w:val="24"/>
          <w:szCs w:val="24"/>
        </w:rPr>
        <w:t xml:space="preserve"> </w:t>
      </w:r>
      <w:proofErr w:type="spellStart"/>
      <w:r w:rsidR="007258CB" w:rsidRPr="007258CB">
        <w:rPr>
          <w:sz w:val="24"/>
          <w:szCs w:val="24"/>
        </w:rPr>
        <w:t>земельної</w:t>
      </w:r>
      <w:proofErr w:type="spellEnd"/>
      <w:r w:rsidR="007258CB" w:rsidRPr="007258CB">
        <w:rPr>
          <w:sz w:val="24"/>
          <w:szCs w:val="24"/>
        </w:rPr>
        <w:t xml:space="preserve"> </w:t>
      </w:r>
      <w:proofErr w:type="spellStart"/>
      <w:r w:rsidR="007258CB" w:rsidRPr="007258CB">
        <w:rPr>
          <w:sz w:val="24"/>
          <w:szCs w:val="24"/>
        </w:rPr>
        <w:t>ділянки</w:t>
      </w:r>
      <w:proofErr w:type="spellEnd"/>
      <w:r w:rsidR="007258CB" w:rsidRPr="007258CB">
        <w:rPr>
          <w:sz w:val="24"/>
          <w:szCs w:val="24"/>
        </w:rPr>
        <w:t xml:space="preserve">, </w:t>
      </w:r>
      <w:proofErr w:type="spellStart"/>
      <w:r w:rsidR="007258CB" w:rsidRPr="007258CB">
        <w:rPr>
          <w:sz w:val="24"/>
          <w:szCs w:val="24"/>
        </w:rPr>
        <w:t>укладеного</w:t>
      </w:r>
      <w:proofErr w:type="spellEnd"/>
      <w:r w:rsidR="007258CB" w:rsidRPr="007258CB">
        <w:rPr>
          <w:sz w:val="24"/>
          <w:szCs w:val="24"/>
        </w:rPr>
        <w:t xml:space="preserve"> з </w:t>
      </w:r>
      <w:proofErr w:type="spellStart"/>
      <w:r w:rsidR="007258CB" w:rsidRPr="007258CB">
        <w:rPr>
          <w:b/>
          <w:sz w:val="24"/>
          <w:szCs w:val="24"/>
          <w:u w:val="single"/>
        </w:rPr>
        <w:t>Товариством</w:t>
      </w:r>
      <w:proofErr w:type="spellEnd"/>
      <w:r w:rsidR="007258CB" w:rsidRPr="007258CB">
        <w:rPr>
          <w:b/>
          <w:sz w:val="24"/>
          <w:szCs w:val="24"/>
          <w:u w:val="single"/>
        </w:rPr>
        <w:t xml:space="preserve"> з </w:t>
      </w:r>
      <w:proofErr w:type="spellStart"/>
      <w:r w:rsidR="007258CB" w:rsidRPr="007258CB">
        <w:rPr>
          <w:b/>
          <w:sz w:val="24"/>
          <w:szCs w:val="24"/>
          <w:u w:val="single"/>
        </w:rPr>
        <w:t>обмеженою</w:t>
      </w:r>
      <w:proofErr w:type="spellEnd"/>
      <w:r w:rsidR="007258CB" w:rsidRPr="007258CB">
        <w:rPr>
          <w:b/>
          <w:sz w:val="24"/>
          <w:szCs w:val="24"/>
          <w:u w:val="single"/>
        </w:rPr>
        <w:t xml:space="preserve"> </w:t>
      </w:r>
      <w:proofErr w:type="spellStart"/>
      <w:r w:rsidR="007258CB" w:rsidRPr="007258CB">
        <w:rPr>
          <w:b/>
          <w:sz w:val="24"/>
          <w:szCs w:val="24"/>
          <w:u w:val="single"/>
        </w:rPr>
        <w:t>відповідальністю</w:t>
      </w:r>
      <w:proofErr w:type="spellEnd"/>
      <w:r w:rsidR="007258CB" w:rsidRPr="007258CB">
        <w:rPr>
          <w:b/>
          <w:sz w:val="24"/>
          <w:szCs w:val="24"/>
          <w:u w:val="single"/>
        </w:rPr>
        <w:t xml:space="preserve"> «</w:t>
      </w:r>
      <w:r w:rsidR="007258CB" w:rsidRPr="007258CB">
        <w:rPr>
          <w:b/>
          <w:sz w:val="24"/>
          <w:szCs w:val="24"/>
          <w:u w:val="single"/>
          <w:lang w:val="uk-UA"/>
        </w:rPr>
        <w:t>Акцент</w:t>
      </w:r>
      <w:r w:rsidR="007258CB" w:rsidRPr="007258CB">
        <w:rPr>
          <w:b/>
          <w:sz w:val="24"/>
          <w:szCs w:val="24"/>
          <w:u w:val="single"/>
        </w:rPr>
        <w:t>»</w:t>
      </w:r>
      <w:r w:rsidR="007258CB" w:rsidRPr="007258CB">
        <w:rPr>
          <w:sz w:val="24"/>
          <w:szCs w:val="24"/>
          <w:lang w:val="uk-UA"/>
        </w:rPr>
        <w:t xml:space="preserve"> за </w:t>
      </w:r>
      <w:proofErr w:type="spellStart"/>
      <w:r w:rsidR="007258CB" w:rsidRPr="007258CB">
        <w:rPr>
          <w:sz w:val="24"/>
          <w:szCs w:val="24"/>
          <w:lang w:val="uk-UA"/>
        </w:rPr>
        <w:t>адресою</w:t>
      </w:r>
      <w:proofErr w:type="spellEnd"/>
      <w:r w:rsidR="007258CB" w:rsidRPr="007258CB">
        <w:rPr>
          <w:sz w:val="24"/>
          <w:szCs w:val="24"/>
          <w:lang w:val="uk-UA"/>
        </w:rPr>
        <w:t>: м. Суми, вул. Харківська, 98,</w:t>
      </w:r>
      <w:r w:rsidR="007258CB" w:rsidRPr="007258CB">
        <w:rPr>
          <w:sz w:val="24"/>
          <w:szCs w:val="24"/>
        </w:rPr>
        <w:t xml:space="preserve"> </w:t>
      </w:r>
      <w:r w:rsidR="007258CB" w:rsidRPr="007258CB">
        <w:rPr>
          <w:sz w:val="24"/>
          <w:szCs w:val="24"/>
          <w:lang w:val="uk-UA"/>
        </w:rPr>
        <w:t>кадастровий номер 5910136300:09:002:0001</w:t>
      </w:r>
      <w:r w:rsidR="007258CB">
        <w:rPr>
          <w:sz w:val="24"/>
          <w:szCs w:val="24"/>
          <w:lang w:val="uk-UA"/>
        </w:rPr>
        <w:t>, а саме:</w:t>
      </w:r>
    </w:p>
    <w:p w:rsidR="007258CB" w:rsidRPr="007258CB" w:rsidRDefault="007258CB" w:rsidP="007258CB">
      <w:pPr>
        <w:ind w:firstLine="567"/>
        <w:jc w:val="both"/>
        <w:rPr>
          <w:sz w:val="24"/>
          <w:szCs w:val="24"/>
          <w:lang w:val="uk-UA"/>
        </w:rPr>
      </w:pPr>
      <w:r w:rsidRPr="007258CB">
        <w:rPr>
          <w:sz w:val="24"/>
          <w:szCs w:val="24"/>
          <w:lang w:val="uk-UA"/>
        </w:rPr>
        <w:t xml:space="preserve">1. </w:t>
      </w:r>
      <w:proofErr w:type="spellStart"/>
      <w:r w:rsidRPr="007258CB">
        <w:rPr>
          <w:sz w:val="24"/>
          <w:szCs w:val="24"/>
          <w:lang w:val="uk-UA"/>
        </w:rPr>
        <w:t>Внести</w:t>
      </w:r>
      <w:proofErr w:type="spellEnd"/>
      <w:r w:rsidRPr="007258CB">
        <w:rPr>
          <w:sz w:val="24"/>
          <w:szCs w:val="24"/>
          <w:lang w:val="uk-UA"/>
        </w:rPr>
        <w:t xml:space="preserve"> зміни до договору оренди земельної ділянки за </w:t>
      </w:r>
      <w:proofErr w:type="spellStart"/>
      <w:r w:rsidRPr="007258CB">
        <w:rPr>
          <w:sz w:val="24"/>
          <w:szCs w:val="24"/>
          <w:lang w:val="uk-UA"/>
        </w:rPr>
        <w:t>адресою</w:t>
      </w:r>
      <w:proofErr w:type="spellEnd"/>
      <w:r w:rsidRPr="007258CB">
        <w:rPr>
          <w:sz w:val="24"/>
          <w:szCs w:val="24"/>
          <w:lang w:val="uk-UA"/>
        </w:rPr>
        <w:t>: м. Суми, вул. Харківська, 98, кадастровий номер 5910136300:09:002:0001, укладеного з Товариством з обмеженою відповідальністю «Акцент» 24 лютого 2021 року (номер запису про інше речове право у Державному реєстрі речових прав на нерухоме майно: 42180436 від 25.05.2021), категорія, вид цільового призначення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а саме:</w:t>
      </w:r>
    </w:p>
    <w:p w:rsidR="007258CB" w:rsidRPr="007258CB" w:rsidRDefault="007258CB" w:rsidP="007258CB">
      <w:pPr>
        <w:ind w:firstLine="567"/>
        <w:jc w:val="both"/>
        <w:rPr>
          <w:sz w:val="24"/>
          <w:szCs w:val="24"/>
          <w:lang w:val="uk-UA"/>
        </w:rPr>
      </w:pPr>
      <w:r w:rsidRPr="007258CB">
        <w:rPr>
          <w:sz w:val="24"/>
          <w:szCs w:val="24"/>
          <w:lang w:val="uk-UA"/>
        </w:rPr>
        <w:t xml:space="preserve">- </w:t>
      </w:r>
      <w:r w:rsidRPr="007258CB">
        <w:rPr>
          <w:rFonts w:eastAsia="Calibri"/>
          <w:sz w:val="24"/>
          <w:szCs w:val="24"/>
          <w:lang w:val="uk-UA" w:eastAsia="en-US"/>
        </w:rPr>
        <w:t xml:space="preserve">абзац 2 пункту 1.2. розділу 1 записати замість: «В оренду передається земельна ділянка площею 25,3/100 частина від 0,1329 га, що становить 336 (триста тридцять шість) </w:t>
      </w:r>
      <w:proofErr w:type="spellStart"/>
      <w:r w:rsidRPr="007258CB">
        <w:rPr>
          <w:rFonts w:eastAsia="Calibri"/>
          <w:sz w:val="24"/>
          <w:szCs w:val="24"/>
          <w:lang w:val="uk-UA" w:eastAsia="en-US"/>
        </w:rPr>
        <w:t>кв.м</w:t>
      </w:r>
      <w:proofErr w:type="spellEnd"/>
      <w:r w:rsidRPr="007258CB">
        <w:rPr>
          <w:rFonts w:eastAsia="Calibri"/>
          <w:sz w:val="24"/>
          <w:szCs w:val="24"/>
          <w:lang w:val="uk-UA" w:eastAsia="en-US"/>
        </w:rPr>
        <w:t>., кадастровий номер 5910136300:09:002:0001» записати «В оренду передається земельна ділянка площею 19/100 від 0,1329 га, кадастровий номер 5910136300:09:002:0001», відповідно змінивши положення договору, що стосуються розміру орендної плати.</w:t>
      </w:r>
    </w:p>
    <w:p w:rsidR="007258CB" w:rsidRPr="007258CB" w:rsidRDefault="007258CB" w:rsidP="007258CB">
      <w:pPr>
        <w:pStyle w:val="20"/>
        <w:spacing w:after="0" w:line="240" w:lineRule="auto"/>
        <w:ind w:left="0" w:firstLine="567"/>
        <w:jc w:val="both"/>
        <w:rPr>
          <w:b/>
          <w:sz w:val="24"/>
          <w:szCs w:val="24"/>
          <w:lang w:val="uk-UA"/>
        </w:rPr>
      </w:pPr>
      <w:r w:rsidRPr="007258CB">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 даного наказу.</w:t>
      </w:r>
      <w:r>
        <w:rPr>
          <w:sz w:val="24"/>
          <w:szCs w:val="24"/>
          <w:lang w:val="uk-UA"/>
        </w:rPr>
        <w:t xml:space="preserve"> </w:t>
      </w:r>
      <w:r w:rsidRPr="007258CB">
        <w:rPr>
          <w:b/>
          <w:sz w:val="24"/>
          <w:szCs w:val="24"/>
          <w:lang w:val="uk-UA"/>
        </w:rPr>
        <w:t>(В.А.).</w:t>
      </w:r>
    </w:p>
    <w:p w:rsidR="002D679E" w:rsidRDefault="002D679E" w:rsidP="00F130ED">
      <w:pPr>
        <w:jc w:val="both"/>
        <w:rPr>
          <w:bCs/>
          <w:color w:val="000000" w:themeColor="text1"/>
          <w:sz w:val="24"/>
          <w:szCs w:val="24"/>
          <w:lang w:val="uk-UA"/>
        </w:rPr>
      </w:pPr>
    </w:p>
    <w:p w:rsidR="00FB55D5" w:rsidRPr="00FB55D5" w:rsidRDefault="00FB55D5" w:rsidP="00FB55D5">
      <w:pPr>
        <w:jc w:val="both"/>
        <w:rPr>
          <w:sz w:val="24"/>
          <w:szCs w:val="24"/>
          <w:lang w:val="uk-UA" w:eastAsia="en-US"/>
        </w:rPr>
      </w:pPr>
      <w:r w:rsidRPr="00FB55D5">
        <w:rPr>
          <w:b/>
          <w:bCs/>
          <w:color w:val="000000" w:themeColor="text1"/>
          <w:sz w:val="24"/>
          <w:szCs w:val="24"/>
          <w:lang w:val="uk-UA"/>
        </w:rPr>
        <w:t xml:space="preserve">214. </w:t>
      </w:r>
      <w:r w:rsidRPr="00FB55D5">
        <w:rPr>
          <w:b/>
          <w:sz w:val="24"/>
          <w:szCs w:val="24"/>
          <w:lang w:val="uk-UA"/>
        </w:rPr>
        <w:t>На виконання рішення Зарічного районного суду</w:t>
      </w:r>
      <w:r w:rsidRPr="00FB55D5">
        <w:rPr>
          <w:sz w:val="24"/>
          <w:szCs w:val="24"/>
          <w:lang w:val="uk-UA"/>
        </w:rPr>
        <w:t xml:space="preserve"> м. Суми від 04 вересня 2023 року та постанови Сумського апеляційного суду від 06 лютого 2024 року по справі № 480/7821/21 про розгляд питання проведення експертної грошової оцінки земельної ділянки за </w:t>
      </w:r>
      <w:proofErr w:type="spellStart"/>
      <w:r w:rsidRPr="00FB55D5">
        <w:rPr>
          <w:sz w:val="24"/>
          <w:szCs w:val="24"/>
          <w:lang w:val="uk-UA"/>
        </w:rPr>
        <w:t>адресою</w:t>
      </w:r>
      <w:proofErr w:type="spellEnd"/>
      <w:r w:rsidRPr="00FB55D5">
        <w:rPr>
          <w:sz w:val="24"/>
          <w:szCs w:val="24"/>
          <w:lang w:val="uk-UA"/>
        </w:rPr>
        <w:t xml:space="preserve">: м. Суми, </w:t>
      </w:r>
      <w:r>
        <w:rPr>
          <w:sz w:val="24"/>
          <w:szCs w:val="24"/>
          <w:lang w:val="uk-UA"/>
        </w:rPr>
        <w:t xml:space="preserve">                                    </w:t>
      </w:r>
      <w:r w:rsidRPr="00FB55D5">
        <w:rPr>
          <w:sz w:val="24"/>
          <w:szCs w:val="24"/>
          <w:lang w:val="uk-UA"/>
        </w:rPr>
        <w:t>вул. Харківська, 127, площею 0,1612 га, кадастровий номер 5910136300:06:025:0064 (</w:t>
      </w:r>
      <w:r w:rsidRPr="00FB55D5">
        <w:rPr>
          <w:b/>
          <w:sz w:val="24"/>
          <w:szCs w:val="24"/>
          <w:u w:val="single"/>
          <w:lang w:val="uk-UA"/>
        </w:rPr>
        <w:t xml:space="preserve">звернення </w:t>
      </w:r>
      <w:proofErr w:type="spellStart"/>
      <w:r w:rsidRPr="00FB55D5">
        <w:rPr>
          <w:b/>
          <w:sz w:val="24"/>
          <w:szCs w:val="24"/>
          <w:u w:val="single"/>
          <w:lang w:val="uk-UA"/>
        </w:rPr>
        <w:t>Войтовича</w:t>
      </w:r>
      <w:proofErr w:type="spellEnd"/>
      <w:r w:rsidRPr="00FB55D5">
        <w:rPr>
          <w:b/>
          <w:sz w:val="24"/>
          <w:szCs w:val="24"/>
          <w:u w:val="single"/>
          <w:lang w:val="uk-UA"/>
        </w:rPr>
        <w:t xml:space="preserve"> Миколи Ігоровича</w:t>
      </w:r>
      <w:r w:rsidRPr="00FB55D5">
        <w:rPr>
          <w:sz w:val="24"/>
          <w:szCs w:val="24"/>
          <w:lang w:val="uk-UA"/>
        </w:rPr>
        <w:t>).</w:t>
      </w:r>
    </w:p>
    <w:p w:rsidR="00FB55D5" w:rsidRDefault="00FB55D5" w:rsidP="00F130ED">
      <w:pPr>
        <w:jc w:val="both"/>
        <w:rPr>
          <w:bCs/>
          <w:color w:val="000000" w:themeColor="text1"/>
          <w:sz w:val="24"/>
          <w:szCs w:val="24"/>
          <w:lang w:val="uk-UA"/>
        </w:rPr>
      </w:pPr>
    </w:p>
    <w:p w:rsidR="00335148" w:rsidRPr="00335148" w:rsidRDefault="00FB55D5" w:rsidP="00335148">
      <w:pPr>
        <w:jc w:val="both"/>
        <w:rPr>
          <w:sz w:val="24"/>
          <w:szCs w:val="24"/>
          <w:lang w:val="uk-UA" w:eastAsia="en-US"/>
        </w:rPr>
      </w:pPr>
      <w:r w:rsidRPr="00FB55D5">
        <w:rPr>
          <w:b/>
          <w:bCs/>
          <w:color w:val="000000" w:themeColor="text1"/>
          <w:sz w:val="24"/>
          <w:szCs w:val="24"/>
          <w:lang w:val="uk-UA"/>
        </w:rPr>
        <w:t xml:space="preserve">215. </w:t>
      </w:r>
      <w:r w:rsidR="00335148" w:rsidRPr="00335148">
        <w:rPr>
          <w:b/>
          <w:sz w:val="24"/>
          <w:szCs w:val="24"/>
          <w:lang w:val="uk-UA"/>
        </w:rPr>
        <w:t xml:space="preserve">Про розгляд звернення </w:t>
      </w:r>
      <w:proofErr w:type="spellStart"/>
      <w:r w:rsidR="00335148" w:rsidRPr="00335148">
        <w:rPr>
          <w:b/>
          <w:sz w:val="24"/>
          <w:szCs w:val="24"/>
          <w:u w:val="single"/>
          <w:lang w:val="uk-UA"/>
        </w:rPr>
        <w:t>Мілютіної</w:t>
      </w:r>
      <w:proofErr w:type="spellEnd"/>
      <w:r w:rsidR="00335148" w:rsidRPr="00335148">
        <w:rPr>
          <w:b/>
          <w:sz w:val="24"/>
          <w:szCs w:val="24"/>
          <w:u w:val="single"/>
          <w:lang w:val="uk-UA"/>
        </w:rPr>
        <w:t xml:space="preserve"> Наталії Олександрівни</w:t>
      </w:r>
      <w:r w:rsidR="00335148" w:rsidRPr="00335148">
        <w:rPr>
          <w:sz w:val="24"/>
          <w:szCs w:val="24"/>
          <w:lang w:val="uk-UA"/>
        </w:rPr>
        <w:t xml:space="preserve"> стосовно затвердження технічної документацію із землеустрою щодо поділу земельної ділянки та надання в оренду земельної ділянки за </w:t>
      </w:r>
      <w:proofErr w:type="spellStart"/>
      <w:r w:rsidR="00335148" w:rsidRPr="00335148">
        <w:rPr>
          <w:sz w:val="24"/>
          <w:szCs w:val="24"/>
          <w:lang w:val="uk-UA"/>
        </w:rPr>
        <w:t>адресою</w:t>
      </w:r>
      <w:proofErr w:type="spellEnd"/>
      <w:r w:rsidR="00335148" w:rsidRPr="00335148">
        <w:rPr>
          <w:sz w:val="24"/>
          <w:szCs w:val="24"/>
          <w:lang w:val="uk-UA"/>
        </w:rPr>
        <w:t>: м. Суми, вул. Харківська, 7, площею 0,0303 га, кадастровий номер 5910136300:01:008:0063, під розміщення магазину, терміном на 1 рік (розмір відсотку від нормативної грошової оцінки земельної ділянки – 4,0).</w:t>
      </w:r>
    </w:p>
    <w:p w:rsidR="00815C7A" w:rsidRPr="00335148" w:rsidRDefault="00815C7A" w:rsidP="00335148">
      <w:pPr>
        <w:jc w:val="both"/>
        <w:rPr>
          <w:b/>
          <w:bCs/>
          <w:color w:val="000000" w:themeColor="text1"/>
          <w:sz w:val="24"/>
          <w:szCs w:val="24"/>
          <w:lang w:val="uk-UA"/>
        </w:rPr>
      </w:pPr>
      <w:bookmarkStart w:id="0" w:name="_GoBack"/>
      <w:bookmarkEnd w:id="0"/>
    </w:p>
    <w:p w:rsidR="00FB55D5" w:rsidRPr="00FB55D5" w:rsidRDefault="00815C7A" w:rsidP="00FB55D5">
      <w:pPr>
        <w:jc w:val="both"/>
        <w:rPr>
          <w:color w:val="000000" w:themeColor="text1"/>
          <w:sz w:val="24"/>
          <w:szCs w:val="24"/>
          <w:lang w:val="uk-UA"/>
        </w:rPr>
      </w:pPr>
      <w:r>
        <w:rPr>
          <w:b/>
          <w:bCs/>
          <w:color w:val="000000" w:themeColor="text1"/>
          <w:sz w:val="24"/>
          <w:szCs w:val="24"/>
          <w:lang w:val="uk-UA"/>
        </w:rPr>
        <w:t xml:space="preserve">216. </w:t>
      </w:r>
      <w:r w:rsidR="00FB55D5" w:rsidRPr="00FB55D5">
        <w:rPr>
          <w:b/>
          <w:bCs/>
          <w:color w:val="000000" w:themeColor="text1"/>
          <w:sz w:val="24"/>
          <w:szCs w:val="24"/>
          <w:lang w:val="uk-UA"/>
        </w:rPr>
        <w:t xml:space="preserve">Про відмову </w:t>
      </w:r>
      <w:r w:rsidR="00FB55D5" w:rsidRPr="00FB55D5">
        <w:rPr>
          <w:b/>
          <w:color w:val="000000" w:themeColor="text1"/>
          <w:sz w:val="24"/>
          <w:szCs w:val="24"/>
          <w:u w:val="single"/>
          <w:lang w:val="uk-UA"/>
        </w:rPr>
        <w:t>Приватному виробничо-комерційному малому підприємству «Агро»</w:t>
      </w:r>
      <w:r w:rsidR="00FB55D5" w:rsidRPr="00FB55D5">
        <w:rPr>
          <w:sz w:val="24"/>
          <w:szCs w:val="24"/>
          <w:lang w:val="uk-UA"/>
        </w:rPr>
        <w:t xml:space="preserve"> у наданні дозволу </w:t>
      </w:r>
      <w:r w:rsidR="00FB55D5" w:rsidRPr="00FB55D5">
        <w:rPr>
          <w:color w:val="000000" w:themeColor="text1"/>
          <w:sz w:val="24"/>
          <w:szCs w:val="24"/>
          <w:lang w:val="uk-UA"/>
        </w:rPr>
        <w:t xml:space="preserve">на розроблення технічної документації із землеустрою щодо відведення земельних ділянок за адресами: </w:t>
      </w:r>
    </w:p>
    <w:p w:rsidR="00FB55D5" w:rsidRPr="00FB55D5" w:rsidRDefault="00FB55D5" w:rsidP="00FB55D5">
      <w:pPr>
        <w:jc w:val="both"/>
        <w:rPr>
          <w:sz w:val="24"/>
          <w:szCs w:val="24"/>
          <w:shd w:val="clear" w:color="auto" w:fill="FFFFFF"/>
          <w:lang w:val="uk-UA"/>
        </w:rPr>
      </w:pPr>
      <w:r w:rsidRPr="00FB55D5">
        <w:rPr>
          <w:color w:val="000000" w:themeColor="text1"/>
          <w:sz w:val="24"/>
          <w:szCs w:val="24"/>
          <w:lang w:val="uk-UA"/>
        </w:rPr>
        <w:t xml:space="preserve">- м. Суми, вул. Івана Сірка, орієнтовною площею </w:t>
      </w:r>
      <w:r w:rsidRPr="00FB55D5">
        <w:rPr>
          <w:color w:val="000000" w:themeColor="text1"/>
          <w:sz w:val="24"/>
          <w:szCs w:val="24"/>
          <w:shd w:val="clear" w:color="auto" w:fill="FFFFFF"/>
          <w:lang w:val="uk-UA"/>
        </w:rPr>
        <w:t xml:space="preserve">0,8054 </w:t>
      </w:r>
      <w:r w:rsidRPr="00FB55D5">
        <w:rPr>
          <w:color w:val="000000" w:themeColor="text1"/>
          <w:sz w:val="24"/>
          <w:szCs w:val="24"/>
          <w:lang w:val="uk-UA"/>
        </w:rPr>
        <w:t>га,</w:t>
      </w:r>
      <w:r w:rsidRPr="00FB55D5">
        <w:rPr>
          <w:sz w:val="24"/>
          <w:szCs w:val="24"/>
          <w:shd w:val="clear" w:color="auto" w:fill="FFFFFF"/>
          <w:lang w:val="uk-UA"/>
        </w:rPr>
        <w:t xml:space="preserve"> </w:t>
      </w:r>
      <w:r w:rsidRPr="00FB55D5">
        <w:rPr>
          <w:iCs/>
          <w:sz w:val="24"/>
          <w:szCs w:val="24"/>
          <w:lang w:val="uk-UA"/>
        </w:rPr>
        <w:t>для будівництва та обслуговування інших будівель громадської забудови (під розміщеною автостоянкою № 7 «Заозерна»)</w:t>
      </w:r>
      <w:r w:rsidRPr="00FB55D5">
        <w:rPr>
          <w:sz w:val="24"/>
          <w:szCs w:val="24"/>
          <w:shd w:val="clear" w:color="auto" w:fill="FFFFFF"/>
          <w:lang w:val="uk-UA"/>
        </w:rPr>
        <w:t>;</w:t>
      </w:r>
    </w:p>
    <w:p w:rsidR="00FB55D5" w:rsidRDefault="00FB55D5" w:rsidP="00FB55D5">
      <w:pPr>
        <w:jc w:val="both"/>
        <w:rPr>
          <w:sz w:val="24"/>
          <w:szCs w:val="24"/>
          <w:shd w:val="clear" w:color="auto" w:fill="FFFFFF"/>
          <w:lang w:val="uk-UA"/>
        </w:rPr>
      </w:pPr>
      <w:r w:rsidRPr="00FB55D5">
        <w:rPr>
          <w:sz w:val="24"/>
          <w:szCs w:val="24"/>
          <w:shd w:val="clear" w:color="auto" w:fill="FFFFFF"/>
          <w:lang w:val="uk-UA"/>
        </w:rPr>
        <w:lastRenderedPageBreak/>
        <w:t xml:space="preserve">- </w:t>
      </w:r>
      <w:r>
        <w:rPr>
          <w:color w:val="000000" w:themeColor="text1"/>
          <w:sz w:val="24"/>
          <w:szCs w:val="24"/>
          <w:lang w:val="uk-UA"/>
        </w:rPr>
        <w:t xml:space="preserve">м. Суми, </w:t>
      </w:r>
      <w:r w:rsidRPr="00FB55D5">
        <w:rPr>
          <w:color w:val="000000" w:themeColor="text1"/>
          <w:sz w:val="24"/>
          <w:szCs w:val="24"/>
          <w:lang w:val="uk-UA"/>
        </w:rPr>
        <w:t xml:space="preserve">проспект Свободи, орієнтовною площею </w:t>
      </w:r>
      <w:r w:rsidRPr="00FB55D5">
        <w:rPr>
          <w:color w:val="000000" w:themeColor="text1"/>
          <w:sz w:val="24"/>
          <w:szCs w:val="24"/>
          <w:shd w:val="clear" w:color="auto" w:fill="FFFFFF"/>
          <w:lang w:val="uk-UA"/>
        </w:rPr>
        <w:t xml:space="preserve">0,3345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3 «Пролісок»)</w:t>
      </w:r>
      <w:r>
        <w:rPr>
          <w:sz w:val="24"/>
          <w:szCs w:val="24"/>
          <w:shd w:val="clear" w:color="auto" w:fill="FFFFFF"/>
          <w:lang w:val="uk-UA"/>
        </w:rPr>
        <w:t>;</w:t>
      </w:r>
    </w:p>
    <w:p w:rsidR="00FB55D5" w:rsidRDefault="00FB55D5" w:rsidP="00FB55D5">
      <w:pPr>
        <w:jc w:val="both"/>
        <w:rPr>
          <w:sz w:val="24"/>
          <w:szCs w:val="24"/>
          <w:shd w:val="clear" w:color="auto" w:fill="FFFFFF"/>
          <w:lang w:val="uk-UA"/>
        </w:rPr>
      </w:pPr>
      <w:r>
        <w:rPr>
          <w:sz w:val="24"/>
          <w:szCs w:val="24"/>
          <w:shd w:val="clear" w:color="auto" w:fill="FFFFFF"/>
          <w:lang w:val="uk-UA"/>
        </w:rPr>
        <w:t xml:space="preserve">- </w:t>
      </w:r>
      <w:r w:rsidRPr="00FB55D5">
        <w:rPr>
          <w:color w:val="000000" w:themeColor="text1"/>
          <w:sz w:val="24"/>
          <w:szCs w:val="24"/>
          <w:lang w:val="uk-UA"/>
        </w:rPr>
        <w:t xml:space="preserve">м. Суми, вул. Бориса Матюшенка, орієнтовною площею </w:t>
      </w:r>
      <w:r w:rsidRPr="00FB55D5">
        <w:rPr>
          <w:color w:val="000000" w:themeColor="text1"/>
          <w:sz w:val="24"/>
          <w:szCs w:val="24"/>
          <w:shd w:val="clear" w:color="auto" w:fill="FFFFFF"/>
          <w:lang w:val="uk-UA"/>
        </w:rPr>
        <w:t xml:space="preserve">0,5959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2 «Курська»)</w:t>
      </w:r>
      <w:r>
        <w:rPr>
          <w:sz w:val="24"/>
          <w:szCs w:val="24"/>
          <w:shd w:val="clear" w:color="auto" w:fill="FFFFFF"/>
          <w:lang w:val="uk-UA"/>
        </w:rPr>
        <w:t>;</w:t>
      </w:r>
    </w:p>
    <w:p w:rsidR="00FB55D5" w:rsidRDefault="00FB55D5" w:rsidP="00FB55D5">
      <w:pPr>
        <w:ind w:firstLine="142"/>
        <w:jc w:val="both"/>
        <w:rPr>
          <w:sz w:val="24"/>
          <w:szCs w:val="24"/>
          <w:shd w:val="clear" w:color="auto" w:fill="FFFFFF"/>
          <w:lang w:val="uk-UA"/>
        </w:rPr>
      </w:pPr>
      <w:r w:rsidRPr="00FB55D5">
        <w:rPr>
          <w:sz w:val="24"/>
          <w:szCs w:val="24"/>
          <w:shd w:val="clear" w:color="auto" w:fill="FFFFFF"/>
          <w:lang w:val="uk-UA"/>
        </w:rPr>
        <w:t xml:space="preserve">- </w:t>
      </w:r>
      <w:r w:rsidRPr="00FB55D5">
        <w:rPr>
          <w:color w:val="000000" w:themeColor="text1"/>
          <w:sz w:val="24"/>
          <w:szCs w:val="24"/>
          <w:lang w:val="uk-UA"/>
        </w:rPr>
        <w:t xml:space="preserve">м. Суми, на перехресті вул. Івана Сірка та </w:t>
      </w:r>
      <w:proofErr w:type="spellStart"/>
      <w:r w:rsidRPr="00FB55D5">
        <w:rPr>
          <w:color w:val="000000" w:themeColor="text1"/>
          <w:sz w:val="24"/>
          <w:szCs w:val="24"/>
          <w:lang w:val="uk-UA"/>
        </w:rPr>
        <w:t>просп</w:t>
      </w:r>
      <w:proofErr w:type="spellEnd"/>
      <w:r w:rsidRPr="00FB55D5">
        <w:rPr>
          <w:color w:val="000000" w:themeColor="text1"/>
          <w:sz w:val="24"/>
          <w:szCs w:val="24"/>
          <w:lang w:val="uk-UA"/>
        </w:rPr>
        <w:t xml:space="preserve">. Михайла </w:t>
      </w:r>
      <w:proofErr w:type="spellStart"/>
      <w:r w:rsidRPr="00FB55D5">
        <w:rPr>
          <w:color w:val="000000" w:themeColor="text1"/>
          <w:sz w:val="24"/>
          <w:szCs w:val="24"/>
          <w:lang w:val="uk-UA"/>
        </w:rPr>
        <w:t>Лушпи</w:t>
      </w:r>
      <w:proofErr w:type="spellEnd"/>
      <w:r w:rsidRPr="00FB55D5">
        <w:rPr>
          <w:color w:val="000000" w:themeColor="text1"/>
          <w:sz w:val="24"/>
          <w:szCs w:val="24"/>
          <w:lang w:val="uk-UA"/>
        </w:rPr>
        <w:t xml:space="preserve">, орієнтовною площею </w:t>
      </w:r>
      <w:r w:rsidRPr="00FB55D5">
        <w:rPr>
          <w:color w:val="000000" w:themeColor="text1"/>
          <w:sz w:val="24"/>
          <w:szCs w:val="24"/>
          <w:shd w:val="clear" w:color="auto" w:fill="FFFFFF"/>
          <w:lang w:val="uk-UA"/>
        </w:rPr>
        <w:t xml:space="preserve">1,2470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4 «Псел»)</w:t>
      </w:r>
      <w:r>
        <w:rPr>
          <w:sz w:val="24"/>
          <w:szCs w:val="24"/>
          <w:shd w:val="clear" w:color="auto" w:fill="FFFFFF"/>
          <w:lang w:val="uk-UA"/>
        </w:rPr>
        <w:t>;</w:t>
      </w:r>
    </w:p>
    <w:p w:rsidR="00FB55D5" w:rsidRPr="000369B4" w:rsidRDefault="00FB55D5" w:rsidP="00FB55D5">
      <w:pPr>
        <w:ind w:firstLine="142"/>
        <w:jc w:val="both"/>
        <w:rPr>
          <w:b/>
          <w:sz w:val="24"/>
          <w:szCs w:val="24"/>
          <w:shd w:val="clear" w:color="auto" w:fill="FFFFFF"/>
          <w:lang w:val="uk-UA"/>
        </w:rPr>
      </w:pPr>
      <w:r w:rsidRPr="00FB55D5">
        <w:rPr>
          <w:sz w:val="24"/>
          <w:szCs w:val="24"/>
          <w:shd w:val="clear" w:color="auto" w:fill="FFFFFF"/>
          <w:lang w:val="uk-UA"/>
        </w:rPr>
        <w:t xml:space="preserve">- </w:t>
      </w:r>
      <w:r w:rsidRPr="00FB55D5">
        <w:rPr>
          <w:color w:val="000000" w:themeColor="text1"/>
          <w:sz w:val="24"/>
          <w:szCs w:val="24"/>
          <w:lang w:val="uk-UA"/>
        </w:rPr>
        <w:t xml:space="preserve">м. Суми, проспект Свободи, орієнтовною площею </w:t>
      </w:r>
      <w:r w:rsidRPr="00FB55D5">
        <w:rPr>
          <w:color w:val="000000" w:themeColor="text1"/>
          <w:sz w:val="24"/>
          <w:szCs w:val="24"/>
          <w:shd w:val="clear" w:color="auto" w:fill="FFFFFF"/>
          <w:lang w:val="uk-UA"/>
        </w:rPr>
        <w:t xml:space="preserve">0,5209 </w:t>
      </w:r>
      <w:r w:rsidRPr="00FB55D5">
        <w:rPr>
          <w:color w:val="000000" w:themeColor="text1"/>
          <w:sz w:val="24"/>
          <w:szCs w:val="24"/>
          <w:lang w:val="uk-UA"/>
        </w:rPr>
        <w:t>га,</w:t>
      </w:r>
      <w:r w:rsidRPr="00FB55D5">
        <w:rPr>
          <w:iCs/>
          <w:sz w:val="24"/>
          <w:szCs w:val="24"/>
          <w:lang w:val="uk-UA"/>
        </w:rPr>
        <w:t xml:space="preserve"> для будівництва та обслуговування інших будівель громадської забудови (під розміщеною автостоянкою № 5 «Зарічна»)</w:t>
      </w:r>
      <w:r w:rsidRPr="00FB55D5">
        <w:rPr>
          <w:sz w:val="24"/>
          <w:szCs w:val="24"/>
          <w:shd w:val="clear" w:color="auto" w:fill="FFFFFF"/>
          <w:lang w:val="uk-UA"/>
        </w:rPr>
        <w:t>.</w:t>
      </w:r>
      <w:r w:rsidR="000369B4">
        <w:rPr>
          <w:sz w:val="24"/>
          <w:szCs w:val="24"/>
          <w:shd w:val="clear" w:color="auto" w:fill="FFFFFF"/>
          <w:lang w:val="uk-UA"/>
        </w:rPr>
        <w:t xml:space="preserve"> </w:t>
      </w:r>
      <w:r w:rsidR="000369B4" w:rsidRPr="000369B4">
        <w:rPr>
          <w:b/>
          <w:sz w:val="24"/>
          <w:szCs w:val="24"/>
          <w:shd w:val="clear" w:color="auto" w:fill="FFFFFF"/>
          <w:lang w:val="uk-UA"/>
        </w:rPr>
        <w:t>(В.А.).</w:t>
      </w:r>
    </w:p>
    <w:p w:rsidR="00FB55D5" w:rsidRPr="000369B4" w:rsidRDefault="00FB55D5" w:rsidP="00FB55D5">
      <w:pPr>
        <w:ind w:firstLine="142"/>
        <w:jc w:val="both"/>
        <w:rPr>
          <w:sz w:val="8"/>
          <w:szCs w:val="8"/>
          <w:shd w:val="clear" w:color="auto" w:fill="FFFFFF"/>
          <w:lang w:val="uk-UA"/>
        </w:rPr>
      </w:pPr>
    </w:p>
    <w:p w:rsidR="00FB55D5" w:rsidRPr="000369B4" w:rsidRDefault="00FB55D5" w:rsidP="00FB55D5">
      <w:pPr>
        <w:widowControl w:val="0"/>
        <w:autoSpaceDE w:val="0"/>
        <w:autoSpaceDN w:val="0"/>
        <w:adjustRightInd w:val="0"/>
        <w:ind w:firstLine="708"/>
        <w:jc w:val="both"/>
        <w:rPr>
          <w:rFonts w:eastAsia="Calibri"/>
          <w:sz w:val="24"/>
          <w:szCs w:val="24"/>
          <w:lang w:val="uk-UA"/>
        </w:rPr>
      </w:pPr>
      <w:r w:rsidRPr="000369B4">
        <w:rPr>
          <w:rFonts w:eastAsia="Calibri"/>
          <w:sz w:val="24"/>
          <w:szCs w:val="24"/>
          <w:lang w:val="uk-UA"/>
        </w:rPr>
        <w:t xml:space="preserve">Наказ набирає чинності з моменту його підписання та може бути оскаржений в порядку, визначеному Розділом </w:t>
      </w:r>
      <w:r w:rsidRPr="000369B4">
        <w:rPr>
          <w:rFonts w:eastAsia="Calibri"/>
          <w:sz w:val="24"/>
          <w:szCs w:val="24"/>
          <w:lang w:val="en-US"/>
        </w:rPr>
        <w:t>VI</w:t>
      </w:r>
      <w:r w:rsidRPr="000369B4">
        <w:rPr>
          <w:rFonts w:eastAsia="Calibri"/>
          <w:sz w:val="24"/>
          <w:szCs w:val="24"/>
          <w:lang w:val="uk-UA"/>
        </w:rPr>
        <w:t xml:space="preserve"> Закону України «Про адміністративну процедуру» протягом </w:t>
      </w:r>
      <w:proofErr w:type="spellStart"/>
      <w:r w:rsidRPr="000369B4">
        <w:rPr>
          <w:rFonts w:eastAsia="Calibri"/>
          <w:sz w:val="24"/>
          <w:szCs w:val="24"/>
        </w:rPr>
        <w:t>тридцяти</w:t>
      </w:r>
      <w:proofErr w:type="spellEnd"/>
      <w:r w:rsidRPr="000369B4">
        <w:rPr>
          <w:rFonts w:eastAsia="Calibri"/>
          <w:sz w:val="24"/>
          <w:szCs w:val="24"/>
        </w:rPr>
        <w:t xml:space="preserve"> </w:t>
      </w:r>
      <w:proofErr w:type="spellStart"/>
      <w:r w:rsidRPr="000369B4">
        <w:rPr>
          <w:rFonts w:eastAsia="Calibri"/>
          <w:sz w:val="24"/>
          <w:szCs w:val="24"/>
        </w:rPr>
        <w:t>календарних</w:t>
      </w:r>
      <w:proofErr w:type="spellEnd"/>
      <w:r w:rsidRPr="000369B4">
        <w:rPr>
          <w:rFonts w:eastAsia="Calibri"/>
          <w:sz w:val="24"/>
          <w:szCs w:val="24"/>
        </w:rPr>
        <w:t xml:space="preserve"> </w:t>
      </w:r>
      <w:proofErr w:type="spellStart"/>
      <w:r w:rsidRPr="000369B4">
        <w:rPr>
          <w:rFonts w:eastAsia="Calibri"/>
          <w:sz w:val="24"/>
          <w:szCs w:val="24"/>
        </w:rPr>
        <w:t>днів</w:t>
      </w:r>
      <w:proofErr w:type="spellEnd"/>
      <w:r w:rsidRPr="000369B4">
        <w:rPr>
          <w:rFonts w:eastAsia="Calibri"/>
          <w:sz w:val="24"/>
          <w:szCs w:val="24"/>
        </w:rPr>
        <w:t xml:space="preserve"> з дня </w:t>
      </w:r>
      <w:proofErr w:type="spellStart"/>
      <w:r w:rsidRPr="000369B4">
        <w:rPr>
          <w:rFonts w:eastAsia="Calibri"/>
          <w:sz w:val="24"/>
          <w:szCs w:val="24"/>
        </w:rPr>
        <w:t>доведення</w:t>
      </w:r>
      <w:proofErr w:type="spellEnd"/>
      <w:r w:rsidRPr="000369B4">
        <w:rPr>
          <w:rFonts w:eastAsia="Calibri"/>
          <w:sz w:val="24"/>
          <w:szCs w:val="24"/>
        </w:rPr>
        <w:t xml:space="preserve"> </w:t>
      </w:r>
      <w:proofErr w:type="spellStart"/>
      <w:r w:rsidRPr="000369B4">
        <w:rPr>
          <w:rFonts w:eastAsia="Calibri"/>
          <w:sz w:val="24"/>
          <w:szCs w:val="24"/>
        </w:rPr>
        <w:t>його</w:t>
      </w:r>
      <w:proofErr w:type="spellEnd"/>
      <w:r w:rsidRPr="000369B4">
        <w:rPr>
          <w:rFonts w:eastAsia="Calibri"/>
          <w:sz w:val="24"/>
          <w:szCs w:val="24"/>
        </w:rPr>
        <w:t xml:space="preserve"> до </w:t>
      </w:r>
      <w:proofErr w:type="spellStart"/>
      <w:r w:rsidRPr="000369B4">
        <w:rPr>
          <w:rFonts w:eastAsia="Calibri"/>
          <w:sz w:val="24"/>
          <w:szCs w:val="24"/>
        </w:rPr>
        <w:t>відома</w:t>
      </w:r>
      <w:proofErr w:type="spellEnd"/>
      <w:r w:rsidRPr="000369B4">
        <w:rPr>
          <w:rFonts w:eastAsia="Calibri"/>
          <w:sz w:val="24"/>
          <w:szCs w:val="24"/>
        </w:rPr>
        <w:t xml:space="preserve"> особи, яка </w:t>
      </w:r>
      <w:proofErr w:type="spellStart"/>
      <w:r w:rsidRPr="000369B4">
        <w:rPr>
          <w:rFonts w:eastAsia="Calibri"/>
          <w:sz w:val="24"/>
          <w:szCs w:val="24"/>
        </w:rPr>
        <w:t>була</w:t>
      </w:r>
      <w:proofErr w:type="spellEnd"/>
      <w:r w:rsidRPr="000369B4">
        <w:rPr>
          <w:rFonts w:eastAsia="Calibri"/>
          <w:sz w:val="24"/>
          <w:szCs w:val="24"/>
        </w:rPr>
        <w:t xml:space="preserve"> </w:t>
      </w:r>
      <w:proofErr w:type="spellStart"/>
      <w:r w:rsidRPr="000369B4">
        <w:rPr>
          <w:rFonts w:eastAsia="Calibri"/>
          <w:sz w:val="24"/>
          <w:szCs w:val="24"/>
        </w:rPr>
        <w:t>учасником</w:t>
      </w:r>
      <w:proofErr w:type="spellEnd"/>
      <w:r w:rsidRPr="000369B4">
        <w:rPr>
          <w:rFonts w:eastAsia="Calibri"/>
          <w:sz w:val="24"/>
          <w:szCs w:val="24"/>
        </w:rPr>
        <w:t xml:space="preserve"> </w:t>
      </w:r>
      <w:proofErr w:type="spellStart"/>
      <w:r w:rsidRPr="000369B4">
        <w:rPr>
          <w:rFonts w:eastAsia="Calibri"/>
          <w:sz w:val="24"/>
          <w:szCs w:val="24"/>
        </w:rPr>
        <w:t>адміністративного</w:t>
      </w:r>
      <w:proofErr w:type="spellEnd"/>
      <w:r w:rsidRPr="000369B4">
        <w:rPr>
          <w:rFonts w:eastAsia="Calibri"/>
          <w:sz w:val="24"/>
          <w:szCs w:val="24"/>
        </w:rPr>
        <w:t xml:space="preserve"> </w:t>
      </w:r>
      <w:proofErr w:type="spellStart"/>
      <w:r w:rsidRPr="000369B4">
        <w:rPr>
          <w:rFonts w:eastAsia="Calibri"/>
          <w:sz w:val="24"/>
          <w:szCs w:val="24"/>
        </w:rPr>
        <w:t>провадження</w:t>
      </w:r>
      <w:proofErr w:type="spellEnd"/>
      <w:r w:rsidRPr="000369B4">
        <w:rPr>
          <w:rFonts w:eastAsia="Calibri"/>
          <w:sz w:val="24"/>
          <w:szCs w:val="24"/>
        </w:rPr>
        <w:t xml:space="preserve"> </w:t>
      </w:r>
      <w:proofErr w:type="spellStart"/>
      <w:r w:rsidRPr="000369B4">
        <w:rPr>
          <w:rFonts w:eastAsia="Calibri"/>
          <w:sz w:val="24"/>
          <w:szCs w:val="24"/>
        </w:rPr>
        <w:t>щодо</w:t>
      </w:r>
      <w:proofErr w:type="spellEnd"/>
      <w:r w:rsidRPr="000369B4">
        <w:rPr>
          <w:rFonts w:eastAsia="Calibri"/>
          <w:sz w:val="24"/>
          <w:szCs w:val="24"/>
        </w:rPr>
        <w:t xml:space="preserve"> </w:t>
      </w:r>
      <w:proofErr w:type="spellStart"/>
      <w:r w:rsidRPr="000369B4">
        <w:rPr>
          <w:rFonts w:eastAsia="Calibri"/>
          <w:sz w:val="24"/>
          <w:szCs w:val="24"/>
        </w:rPr>
        <w:t>прийняття</w:t>
      </w:r>
      <w:proofErr w:type="spellEnd"/>
      <w:r w:rsidRPr="000369B4">
        <w:rPr>
          <w:rFonts w:eastAsia="Calibri"/>
          <w:sz w:val="24"/>
          <w:szCs w:val="24"/>
        </w:rPr>
        <w:t xml:space="preserve"> </w:t>
      </w:r>
      <w:proofErr w:type="spellStart"/>
      <w:r w:rsidRPr="000369B4">
        <w:rPr>
          <w:rFonts w:eastAsia="Calibri"/>
          <w:sz w:val="24"/>
          <w:szCs w:val="24"/>
        </w:rPr>
        <w:t>зазначеного</w:t>
      </w:r>
      <w:proofErr w:type="spellEnd"/>
      <w:r w:rsidRPr="000369B4">
        <w:rPr>
          <w:rFonts w:eastAsia="Calibri"/>
          <w:sz w:val="24"/>
          <w:szCs w:val="24"/>
        </w:rPr>
        <w:t xml:space="preserve"> акта</w:t>
      </w:r>
      <w:r w:rsidRPr="000369B4">
        <w:rPr>
          <w:rFonts w:eastAsia="Calibri"/>
          <w:sz w:val="24"/>
          <w:szCs w:val="24"/>
          <w:lang w:val="uk-UA"/>
        </w:rPr>
        <w:t>, або до місцевого адміністративного суду у порядку і строки, визначені Кодексом адміністративного судочинства України.</w:t>
      </w:r>
    </w:p>
    <w:p w:rsidR="00FB55D5" w:rsidRDefault="00FB55D5" w:rsidP="00FB55D5">
      <w:pPr>
        <w:ind w:firstLine="709"/>
        <w:jc w:val="both"/>
        <w:rPr>
          <w:sz w:val="28"/>
          <w:szCs w:val="28"/>
          <w:shd w:val="clear" w:color="auto" w:fill="FFFFFF"/>
          <w:lang w:val="uk-UA"/>
        </w:rPr>
      </w:pPr>
    </w:p>
    <w:p w:rsidR="00FB55D5" w:rsidRPr="00FB55D5" w:rsidRDefault="00FB55D5" w:rsidP="00F130ED">
      <w:pPr>
        <w:jc w:val="both"/>
        <w:rPr>
          <w:bCs/>
          <w:color w:val="000000" w:themeColor="text1"/>
          <w:sz w:val="24"/>
          <w:szCs w:val="24"/>
          <w:lang w:val="uk-UA"/>
        </w:rPr>
      </w:pPr>
    </w:p>
    <w:p w:rsidR="002D679E" w:rsidRPr="007258CB" w:rsidRDefault="002D679E" w:rsidP="002D679E">
      <w:pPr>
        <w:jc w:val="both"/>
        <w:rPr>
          <w:b/>
          <w:sz w:val="24"/>
          <w:szCs w:val="24"/>
          <w:lang w:val="uk-UA"/>
        </w:rPr>
      </w:pPr>
    </w:p>
    <w:sectPr w:rsidR="002D679E" w:rsidRPr="007258CB"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51" w:rsidRDefault="00303351" w:rsidP="00FD5EEE">
      <w:r>
        <w:separator/>
      </w:r>
    </w:p>
  </w:endnote>
  <w:endnote w:type="continuationSeparator" w:id="0">
    <w:p w:rsidR="00303351" w:rsidRDefault="0030335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35148">
          <w:rPr>
            <w:noProof/>
          </w:rPr>
          <w:t>2</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51" w:rsidRDefault="00303351" w:rsidP="00FD5EEE">
      <w:r>
        <w:separator/>
      </w:r>
    </w:p>
  </w:footnote>
  <w:footnote w:type="continuationSeparator" w:id="0">
    <w:p w:rsidR="00303351" w:rsidRDefault="0030335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2E3B15"/>
    <w:multiLevelType w:val="hybridMultilevel"/>
    <w:tmpl w:val="BC466EA2"/>
    <w:lvl w:ilvl="0" w:tplc="0FDA90C8">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AFB2427"/>
    <w:multiLevelType w:val="hybridMultilevel"/>
    <w:tmpl w:val="A4AC02F0"/>
    <w:lvl w:ilvl="0" w:tplc="FCC60664">
      <w:start w:val="197"/>
      <w:numFmt w:val="decimal"/>
      <w:lvlText w:val="%1."/>
      <w:lvlJc w:val="left"/>
      <w:pPr>
        <w:ind w:left="951" w:hanging="525"/>
      </w:pPr>
      <w:rPr>
        <w:rFonts w:hint="default"/>
        <w:b/>
        <w:color w:val="000000" w:themeColor="text1"/>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C4416C"/>
    <w:multiLevelType w:val="hybridMultilevel"/>
    <w:tmpl w:val="816A59CE"/>
    <w:lvl w:ilvl="0" w:tplc="C9A2F67C">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44"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0"/>
  </w:num>
  <w:num w:numId="5">
    <w:abstractNumId w:val="20"/>
  </w:num>
  <w:num w:numId="6">
    <w:abstractNumId w:val="29"/>
  </w:num>
  <w:num w:numId="7">
    <w:abstractNumId w:val="19"/>
  </w:num>
  <w:num w:numId="8">
    <w:abstractNumId w:val="13"/>
  </w:num>
  <w:num w:numId="9">
    <w:abstractNumId w:val="12"/>
  </w:num>
  <w:num w:numId="10">
    <w:abstractNumId w:val="48"/>
  </w:num>
  <w:num w:numId="11">
    <w:abstractNumId w:val="24"/>
  </w:num>
  <w:num w:numId="12">
    <w:abstractNumId w:val="45"/>
  </w:num>
  <w:num w:numId="13">
    <w:abstractNumId w:val="5"/>
  </w:num>
  <w:num w:numId="14">
    <w:abstractNumId w:val="6"/>
  </w:num>
  <w:num w:numId="15">
    <w:abstractNumId w:val="17"/>
  </w:num>
  <w:num w:numId="16">
    <w:abstractNumId w:val="7"/>
  </w:num>
  <w:num w:numId="17">
    <w:abstractNumId w:val="38"/>
  </w:num>
  <w:num w:numId="18">
    <w:abstractNumId w:val="16"/>
  </w:num>
  <w:num w:numId="19">
    <w:abstractNumId w:val="42"/>
  </w:num>
  <w:num w:numId="20">
    <w:abstractNumId w:val="40"/>
  </w:num>
  <w:num w:numId="21">
    <w:abstractNumId w:val="2"/>
  </w:num>
  <w:num w:numId="22">
    <w:abstractNumId w:val="18"/>
  </w:num>
  <w:num w:numId="23">
    <w:abstractNumId w:val="4"/>
  </w:num>
  <w:num w:numId="24">
    <w:abstractNumId w:val="3"/>
  </w:num>
  <w:num w:numId="25">
    <w:abstractNumId w:val="11"/>
  </w:num>
  <w:num w:numId="26">
    <w:abstractNumId w:val="8"/>
  </w:num>
  <w:num w:numId="27">
    <w:abstractNumId w:val="28"/>
  </w:num>
  <w:num w:numId="28">
    <w:abstractNumId w:val="37"/>
  </w:num>
  <w:num w:numId="29">
    <w:abstractNumId w:val="26"/>
  </w:num>
  <w:num w:numId="30">
    <w:abstractNumId w:val="23"/>
  </w:num>
  <w:num w:numId="31">
    <w:abstractNumId w:val="34"/>
  </w:num>
  <w:num w:numId="32">
    <w:abstractNumId w:val="33"/>
  </w:num>
  <w:num w:numId="33">
    <w:abstractNumId w:val="46"/>
  </w:num>
  <w:num w:numId="34">
    <w:abstractNumId w:val="41"/>
  </w:num>
  <w:num w:numId="35">
    <w:abstractNumId w:val="25"/>
  </w:num>
  <w:num w:numId="36">
    <w:abstractNumId w:val="47"/>
  </w:num>
  <w:num w:numId="37">
    <w:abstractNumId w:val="27"/>
  </w:num>
  <w:num w:numId="38">
    <w:abstractNumId w:val="32"/>
  </w:num>
  <w:num w:numId="39">
    <w:abstractNumId w:val="35"/>
  </w:num>
  <w:num w:numId="40">
    <w:abstractNumId w:val="3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1"/>
  </w:num>
  <w:num w:numId="45">
    <w:abstractNumId w:val="3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9B4"/>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27ACE"/>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97F80"/>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4174"/>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1E6"/>
    <w:rsid w:val="002719F0"/>
    <w:rsid w:val="00274DA3"/>
    <w:rsid w:val="002762D6"/>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1A9B"/>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79E"/>
    <w:rsid w:val="002D6DCA"/>
    <w:rsid w:val="002E0363"/>
    <w:rsid w:val="002E0FBF"/>
    <w:rsid w:val="002E13E8"/>
    <w:rsid w:val="002E14CB"/>
    <w:rsid w:val="002E1B8F"/>
    <w:rsid w:val="002E252D"/>
    <w:rsid w:val="002E32BC"/>
    <w:rsid w:val="002E3EF6"/>
    <w:rsid w:val="002E70A6"/>
    <w:rsid w:val="002F0F28"/>
    <w:rsid w:val="002F165C"/>
    <w:rsid w:val="002F33D5"/>
    <w:rsid w:val="002F5422"/>
    <w:rsid w:val="002F5F62"/>
    <w:rsid w:val="00303351"/>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148"/>
    <w:rsid w:val="00335E76"/>
    <w:rsid w:val="00340069"/>
    <w:rsid w:val="00342A04"/>
    <w:rsid w:val="00345A46"/>
    <w:rsid w:val="00345CBB"/>
    <w:rsid w:val="0034689E"/>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96B64"/>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5F22"/>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351E"/>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353"/>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C2A"/>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22C"/>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58CB"/>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308"/>
    <w:rsid w:val="007574F9"/>
    <w:rsid w:val="007576D4"/>
    <w:rsid w:val="007602C2"/>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18DE"/>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5C7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85B4E"/>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1B2"/>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0DA"/>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3F0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610"/>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609"/>
    <w:rsid w:val="00BF0B1E"/>
    <w:rsid w:val="00BF322D"/>
    <w:rsid w:val="00BF33D0"/>
    <w:rsid w:val="00BF3AC1"/>
    <w:rsid w:val="00BF47C3"/>
    <w:rsid w:val="00BF486F"/>
    <w:rsid w:val="00BF4C79"/>
    <w:rsid w:val="00BF5558"/>
    <w:rsid w:val="00BF5922"/>
    <w:rsid w:val="00BF5D4C"/>
    <w:rsid w:val="00BF71EB"/>
    <w:rsid w:val="00C00040"/>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2FC2"/>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EB7"/>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E7498"/>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4FB"/>
    <w:rsid w:val="00D47744"/>
    <w:rsid w:val="00D47928"/>
    <w:rsid w:val="00D5060F"/>
    <w:rsid w:val="00D50F9B"/>
    <w:rsid w:val="00D51530"/>
    <w:rsid w:val="00D51A91"/>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6EC8"/>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E7D34"/>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75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C79A1"/>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65D"/>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0ED"/>
    <w:rsid w:val="00F133BA"/>
    <w:rsid w:val="00F1358B"/>
    <w:rsid w:val="00F13D62"/>
    <w:rsid w:val="00F14852"/>
    <w:rsid w:val="00F14AAA"/>
    <w:rsid w:val="00F1553E"/>
    <w:rsid w:val="00F16839"/>
    <w:rsid w:val="00F17903"/>
    <w:rsid w:val="00F17E14"/>
    <w:rsid w:val="00F20EBC"/>
    <w:rsid w:val="00F21CED"/>
    <w:rsid w:val="00F22771"/>
    <w:rsid w:val="00F22D73"/>
    <w:rsid w:val="00F249AC"/>
    <w:rsid w:val="00F25237"/>
    <w:rsid w:val="00F25486"/>
    <w:rsid w:val="00F2670D"/>
    <w:rsid w:val="00F26997"/>
    <w:rsid w:val="00F30E75"/>
    <w:rsid w:val="00F3154B"/>
    <w:rsid w:val="00F318C2"/>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30F"/>
    <w:rsid w:val="00F46831"/>
    <w:rsid w:val="00F473F1"/>
    <w:rsid w:val="00F507F4"/>
    <w:rsid w:val="00F50EC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5074"/>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1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5D5"/>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91">
      <w:bodyDiv w:val="1"/>
      <w:marLeft w:val="0"/>
      <w:marRight w:val="0"/>
      <w:marTop w:val="0"/>
      <w:marBottom w:val="0"/>
      <w:divBdr>
        <w:top w:val="none" w:sz="0" w:space="0" w:color="auto"/>
        <w:left w:val="none" w:sz="0" w:space="0" w:color="auto"/>
        <w:bottom w:val="none" w:sz="0" w:space="0" w:color="auto"/>
        <w:right w:val="none" w:sz="0" w:space="0" w:color="auto"/>
      </w:divBdr>
    </w:div>
    <w:div w:id="6250001">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498533">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8232879">
      <w:bodyDiv w:val="1"/>
      <w:marLeft w:val="0"/>
      <w:marRight w:val="0"/>
      <w:marTop w:val="0"/>
      <w:marBottom w:val="0"/>
      <w:divBdr>
        <w:top w:val="none" w:sz="0" w:space="0" w:color="auto"/>
        <w:left w:val="none" w:sz="0" w:space="0" w:color="auto"/>
        <w:bottom w:val="none" w:sz="0" w:space="0" w:color="auto"/>
        <w:right w:val="none" w:sz="0" w:space="0" w:color="auto"/>
      </w:divBdr>
    </w:div>
    <w:div w:id="7282086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3979838">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10832127">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569892">
      <w:bodyDiv w:val="1"/>
      <w:marLeft w:val="0"/>
      <w:marRight w:val="0"/>
      <w:marTop w:val="0"/>
      <w:marBottom w:val="0"/>
      <w:divBdr>
        <w:top w:val="none" w:sz="0" w:space="0" w:color="auto"/>
        <w:left w:val="none" w:sz="0" w:space="0" w:color="auto"/>
        <w:bottom w:val="none" w:sz="0" w:space="0" w:color="auto"/>
        <w:right w:val="none" w:sz="0" w:space="0" w:color="auto"/>
      </w:divBdr>
    </w:div>
    <w:div w:id="41991494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1872989">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815344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860616">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34585983">
      <w:bodyDiv w:val="1"/>
      <w:marLeft w:val="0"/>
      <w:marRight w:val="0"/>
      <w:marTop w:val="0"/>
      <w:marBottom w:val="0"/>
      <w:divBdr>
        <w:top w:val="none" w:sz="0" w:space="0" w:color="auto"/>
        <w:left w:val="none" w:sz="0" w:space="0" w:color="auto"/>
        <w:bottom w:val="none" w:sz="0" w:space="0" w:color="auto"/>
        <w:right w:val="none" w:sz="0" w:space="0" w:color="auto"/>
      </w:divBdr>
    </w:div>
    <w:div w:id="557278061">
      <w:bodyDiv w:val="1"/>
      <w:marLeft w:val="0"/>
      <w:marRight w:val="0"/>
      <w:marTop w:val="0"/>
      <w:marBottom w:val="0"/>
      <w:divBdr>
        <w:top w:val="none" w:sz="0" w:space="0" w:color="auto"/>
        <w:left w:val="none" w:sz="0" w:space="0" w:color="auto"/>
        <w:bottom w:val="none" w:sz="0" w:space="0" w:color="auto"/>
        <w:right w:val="none" w:sz="0" w:space="0" w:color="auto"/>
      </w:divBdr>
    </w:div>
    <w:div w:id="5621095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4137751">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2916322">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880101">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7760505">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961970">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7944410">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5805645">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7918289">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6112537">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7824778">
      <w:bodyDiv w:val="1"/>
      <w:marLeft w:val="0"/>
      <w:marRight w:val="0"/>
      <w:marTop w:val="0"/>
      <w:marBottom w:val="0"/>
      <w:divBdr>
        <w:top w:val="none" w:sz="0" w:space="0" w:color="auto"/>
        <w:left w:val="none" w:sz="0" w:space="0" w:color="auto"/>
        <w:bottom w:val="none" w:sz="0" w:space="0" w:color="auto"/>
        <w:right w:val="none" w:sz="0" w:space="0" w:color="auto"/>
      </w:divBdr>
    </w:div>
    <w:div w:id="140549076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184971">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58812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77006849">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9281383">
      <w:bodyDiv w:val="1"/>
      <w:marLeft w:val="0"/>
      <w:marRight w:val="0"/>
      <w:marTop w:val="0"/>
      <w:marBottom w:val="0"/>
      <w:divBdr>
        <w:top w:val="none" w:sz="0" w:space="0" w:color="auto"/>
        <w:left w:val="none" w:sz="0" w:space="0" w:color="auto"/>
        <w:bottom w:val="none" w:sz="0" w:space="0" w:color="auto"/>
        <w:right w:val="none" w:sz="0" w:space="0" w:color="auto"/>
      </w:divBdr>
    </w:div>
    <w:div w:id="1650477731">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3820463">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7600645">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491499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557585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169453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1899809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1104602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1825992">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618C-136E-47EE-93A8-3765E036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21</cp:revision>
  <cp:lastPrinted>2019-08-05T13:59:00Z</cp:lastPrinted>
  <dcterms:created xsi:type="dcterms:W3CDTF">2023-06-13T07:43:00Z</dcterms:created>
  <dcterms:modified xsi:type="dcterms:W3CDTF">2024-02-20T09:43:00Z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