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D8" w:rsidRPr="002F535E" w:rsidRDefault="002A79D8" w:rsidP="002A79D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F53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2A79D8" w:rsidRPr="002F535E" w:rsidRDefault="002A79D8" w:rsidP="002A79D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науки,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туризму,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 </w:t>
      </w:r>
    </w:p>
    <w:p w:rsidR="002A79D8" w:rsidRPr="002F535E" w:rsidRDefault="002A79D8" w:rsidP="002A79D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Pr="002F53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</w:p>
    <w:p w:rsidR="002A79D8" w:rsidRPr="002F535E" w:rsidRDefault="002A79D8" w:rsidP="002A79D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9D8" w:rsidRPr="002F535E" w:rsidRDefault="006D2D4D" w:rsidP="002A79D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6D2D4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</w:t>
      </w:r>
      <w:r w:rsidR="0056119B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</w:t>
      </w:r>
      <w:r w:rsidR="00821F07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05.08.</w:t>
      </w:r>
      <w:r w:rsidR="002A79D8" w:rsidRPr="002F535E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2020 року</w:t>
      </w:r>
      <w:r w:rsidR="002A79D8" w:rsidRPr="002F535E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821F07">
        <w:rPr>
          <w:rFonts w:ascii="Times New Roman" w:eastAsia="Times New Roman" w:hAnsi="Times New Roman" w:cs="Times New Roman"/>
          <w:lang w:val="uk-UA" w:eastAsia="ru-RU"/>
        </w:rPr>
        <w:tab/>
      </w:r>
      <w:r w:rsidR="00821F07">
        <w:rPr>
          <w:rFonts w:ascii="Times New Roman" w:eastAsia="Times New Roman" w:hAnsi="Times New Roman" w:cs="Times New Roman"/>
          <w:lang w:val="uk-UA" w:eastAsia="ru-RU"/>
        </w:rPr>
        <w:tab/>
      </w:r>
      <w:r w:rsidR="00821F07">
        <w:rPr>
          <w:rFonts w:ascii="Times New Roman" w:eastAsia="Times New Roman" w:hAnsi="Times New Roman" w:cs="Times New Roman"/>
          <w:lang w:val="uk-UA" w:eastAsia="ru-RU"/>
        </w:rPr>
        <w:tab/>
      </w:r>
      <w:r w:rsidR="00821F07">
        <w:rPr>
          <w:rFonts w:ascii="Times New Roman" w:eastAsia="Times New Roman" w:hAnsi="Times New Roman" w:cs="Times New Roman"/>
          <w:lang w:val="uk-UA" w:eastAsia="ru-RU"/>
        </w:rPr>
        <w:tab/>
      </w:r>
      <w:r w:rsidR="002A79D8" w:rsidRPr="002F535E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2A79D8" w:rsidRPr="002F535E" w:rsidRDefault="002A79D8" w:rsidP="002A79D8">
      <w:pPr>
        <w:spacing w:after="0"/>
        <w:ind w:left="4990" w:firstLine="709"/>
        <w:rPr>
          <w:rFonts w:ascii="Times New Roman" w:eastAsia="Times New Roman" w:hAnsi="Times New Roman" w:cs="Times New Roman"/>
          <w:b/>
          <w:lang w:val="uk-UA" w:eastAsia="ru-RU"/>
        </w:rPr>
      </w:pPr>
      <w:r w:rsidRPr="002F535E">
        <w:rPr>
          <w:rFonts w:ascii="Times New Roman" w:eastAsia="Times New Roman" w:hAnsi="Times New Roman" w:cs="Times New Roman"/>
          <w:b/>
          <w:lang w:val="uk-UA" w:eastAsia="ru-RU"/>
        </w:rPr>
        <w:t xml:space="preserve">майдан Незалежності, 2, </w:t>
      </w:r>
      <w:proofErr w:type="spellStart"/>
      <w:r w:rsidRPr="002F535E">
        <w:rPr>
          <w:rFonts w:ascii="Times New Roman" w:eastAsia="Times New Roman" w:hAnsi="Times New Roman" w:cs="Times New Roman"/>
          <w:b/>
          <w:lang w:val="uk-UA" w:eastAsia="ru-RU"/>
        </w:rPr>
        <w:t>кб</w:t>
      </w:r>
      <w:proofErr w:type="spellEnd"/>
      <w:r w:rsidRPr="002F535E">
        <w:rPr>
          <w:rFonts w:ascii="Times New Roman" w:eastAsia="Times New Roman" w:hAnsi="Times New Roman" w:cs="Times New Roman"/>
          <w:b/>
          <w:lang w:val="uk-UA" w:eastAsia="ru-RU"/>
        </w:rPr>
        <w:t xml:space="preserve"> 59</w:t>
      </w:r>
    </w:p>
    <w:p w:rsidR="002A79D8" w:rsidRPr="002F535E" w:rsidRDefault="002A79D8" w:rsidP="002A79D8">
      <w:pPr>
        <w:spacing w:after="0"/>
        <w:ind w:left="4990" w:firstLine="709"/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</w:pPr>
      <w:r w:rsidRPr="002F535E">
        <w:rPr>
          <w:rFonts w:ascii="Times New Roman" w:eastAsia="Times New Roman" w:hAnsi="Times New Roman" w:cs="Times New Roman"/>
          <w:b/>
          <w:lang w:val="uk-UA" w:eastAsia="ru-RU"/>
        </w:rPr>
        <w:t>о 14</w:t>
      </w:r>
      <w:r w:rsidRPr="002F535E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00</w:t>
      </w:r>
    </w:p>
    <w:p w:rsidR="006D2D4D" w:rsidRPr="006D2D4D" w:rsidRDefault="006D2D4D" w:rsidP="00C069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sz w:val="28"/>
          <w:szCs w:val="28"/>
          <w:lang w:val="uk-UA"/>
        </w:rPr>
        <w:t xml:space="preserve">Про заяву від 10.03.2020 мешканця м. Суми Кравцова М.В. щодо виділення коштів на відшкодування вартості лікування в сумі 10 тис грн. </w:t>
      </w:r>
    </w:p>
    <w:p w:rsidR="006D2D4D" w:rsidRPr="006D2D4D" w:rsidRDefault="006D2D4D" w:rsidP="006D2D4D">
      <w:pPr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>Доповідає: Кравцов М.В.</w:t>
      </w:r>
    </w:p>
    <w:p w:rsidR="009E769A" w:rsidRDefault="009E769A" w:rsidP="009E7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30.06.2020 батьків вихованців СДНЗ №20 «Посмішка» з проханням зробити дорогу та доріжки на території СДНЗ №20 «Посмішка» зручними та рівними.</w:t>
      </w:r>
    </w:p>
    <w:p w:rsidR="009E769A" w:rsidRPr="009E769A" w:rsidRDefault="009E769A" w:rsidP="009E769A">
      <w:pPr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Кабанець Г.М.</w:t>
      </w:r>
    </w:p>
    <w:p w:rsidR="009E769A" w:rsidRDefault="009E769A" w:rsidP="009E7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21.06.2020 мешканця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Лапіна М.О. з проханням ініціювати розгляд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 сесії СМР Проект міської цільової програми соціальної підтримки осіб з інвалідністю, які пересуваються на кріслах колісних.</w:t>
      </w:r>
    </w:p>
    <w:p w:rsidR="009E769A" w:rsidRPr="009E769A" w:rsidRDefault="009E769A" w:rsidP="009E769A">
      <w:pPr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6B1081">
        <w:rPr>
          <w:rFonts w:ascii="Times New Roman" w:hAnsi="Times New Roman" w:cs="Times New Roman"/>
          <w:i/>
          <w:sz w:val="28"/>
          <w:szCs w:val="28"/>
          <w:lang w:val="uk-UA"/>
        </w:rPr>
        <w:t>Лапін М.О.</w:t>
      </w:r>
    </w:p>
    <w:p w:rsidR="0022463A" w:rsidRDefault="00854A54" w:rsidP="00224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03.07.2020 мешканки м. Суми Макаренко Анастасії з проханням посприяти виділенню бюджетних коштів для купівлі слухових апаратів для дитини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Макаренто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Софії, вартістю 98 998,</w:t>
      </w:r>
      <w:r w:rsidR="0022463A">
        <w:rPr>
          <w:rFonts w:ascii="Times New Roman" w:hAnsi="Times New Roman" w:cs="Times New Roman"/>
          <w:sz w:val="28"/>
          <w:szCs w:val="28"/>
          <w:lang w:val="uk-UA"/>
        </w:rPr>
        <w:t xml:space="preserve">20 грн, та </w:t>
      </w:r>
      <w:proofErr w:type="spellStart"/>
      <w:r w:rsidR="0022463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22463A">
        <w:rPr>
          <w:rFonts w:ascii="Times New Roman" w:hAnsi="Times New Roman" w:cs="Times New Roman"/>
          <w:sz w:val="28"/>
          <w:szCs w:val="28"/>
          <w:lang w:val="uk-UA"/>
        </w:rPr>
        <w:t xml:space="preserve"> зміни в міську програму «Охорона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22463A">
        <w:rPr>
          <w:rFonts w:ascii="Times New Roman" w:hAnsi="Times New Roman" w:cs="Times New Roman"/>
          <w:sz w:val="28"/>
          <w:szCs w:val="28"/>
          <w:lang w:val="uk-UA"/>
        </w:rPr>
        <w:t>’я»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фінансування, з урахуванням наступних років, для забезпечення осіб з втратою слуху такими засобами слухопротезування.</w:t>
      </w:r>
      <w:r w:rsidR="0022463A" w:rsidRPr="00224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463A" w:rsidRPr="009E769A" w:rsidRDefault="0022463A" w:rsidP="0022463A">
      <w:pPr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Макаренко А.</w:t>
      </w:r>
    </w:p>
    <w:p w:rsidR="0022463A" w:rsidRDefault="0022463A" w:rsidP="00224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10.07.2020 мешканця м. Суми Головко А.А. з проханням надати матеріальну допомогу у сумі 50 000 грн на лікування.</w:t>
      </w:r>
      <w:r w:rsidRPr="00224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463A" w:rsidRPr="009E769A" w:rsidRDefault="0022463A" w:rsidP="0022463A">
      <w:pPr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Pr="0022463A">
        <w:rPr>
          <w:rFonts w:ascii="Times New Roman" w:hAnsi="Times New Roman" w:cs="Times New Roman"/>
          <w:i/>
          <w:sz w:val="28"/>
          <w:szCs w:val="28"/>
          <w:lang w:val="uk-UA"/>
        </w:rPr>
        <w:t>: Головко А.А.</w:t>
      </w:r>
    </w:p>
    <w:p w:rsidR="0022463A" w:rsidRDefault="0022463A" w:rsidP="00224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13.07.2020 мешканки м. Суми Тарасенко В.П. з проханням відшкодувати вартість операції та лікування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онкодиспансері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15 тис грн.</w:t>
      </w:r>
      <w:r w:rsidRPr="00224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463A" w:rsidRPr="009E769A" w:rsidRDefault="0022463A" w:rsidP="0022463A">
      <w:pPr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Pr="0022463A">
        <w:rPr>
          <w:rFonts w:ascii="Times New Roman" w:hAnsi="Times New Roman" w:cs="Times New Roman"/>
          <w:i/>
          <w:sz w:val="28"/>
          <w:szCs w:val="28"/>
          <w:lang w:val="uk-UA"/>
        </w:rPr>
        <w:t>: Тарасенко В.П.</w:t>
      </w:r>
    </w:p>
    <w:p w:rsidR="00903B91" w:rsidRPr="006D2D4D" w:rsidRDefault="00903B91" w:rsidP="00903B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17.03.2020 за №12 керівника Сумського обласного відділення Всеукраїнської громадської організації «Журналісти проти корупції» Павленко В. щодо діяльності Сумського дошкільного навчального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(центр розвитку дитини) №13 «Купава» Сумської міської ради (м. Суми, площа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Пришибська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23) та ініціювання проведення аудиту зазначеного дошкільного закладу та заслуховування його керівника, Алли Слюсар на засіданні постійної депутатської комісії.</w:t>
      </w:r>
    </w:p>
    <w:p w:rsidR="00903B91" w:rsidRPr="00903B91" w:rsidRDefault="00903B91" w:rsidP="00903B91">
      <w:pPr>
        <w:ind w:firstLine="496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4676">
        <w:rPr>
          <w:rFonts w:ascii="Times New Roman" w:hAnsi="Times New Roman" w:cs="Times New Roman"/>
          <w:i/>
          <w:sz w:val="28"/>
          <w:szCs w:val="28"/>
          <w:lang w:val="uk-UA"/>
        </w:rPr>
        <w:t>Доповідає: Павленко В.</w:t>
      </w:r>
    </w:p>
    <w:p w:rsidR="00CB7B0A" w:rsidRDefault="00B76E00" w:rsidP="00CB7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B0A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28.07.2020 громади м. Суми </w:t>
      </w:r>
      <w:r w:rsidR="00CB7B0A" w:rsidRPr="00CB7B0A">
        <w:rPr>
          <w:rFonts w:ascii="Times New Roman" w:hAnsi="Times New Roman" w:cs="Times New Roman"/>
          <w:sz w:val="28"/>
          <w:szCs w:val="28"/>
          <w:lang w:val="uk-UA"/>
        </w:rPr>
        <w:t>стосовно розміщення лабораторії та перебування в одному приміщенні</w:t>
      </w:r>
      <w:r w:rsidR="00CB7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B0A" w:rsidRPr="00CB7B0A">
        <w:rPr>
          <w:rFonts w:ascii="Times New Roman" w:hAnsi="Times New Roman" w:cs="Times New Roman"/>
          <w:sz w:val="28"/>
          <w:szCs w:val="28"/>
          <w:lang w:val="uk-UA"/>
        </w:rPr>
        <w:t>дитяч</w:t>
      </w:r>
      <w:r w:rsidR="00CB7B0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B7B0A">
        <w:rPr>
          <w:rFonts w:ascii="Times New Roman" w:hAnsi="Times New Roman" w:cs="Times New Roman"/>
          <w:sz w:val="28"/>
          <w:szCs w:val="28"/>
          <w:lang w:val="uk-UA"/>
        </w:rPr>
        <w:t xml:space="preserve"> та дорослого населення в амбулаторії №1 КНП МСДД №2 за </w:t>
      </w:r>
      <w:proofErr w:type="spellStart"/>
      <w:r w:rsidRPr="00CB7B0A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CB7B0A">
        <w:rPr>
          <w:rFonts w:ascii="Times New Roman" w:hAnsi="Times New Roman" w:cs="Times New Roman"/>
          <w:sz w:val="28"/>
          <w:szCs w:val="28"/>
          <w:lang w:val="uk-UA"/>
        </w:rPr>
        <w:t>ресою</w:t>
      </w:r>
      <w:proofErr w:type="spellEnd"/>
      <w:r w:rsidR="00CB7B0A">
        <w:rPr>
          <w:rFonts w:ascii="Times New Roman" w:hAnsi="Times New Roman" w:cs="Times New Roman"/>
          <w:sz w:val="28"/>
          <w:szCs w:val="28"/>
          <w:lang w:val="uk-UA"/>
        </w:rPr>
        <w:t>: м. Суми, вул. Паркова, 1.</w:t>
      </w:r>
      <w:r w:rsidR="00CB7B0A" w:rsidRPr="00CB7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B0A" w:rsidRPr="009E769A" w:rsidRDefault="00CB7B0A" w:rsidP="00CB7B0A">
      <w:pPr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Pr="002246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Мирошниченко Н.Б.</w:t>
      </w:r>
    </w:p>
    <w:p w:rsidR="00A94676" w:rsidRDefault="00A94676" w:rsidP="00C069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15.05.2020 за №87 директора Сумського міського центру дозвілля молоді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 щодо ініціювання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«Положення про комунальну установу «Сумський міський центр дозвілля молоді» Сумської міської ради».</w:t>
      </w:r>
    </w:p>
    <w:p w:rsidR="00A94676" w:rsidRPr="00A94676" w:rsidRDefault="00A94676" w:rsidP="00A94676">
      <w:pPr>
        <w:ind w:firstLine="496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4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A94676">
        <w:rPr>
          <w:rFonts w:ascii="Times New Roman" w:hAnsi="Times New Roman" w:cs="Times New Roman"/>
          <w:i/>
          <w:sz w:val="28"/>
          <w:szCs w:val="28"/>
          <w:lang w:val="uk-UA"/>
        </w:rPr>
        <w:t>Ганненко</w:t>
      </w:r>
      <w:proofErr w:type="spellEnd"/>
      <w:r w:rsidRPr="00A94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І.А.</w:t>
      </w:r>
    </w:p>
    <w:p w:rsidR="00BF33BA" w:rsidRPr="006D2D4D" w:rsidRDefault="00BF33BA" w:rsidP="00BF3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рішення Сумської міської ради від 23.06.2010 №3956-МР «Про обмеження перебування дітей у закладах дозвілля, громадського харчування, комп’ютерних клубах. Залах ігрових автоматів, на вулицях та </w:t>
      </w:r>
      <w:r w:rsidRPr="00CD0CF7">
        <w:rPr>
          <w:rFonts w:ascii="Times New Roman" w:hAnsi="Times New Roman" w:cs="Times New Roman"/>
          <w:sz w:val="28"/>
          <w:szCs w:val="28"/>
          <w:lang w:val="uk-UA"/>
        </w:rPr>
        <w:t>інших громадських місцях за І півріччя 2020 року».</w:t>
      </w:r>
    </w:p>
    <w:p w:rsidR="00BF33BA" w:rsidRDefault="00BF33BA" w:rsidP="00BF33BA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Подопригора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</w:t>
      </w:r>
    </w:p>
    <w:p w:rsidR="00BF33BA" w:rsidRPr="006D2D4D" w:rsidRDefault="00BF33BA" w:rsidP="00BF3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цільової комплексної Програми розвитку культури Сумської міської об’єднаної територіальної громади на 2019-2021 роки, затвердженої рішенням Сумської міської ради від 19.12.2018 року №4329-МР (зі змінами) з</w:t>
      </w:r>
      <w:r w:rsidRPr="00CD0CF7">
        <w:rPr>
          <w:rFonts w:ascii="Times New Roman" w:hAnsi="Times New Roman" w:cs="Times New Roman"/>
          <w:sz w:val="28"/>
          <w:szCs w:val="28"/>
          <w:lang w:val="uk-UA"/>
        </w:rPr>
        <w:t>а І півріччя 2020 року».</w:t>
      </w:r>
    </w:p>
    <w:p w:rsidR="00BF33BA" w:rsidRDefault="00BF33BA" w:rsidP="00BF33BA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Цибульська Н.О.</w:t>
      </w:r>
    </w:p>
    <w:p w:rsidR="008226FF" w:rsidRDefault="008226FF" w:rsidP="00822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sz w:val="28"/>
          <w:szCs w:val="28"/>
          <w:lang w:val="uk-UA"/>
        </w:rPr>
        <w:t>Про лист від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D2D4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D2D4D">
        <w:rPr>
          <w:rFonts w:ascii="Times New Roman" w:hAnsi="Times New Roman" w:cs="Times New Roman"/>
          <w:sz w:val="28"/>
          <w:szCs w:val="28"/>
          <w:lang w:val="uk-UA"/>
        </w:rPr>
        <w:t>.2020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 директора ГО «Бюро правничих комунікацій»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Сухоставця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П.І. щодо проведеного моніторингу доступності медичних закладів, що надають первинну медико-санітарну допомогу в      м. Суми та виділення коштів на закупівлю та облаштування Центрів надання первинної медико-санітарної допомоги міста тактильними табличками, з інформацією нанесеною шрифтом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26FF" w:rsidRPr="00EA2E09" w:rsidRDefault="008226FF" w:rsidP="008226FF">
      <w:pPr>
        <w:ind w:left="360" w:firstLine="460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2E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EA2E09">
        <w:rPr>
          <w:rFonts w:ascii="Times New Roman" w:hAnsi="Times New Roman" w:cs="Times New Roman"/>
          <w:i/>
          <w:sz w:val="28"/>
          <w:szCs w:val="28"/>
          <w:lang w:val="uk-UA"/>
        </w:rPr>
        <w:t>Сухоставець</w:t>
      </w:r>
      <w:proofErr w:type="spellEnd"/>
      <w:r w:rsidRPr="00EA2E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П.І.</w:t>
      </w:r>
    </w:p>
    <w:p w:rsidR="00903B91" w:rsidRPr="006D2D4D" w:rsidRDefault="00903B91" w:rsidP="00903B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20.07.2020 за №24.01-07/1006 </w:t>
      </w:r>
      <w:r w:rsidRPr="006D2D4D"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 охорони здоров’я Чумаченко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виділення додаткових коштів у сумі 103750 грн на закупівлю та облаштування Центрів надання первинно медико-санітарної допомоги №1 та №2 міста тактильними табличками, з інформацією нанесеною шрифтом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3B91" w:rsidRDefault="00903B91" w:rsidP="00903B91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Доповідає: Чумаченко</w:t>
      </w: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О.Ю.</w:t>
      </w:r>
    </w:p>
    <w:p w:rsidR="00C06931" w:rsidRPr="006D2D4D" w:rsidRDefault="00A94676" w:rsidP="00C069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A79D8" w:rsidRPr="006D2D4D">
        <w:rPr>
          <w:rFonts w:ascii="Times New Roman" w:hAnsi="Times New Roman" w:cs="Times New Roman"/>
          <w:sz w:val="28"/>
          <w:szCs w:val="28"/>
          <w:lang w:val="uk-UA"/>
        </w:rPr>
        <w:t xml:space="preserve">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08.05.2020 за №24.01-07/691</w:t>
      </w:r>
      <w:r w:rsidR="002A79D8" w:rsidRPr="006D2D4D"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охорони здоров’я Чумаченко О.Ю.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виділення додаткових коштів у</w:t>
      </w:r>
      <w:r w:rsidR="002A79D8" w:rsidRPr="006D2D4D"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3 108 979 грн по напряму використання бюджетних коштів «Капітальний ремонт інших об’єктів», </w:t>
      </w:r>
      <w:r w:rsidR="005C4E2D">
        <w:rPr>
          <w:rFonts w:ascii="Times New Roman" w:hAnsi="Times New Roman" w:cs="Times New Roman"/>
          <w:sz w:val="28"/>
          <w:szCs w:val="28"/>
          <w:lang w:val="uk-UA"/>
        </w:rPr>
        <w:t>для створення комфортних умов перебування пацієнтів в підпорядкованих лікувальних закладах.</w:t>
      </w:r>
    </w:p>
    <w:p w:rsidR="002A79D8" w:rsidRDefault="002A79D8" w:rsidP="002F535E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</w:t>
      </w: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О.Ю.</w:t>
      </w:r>
    </w:p>
    <w:p w:rsidR="005C4E2D" w:rsidRPr="006D2D4D" w:rsidRDefault="005C4E2D" w:rsidP="005C4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D2D4D">
        <w:rPr>
          <w:rFonts w:ascii="Times New Roman" w:hAnsi="Times New Roman" w:cs="Times New Roman"/>
          <w:sz w:val="28"/>
          <w:szCs w:val="28"/>
          <w:lang w:val="uk-UA"/>
        </w:rPr>
        <w:t xml:space="preserve">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21.05.2020 за №24.01-07/750</w:t>
      </w:r>
      <w:r w:rsidRPr="006D2D4D"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охорони здоров’я Чумаченко О.Ю.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виділення додаткових коштів у</w:t>
      </w:r>
      <w:r w:rsidRPr="006D2D4D"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1500,0 тис грн для КНП «Дитяча клінічна лікарня Святої Зінаїди» СМР на придбання меблів для відділення закладу, яке знаходиться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вул. Троїцька, 28.</w:t>
      </w:r>
    </w:p>
    <w:p w:rsidR="005C4E2D" w:rsidRDefault="005C4E2D" w:rsidP="005C4E2D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</w:t>
      </w: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О.Ю.</w:t>
      </w:r>
    </w:p>
    <w:p w:rsidR="006B1081" w:rsidRPr="006D2D4D" w:rsidRDefault="006B1081" w:rsidP="006B1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D2D4D">
        <w:rPr>
          <w:rFonts w:ascii="Times New Roman" w:hAnsi="Times New Roman" w:cs="Times New Roman"/>
          <w:sz w:val="28"/>
          <w:szCs w:val="28"/>
          <w:lang w:val="uk-UA"/>
        </w:rPr>
        <w:t xml:space="preserve">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16.06.2020 за №24.01-07/859</w:t>
      </w:r>
      <w:r w:rsidRPr="006D2D4D"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охорони здоров’я Чумаченко О.Ю.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виділення додаткових коштів у</w:t>
      </w:r>
      <w:r w:rsidRPr="006D2D4D"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1554,0 тис грн на придбання запасних частин для модернізації системи водоочищення для відділення госпітальної нефрології та діалізу КНП «Клінічна лікарня №5» СМР.</w:t>
      </w:r>
    </w:p>
    <w:p w:rsidR="006B1081" w:rsidRDefault="006B1081" w:rsidP="006B1081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</w:t>
      </w: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О.Ю.</w:t>
      </w:r>
    </w:p>
    <w:p w:rsidR="008F1EE6" w:rsidRPr="006D2D4D" w:rsidRDefault="008F1EE6" w:rsidP="008F1E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лист від 25.06.2020 за № 24.01.-07/901</w:t>
      </w:r>
      <w:r w:rsidRPr="008F1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D4D"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 охорони здоров’я Чумаченко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виділення додаткових коштів у 2020 році з бюджету Сумської ОТГ в сумі 200,0 тис грн на закупівлю медичного препарату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Диспорт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для КНП «Дитяча клінічна лікарня Святої Зінаїди»</w:t>
      </w:r>
      <w:r w:rsidR="00854A5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СМР.</w:t>
      </w:r>
      <w:r w:rsidRPr="008F1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1EE6" w:rsidRDefault="008F1EE6" w:rsidP="008F1EE6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</w:t>
      </w: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О.Ю.</w:t>
      </w:r>
    </w:p>
    <w:p w:rsidR="008F1EE6" w:rsidRPr="006D2D4D" w:rsidRDefault="008F1EE6" w:rsidP="008F1E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22.07.2020 за №24.01-07/1016 </w:t>
      </w:r>
      <w:r w:rsidRPr="006D2D4D"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 охорони здоров’я Чумаченко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виділення у 2020 році з бюджету Сумської ОТГ кошти в сумі 213 541,06 грн. на проведення капітального ремонту поліклініки КНП «Клінічна лікарня №5» СМР.</w:t>
      </w:r>
      <w:r w:rsidRPr="008F1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1EE6" w:rsidRDefault="008F1EE6" w:rsidP="008F1EE6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</w:t>
      </w: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О.Ю.</w:t>
      </w:r>
    </w:p>
    <w:p w:rsidR="006B1081" w:rsidRPr="00BF33BA" w:rsidRDefault="008F1EE6" w:rsidP="00741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1081" w:rsidRPr="00BF3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план роботи постійної комісії з питань охорони здоров’я, соціального захисту населення, освіти, науки, культури, туризму, сім'ї, молоді та спорту Сумської міської ради на I</w:t>
      </w:r>
      <w:r w:rsidR="00822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B1081" w:rsidRPr="00BF3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півріччя 2020 року.</w:t>
      </w:r>
    </w:p>
    <w:p w:rsidR="006B1081" w:rsidRDefault="006B1081" w:rsidP="006B1081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Мельник В.А.</w:t>
      </w:r>
    </w:p>
    <w:sectPr w:rsidR="006B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4F3E"/>
    <w:multiLevelType w:val="hybridMultilevel"/>
    <w:tmpl w:val="A35A4BEA"/>
    <w:lvl w:ilvl="0" w:tplc="A5B80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951"/>
    <w:multiLevelType w:val="hybridMultilevel"/>
    <w:tmpl w:val="8E3AC388"/>
    <w:lvl w:ilvl="0" w:tplc="99F61574">
      <w:start w:val="6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D8"/>
    <w:rsid w:val="00082278"/>
    <w:rsid w:val="001C762A"/>
    <w:rsid w:val="0022463A"/>
    <w:rsid w:val="002A79D8"/>
    <w:rsid w:val="002F535E"/>
    <w:rsid w:val="00362CD6"/>
    <w:rsid w:val="00384AAE"/>
    <w:rsid w:val="003F4ADB"/>
    <w:rsid w:val="005226B7"/>
    <w:rsid w:val="0053021B"/>
    <w:rsid w:val="0056119B"/>
    <w:rsid w:val="005C4E2D"/>
    <w:rsid w:val="005F5732"/>
    <w:rsid w:val="00606BB7"/>
    <w:rsid w:val="00642230"/>
    <w:rsid w:val="006B1081"/>
    <w:rsid w:val="006D2D4D"/>
    <w:rsid w:val="006E3AC7"/>
    <w:rsid w:val="006F4C01"/>
    <w:rsid w:val="0075570A"/>
    <w:rsid w:val="00790F16"/>
    <w:rsid w:val="007A7644"/>
    <w:rsid w:val="00821F07"/>
    <w:rsid w:val="008226FF"/>
    <w:rsid w:val="00854A54"/>
    <w:rsid w:val="008619D2"/>
    <w:rsid w:val="008F1E08"/>
    <w:rsid w:val="008F1EE6"/>
    <w:rsid w:val="00903B91"/>
    <w:rsid w:val="009A4628"/>
    <w:rsid w:val="009A7769"/>
    <w:rsid w:val="009E769A"/>
    <w:rsid w:val="00A94676"/>
    <w:rsid w:val="00B76E00"/>
    <w:rsid w:val="00BF33BA"/>
    <w:rsid w:val="00C0112C"/>
    <w:rsid w:val="00C0456D"/>
    <w:rsid w:val="00C06931"/>
    <w:rsid w:val="00C1469D"/>
    <w:rsid w:val="00C14898"/>
    <w:rsid w:val="00C43A74"/>
    <w:rsid w:val="00C97A55"/>
    <w:rsid w:val="00CB7B0A"/>
    <w:rsid w:val="00CC4529"/>
    <w:rsid w:val="00CD0CF7"/>
    <w:rsid w:val="00D17DE5"/>
    <w:rsid w:val="00D328C0"/>
    <w:rsid w:val="00D96F8D"/>
    <w:rsid w:val="00E467DC"/>
    <w:rsid w:val="00EA2E09"/>
    <w:rsid w:val="00EA3E47"/>
    <w:rsid w:val="00F40A07"/>
    <w:rsid w:val="00F4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3616"/>
  <w15:chartTrackingRefBased/>
  <w15:docId w15:val="{944AF858-B491-4188-BD7E-67F7CE79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Сонцева Світлана Сергіївна</dc:creator>
  <cp:keywords/>
  <dc:description/>
  <cp:lastModifiedBy>Сонцева Світлана Сергіївна</cp:lastModifiedBy>
  <cp:revision>10</cp:revision>
  <dcterms:created xsi:type="dcterms:W3CDTF">2020-06-02T06:21:00Z</dcterms:created>
  <dcterms:modified xsi:type="dcterms:W3CDTF">2020-08-03T10:15:00Z</dcterms:modified>
</cp:coreProperties>
</file>