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730314">
      <w:pPr>
        <w:tabs>
          <w:tab w:val="left" w:pos="15840"/>
        </w:tabs>
        <w:jc w:val="center"/>
        <w:rPr>
          <w:b/>
          <w:bCs/>
          <w:sz w:val="28"/>
          <w:szCs w:val="28"/>
        </w:rPr>
      </w:pPr>
      <w:r w:rsidRPr="00EB2D10">
        <w:rPr>
          <w:b/>
          <w:bCs/>
          <w:sz w:val="28"/>
          <w:szCs w:val="28"/>
        </w:rPr>
        <w:t>Перелік питань,</w:t>
      </w:r>
    </w:p>
    <w:p w:rsidR="00730314" w:rsidRPr="00EB2D10" w:rsidRDefault="00730314" w:rsidP="0073031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30314" w:rsidRPr="00EB2D10" w:rsidRDefault="00636A12" w:rsidP="00730314">
      <w:pPr>
        <w:tabs>
          <w:tab w:val="left" w:pos="15840"/>
        </w:tabs>
        <w:jc w:val="center"/>
        <w:rPr>
          <w:b/>
          <w:sz w:val="28"/>
          <w:szCs w:val="28"/>
        </w:rPr>
      </w:pPr>
      <w:r>
        <w:rPr>
          <w:b/>
          <w:bCs/>
          <w:sz w:val="28"/>
          <w:szCs w:val="28"/>
        </w:rPr>
        <w:t>14</w:t>
      </w:r>
      <w:r w:rsidR="00730314" w:rsidRPr="00083136">
        <w:rPr>
          <w:b/>
          <w:bCs/>
          <w:sz w:val="28"/>
          <w:szCs w:val="28"/>
        </w:rPr>
        <w:t>.</w:t>
      </w:r>
      <w:r w:rsidR="00730314">
        <w:rPr>
          <w:b/>
          <w:bCs/>
          <w:sz w:val="28"/>
          <w:szCs w:val="28"/>
        </w:rPr>
        <w:t>0</w:t>
      </w:r>
      <w:r>
        <w:rPr>
          <w:b/>
          <w:bCs/>
          <w:sz w:val="28"/>
          <w:szCs w:val="28"/>
        </w:rPr>
        <w:t>5</w:t>
      </w:r>
      <w:r w:rsidR="00730314" w:rsidRPr="00083136">
        <w:rPr>
          <w:b/>
          <w:bCs/>
          <w:sz w:val="28"/>
          <w:szCs w:val="28"/>
        </w:rPr>
        <w:t>.201</w:t>
      </w:r>
      <w:r w:rsidR="00730314">
        <w:rPr>
          <w:b/>
          <w:bCs/>
          <w:sz w:val="28"/>
          <w:szCs w:val="28"/>
        </w:rPr>
        <w:t>9</w:t>
      </w:r>
      <w:r w:rsidR="00730314" w:rsidRPr="00083136">
        <w:rPr>
          <w:b/>
          <w:bCs/>
          <w:sz w:val="28"/>
          <w:szCs w:val="28"/>
        </w:rPr>
        <w:t xml:space="preserve"> р.</w:t>
      </w:r>
    </w:p>
    <w:p w:rsidR="00730314" w:rsidRPr="00EB2D10" w:rsidRDefault="00730314" w:rsidP="00730314">
      <w:pPr>
        <w:jc w:val="center"/>
        <w:outlineLvl w:val="0"/>
        <w:rPr>
          <w:b/>
          <w:bCs/>
          <w:sz w:val="28"/>
          <w:szCs w:val="28"/>
        </w:rPr>
      </w:pPr>
    </w:p>
    <w:p w:rsidR="00730314" w:rsidRDefault="00730314" w:rsidP="00730314">
      <w:pPr>
        <w:jc w:val="center"/>
        <w:outlineLvl w:val="0"/>
        <w:rPr>
          <w:b/>
          <w:bCs/>
          <w:sz w:val="28"/>
          <w:szCs w:val="28"/>
        </w:rPr>
      </w:pPr>
      <w:r w:rsidRPr="00EB2D10">
        <w:rPr>
          <w:b/>
          <w:bCs/>
          <w:sz w:val="28"/>
          <w:szCs w:val="28"/>
        </w:rPr>
        <w:t>Проекти рішень:</w:t>
      </w:r>
    </w:p>
    <w:p w:rsidR="00501B88" w:rsidRPr="00EB2D10" w:rsidRDefault="00501B88" w:rsidP="00730314">
      <w:pPr>
        <w:jc w:val="center"/>
        <w:outlineLvl w:val="0"/>
        <w:rPr>
          <w:b/>
          <w:bCs/>
          <w:sz w:val="28"/>
          <w:szCs w:val="28"/>
        </w:rPr>
      </w:pPr>
    </w:p>
    <w:p w:rsidR="00EE7580" w:rsidRDefault="00EE7580" w:rsidP="00EE7580">
      <w:pPr>
        <w:ind w:left="-284"/>
        <w:jc w:val="both"/>
        <w:rPr>
          <w:sz w:val="28"/>
          <w:szCs w:val="28"/>
        </w:rPr>
      </w:pPr>
      <w:r>
        <w:rPr>
          <w:b/>
          <w:sz w:val="28"/>
          <w:szCs w:val="28"/>
        </w:rPr>
        <w:t xml:space="preserve">1. </w:t>
      </w:r>
      <w:r w:rsidR="00792BEF" w:rsidRPr="00EB3F19">
        <w:rPr>
          <w:sz w:val="28"/>
          <w:szCs w:val="28"/>
        </w:rPr>
        <w:t>Про зарахування до комунальної власності територіальної громади</w:t>
      </w:r>
      <w:r w:rsidR="006B0AB8">
        <w:rPr>
          <w:sz w:val="28"/>
          <w:szCs w:val="28"/>
        </w:rPr>
        <w:t xml:space="preserve"> </w:t>
      </w:r>
      <w:r w:rsidR="00792BEF" w:rsidRPr="00EB3F19">
        <w:rPr>
          <w:sz w:val="28"/>
          <w:szCs w:val="28"/>
        </w:rPr>
        <w:t xml:space="preserve"> міста Суми </w:t>
      </w:r>
      <w:r w:rsidR="00792BEF">
        <w:rPr>
          <w:sz w:val="28"/>
          <w:szCs w:val="28"/>
        </w:rPr>
        <w:t>зовнішніх мереж водовідведення житлового будинку № 70 по</w:t>
      </w:r>
      <w:r w:rsidR="006B0AB8">
        <w:rPr>
          <w:sz w:val="28"/>
          <w:szCs w:val="28"/>
        </w:rPr>
        <w:t xml:space="preserve"> </w:t>
      </w:r>
      <w:bookmarkStart w:id="0" w:name="_GoBack"/>
      <w:bookmarkEnd w:id="0"/>
      <w:r w:rsidR="00792BEF">
        <w:rPr>
          <w:sz w:val="28"/>
          <w:szCs w:val="28"/>
        </w:rPr>
        <w:t>вул. Ярослава Мудрого в місті Суми</w:t>
      </w:r>
      <w:r>
        <w:rPr>
          <w:sz w:val="28"/>
          <w:szCs w:val="28"/>
        </w:rPr>
        <w:t>.</w:t>
      </w:r>
    </w:p>
    <w:p w:rsidR="006238E5" w:rsidRDefault="00590F97" w:rsidP="00EE7580">
      <w:pPr>
        <w:ind w:left="-284"/>
        <w:jc w:val="both"/>
        <w:rPr>
          <w:sz w:val="28"/>
          <w:szCs w:val="28"/>
        </w:rPr>
      </w:pPr>
      <w:r>
        <w:rPr>
          <w:b/>
          <w:bCs/>
          <w:sz w:val="28"/>
          <w:szCs w:val="28"/>
        </w:rPr>
        <w:t>2</w:t>
      </w:r>
      <w:r w:rsidR="006238E5">
        <w:rPr>
          <w:b/>
          <w:bCs/>
          <w:sz w:val="28"/>
          <w:szCs w:val="28"/>
        </w:rPr>
        <w:t xml:space="preserve">. </w:t>
      </w:r>
      <w:r w:rsidR="006238E5" w:rsidRPr="0042584A">
        <w:rPr>
          <w:sz w:val="28"/>
          <w:szCs w:val="28"/>
        </w:rPr>
        <w:t>Про внесення змін до рішенн</w:t>
      </w:r>
      <w:r w:rsidR="006238E5">
        <w:rPr>
          <w:sz w:val="28"/>
          <w:szCs w:val="28"/>
        </w:rPr>
        <w:t xml:space="preserve">я </w:t>
      </w:r>
      <w:r w:rsidR="006238E5" w:rsidRPr="0042584A">
        <w:rPr>
          <w:sz w:val="28"/>
          <w:szCs w:val="28"/>
        </w:rPr>
        <w:t xml:space="preserve">Сумської міської ради від </w:t>
      </w:r>
      <w:r w:rsidR="006238E5">
        <w:rPr>
          <w:sz w:val="28"/>
          <w:szCs w:val="28"/>
        </w:rPr>
        <w:t>24</w:t>
      </w:r>
      <w:r w:rsidR="006238E5" w:rsidRPr="0042584A">
        <w:rPr>
          <w:sz w:val="28"/>
          <w:szCs w:val="28"/>
        </w:rPr>
        <w:t xml:space="preserve"> </w:t>
      </w:r>
      <w:r w:rsidR="006238E5">
        <w:rPr>
          <w:sz w:val="28"/>
          <w:szCs w:val="28"/>
        </w:rPr>
        <w:t>квіт</w:t>
      </w:r>
      <w:r w:rsidR="006238E5" w:rsidRPr="0042584A">
        <w:rPr>
          <w:sz w:val="28"/>
          <w:szCs w:val="28"/>
        </w:rPr>
        <w:t>ня</w:t>
      </w:r>
      <w:r w:rsidR="006238E5">
        <w:rPr>
          <w:sz w:val="28"/>
          <w:szCs w:val="28"/>
        </w:rPr>
        <w:t xml:space="preserve"> </w:t>
      </w:r>
      <w:r w:rsidR="006238E5" w:rsidRPr="0042584A">
        <w:rPr>
          <w:sz w:val="28"/>
          <w:szCs w:val="28"/>
        </w:rPr>
        <w:t>201</w:t>
      </w:r>
      <w:r w:rsidR="006238E5">
        <w:rPr>
          <w:sz w:val="28"/>
          <w:szCs w:val="28"/>
        </w:rPr>
        <w:t xml:space="preserve">3 року </w:t>
      </w:r>
      <w:r w:rsidR="005F7F5E">
        <w:rPr>
          <w:sz w:val="28"/>
          <w:szCs w:val="28"/>
        </w:rPr>
        <w:t xml:space="preserve">                                </w:t>
      </w:r>
      <w:r w:rsidR="006238E5" w:rsidRPr="0042584A">
        <w:rPr>
          <w:sz w:val="28"/>
          <w:szCs w:val="28"/>
        </w:rPr>
        <w:t xml:space="preserve">№ </w:t>
      </w:r>
      <w:r w:rsidR="006238E5">
        <w:rPr>
          <w:sz w:val="28"/>
          <w:szCs w:val="28"/>
        </w:rPr>
        <w:t>2289</w:t>
      </w:r>
      <w:r w:rsidR="006238E5" w:rsidRPr="0042584A">
        <w:rPr>
          <w:sz w:val="28"/>
          <w:szCs w:val="28"/>
        </w:rPr>
        <w:t>-МР «Про</w:t>
      </w:r>
      <w:r w:rsidR="006238E5">
        <w:rPr>
          <w:sz w:val="28"/>
          <w:szCs w:val="28"/>
        </w:rPr>
        <w:t xml:space="preserve"> </w:t>
      </w:r>
      <w:r w:rsidR="006238E5" w:rsidRPr="0042584A">
        <w:rPr>
          <w:sz w:val="28"/>
          <w:szCs w:val="28"/>
        </w:rPr>
        <w:t>затвердження переліку об’єктів</w:t>
      </w:r>
      <w:r w:rsidR="006238E5">
        <w:rPr>
          <w:sz w:val="28"/>
          <w:szCs w:val="28"/>
        </w:rPr>
        <w:t xml:space="preserve"> нерухомого майна</w:t>
      </w:r>
      <w:r w:rsidR="006238E5" w:rsidRPr="0042584A">
        <w:rPr>
          <w:sz w:val="28"/>
          <w:szCs w:val="28"/>
        </w:rPr>
        <w:t xml:space="preserve"> комунальної власності</w:t>
      </w:r>
      <w:r w:rsidR="006238E5">
        <w:rPr>
          <w:sz w:val="28"/>
          <w:szCs w:val="28"/>
        </w:rPr>
        <w:t xml:space="preserve"> </w:t>
      </w:r>
      <w:r w:rsidR="006238E5" w:rsidRPr="0042584A">
        <w:rPr>
          <w:sz w:val="28"/>
          <w:szCs w:val="28"/>
        </w:rPr>
        <w:t>територіальної громади міста Суми»</w:t>
      </w:r>
      <w:r w:rsidR="006238E5">
        <w:rPr>
          <w:sz w:val="28"/>
          <w:szCs w:val="28"/>
        </w:rPr>
        <w:t xml:space="preserve"> (зі змінами)</w:t>
      </w:r>
    </w:p>
    <w:p w:rsidR="006238E5" w:rsidRDefault="008D1CE0" w:rsidP="00EE7580">
      <w:pPr>
        <w:ind w:left="-284"/>
        <w:jc w:val="both"/>
        <w:rPr>
          <w:bCs/>
          <w:sz w:val="28"/>
          <w:szCs w:val="28"/>
        </w:rPr>
      </w:pPr>
      <w:r>
        <w:rPr>
          <w:b/>
          <w:bCs/>
          <w:sz w:val="28"/>
          <w:szCs w:val="28"/>
        </w:rPr>
        <w:t>3</w:t>
      </w:r>
      <w:r w:rsidRPr="008D1CE0">
        <w:rPr>
          <w:bCs/>
          <w:sz w:val="28"/>
          <w:szCs w:val="28"/>
        </w:rPr>
        <w:t xml:space="preserve">. Про </w:t>
      </w:r>
      <w:r>
        <w:rPr>
          <w:bCs/>
          <w:sz w:val="28"/>
          <w:szCs w:val="28"/>
        </w:rPr>
        <w:t>передачу в користування Сумському міському військовому комісаріату майна комунальної власності територіальної громади міста Суми.</w:t>
      </w:r>
    </w:p>
    <w:p w:rsidR="008D1CE0" w:rsidRDefault="009A22BC" w:rsidP="00EE7580">
      <w:pPr>
        <w:ind w:left="-284"/>
        <w:jc w:val="both"/>
        <w:rPr>
          <w:sz w:val="28"/>
          <w:szCs w:val="28"/>
        </w:rPr>
      </w:pPr>
      <w:r w:rsidRPr="009A22BC">
        <w:rPr>
          <w:b/>
          <w:bCs/>
          <w:sz w:val="28"/>
          <w:szCs w:val="28"/>
        </w:rPr>
        <w:t>4.</w:t>
      </w:r>
      <w:r>
        <w:rPr>
          <w:bCs/>
          <w:sz w:val="28"/>
          <w:szCs w:val="28"/>
        </w:rPr>
        <w:t xml:space="preserve"> </w:t>
      </w:r>
      <w:r w:rsidR="00943756">
        <w:rPr>
          <w:sz w:val="28"/>
          <w:szCs w:val="28"/>
        </w:rPr>
        <w:t>Про передачу майданчика для складування рослинних відходів, розташованого по вул. Миколи Лукаша, 75 в м. Суми</w:t>
      </w:r>
    </w:p>
    <w:p w:rsidR="00437AFF" w:rsidRDefault="00437AFF" w:rsidP="00EE7580">
      <w:pPr>
        <w:ind w:left="-284"/>
        <w:jc w:val="both"/>
        <w:rPr>
          <w:sz w:val="28"/>
          <w:szCs w:val="28"/>
        </w:rPr>
      </w:pPr>
      <w:r w:rsidRPr="00437AFF">
        <w:rPr>
          <w:b/>
          <w:sz w:val="28"/>
          <w:szCs w:val="28"/>
        </w:rPr>
        <w:t>5.</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32 у будинку № 12 по вул. Лесі Українки в місті Суми</w:t>
      </w:r>
      <w:r w:rsidR="00BC46B7">
        <w:rPr>
          <w:sz w:val="28"/>
          <w:szCs w:val="28"/>
        </w:rPr>
        <w:t>.</w:t>
      </w:r>
    </w:p>
    <w:p w:rsidR="00D05A73" w:rsidRDefault="00D05A73" w:rsidP="00EE7580">
      <w:pPr>
        <w:ind w:left="-284"/>
        <w:jc w:val="both"/>
        <w:rPr>
          <w:sz w:val="28"/>
          <w:szCs w:val="28"/>
        </w:rPr>
      </w:pPr>
      <w:r w:rsidRPr="00D05A73">
        <w:rPr>
          <w:b/>
          <w:sz w:val="28"/>
        </w:rPr>
        <w:t>6.</w:t>
      </w:r>
      <w:r>
        <w:rPr>
          <w:sz w:val="28"/>
        </w:rPr>
        <w:t xml:space="preserve"> </w:t>
      </w:r>
      <w:r w:rsidRPr="009770FA">
        <w:rPr>
          <w:sz w:val="28"/>
        </w:rPr>
        <w:t>Про надання згоди на</w:t>
      </w:r>
      <w:r w:rsidRPr="00CD7457">
        <w:rPr>
          <w:sz w:val="28"/>
          <w:szCs w:val="28"/>
        </w:rPr>
        <w:t xml:space="preserve"> </w:t>
      </w:r>
      <w:r>
        <w:rPr>
          <w:sz w:val="28"/>
          <w:szCs w:val="28"/>
        </w:rPr>
        <w:t xml:space="preserve">прийняття до </w:t>
      </w:r>
      <w:r w:rsidRPr="00CD7457">
        <w:rPr>
          <w:sz w:val="28"/>
          <w:szCs w:val="28"/>
        </w:rPr>
        <w:t>комунальної в</w:t>
      </w:r>
      <w:r>
        <w:rPr>
          <w:sz w:val="28"/>
          <w:szCs w:val="28"/>
        </w:rPr>
        <w:t xml:space="preserve">ласності територіальної громади </w:t>
      </w:r>
      <w:r w:rsidRPr="00CD7457">
        <w:rPr>
          <w:sz w:val="28"/>
          <w:szCs w:val="28"/>
        </w:rPr>
        <w:t>міста Суми</w:t>
      </w:r>
      <w:r>
        <w:rPr>
          <w:sz w:val="28"/>
          <w:szCs w:val="28"/>
        </w:rPr>
        <w:t xml:space="preserve"> квартир від публічного акціонерного товариства «УКРТРАНСГАЗ»</w:t>
      </w:r>
    </w:p>
    <w:p w:rsidR="001D5964" w:rsidRDefault="00300760" w:rsidP="00EE7580">
      <w:pPr>
        <w:ind w:left="-284"/>
        <w:jc w:val="both"/>
        <w:rPr>
          <w:sz w:val="28"/>
          <w:szCs w:val="28"/>
        </w:rPr>
      </w:pPr>
      <w:r>
        <w:rPr>
          <w:b/>
          <w:sz w:val="28"/>
          <w:szCs w:val="28"/>
        </w:rPr>
        <w:t>7</w:t>
      </w:r>
      <w:r w:rsidR="001D5964">
        <w:rPr>
          <w:b/>
          <w:sz w:val="28"/>
          <w:szCs w:val="28"/>
        </w:rPr>
        <w:t xml:space="preserve">. </w:t>
      </w:r>
      <w:r w:rsidR="001D5964" w:rsidRPr="00A53511">
        <w:rPr>
          <w:sz w:val="28"/>
          <w:szCs w:val="28"/>
        </w:rPr>
        <w:t>Про</w:t>
      </w:r>
      <w:r w:rsidR="001D5964">
        <w:rPr>
          <w:sz w:val="28"/>
          <w:szCs w:val="28"/>
        </w:rPr>
        <w:t xml:space="preserve"> </w:t>
      </w:r>
      <w:r w:rsidR="001D5964" w:rsidRPr="00A53511">
        <w:rPr>
          <w:sz w:val="28"/>
          <w:szCs w:val="28"/>
        </w:rPr>
        <w:t xml:space="preserve">надання згоди на списання </w:t>
      </w:r>
      <w:r w:rsidR="001D5964">
        <w:rPr>
          <w:sz w:val="28"/>
          <w:szCs w:val="28"/>
        </w:rPr>
        <w:t>основних засобів</w:t>
      </w:r>
      <w:r w:rsidR="001D5964" w:rsidRPr="00A53511">
        <w:rPr>
          <w:sz w:val="28"/>
          <w:szCs w:val="28"/>
        </w:rPr>
        <w:t xml:space="preserve"> з балансу</w:t>
      </w:r>
      <w:r w:rsidR="001D5964">
        <w:rPr>
          <w:sz w:val="28"/>
          <w:szCs w:val="28"/>
        </w:rPr>
        <w:t xml:space="preserve"> міського центру фізичного здоров</w:t>
      </w:r>
      <w:r w:rsidR="001D5964" w:rsidRPr="009E64D4">
        <w:rPr>
          <w:sz w:val="28"/>
          <w:szCs w:val="28"/>
        </w:rPr>
        <w:t>’</w:t>
      </w:r>
      <w:r w:rsidR="001D5964">
        <w:rPr>
          <w:sz w:val="28"/>
          <w:szCs w:val="28"/>
        </w:rPr>
        <w:t>я населення «Спорт для всіх»</w:t>
      </w:r>
      <w:r>
        <w:rPr>
          <w:sz w:val="28"/>
          <w:szCs w:val="28"/>
        </w:rPr>
        <w:t>.</w:t>
      </w:r>
    </w:p>
    <w:p w:rsidR="00300760" w:rsidRPr="008D1CE0" w:rsidRDefault="00300760" w:rsidP="00EE7580">
      <w:pPr>
        <w:ind w:left="-284"/>
        <w:jc w:val="both"/>
        <w:rPr>
          <w:bCs/>
          <w:sz w:val="28"/>
          <w:szCs w:val="28"/>
        </w:rPr>
      </w:pPr>
      <w:r>
        <w:rPr>
          <w:b/>
          <w:sz w:val="28"/>
          <w:szCs w:val="28"/>
        </w:rPr>
        <w:t>8.</w:t>
      </w:r>
      <w:r>
        <w:rPr>
          <w:bCs/>
          <w:sz w:val="28"/>
          <w:szCs w:val="28"/>
        </w:rPr>
        <w:t xml:space="preserve"> </w:t>
      </w:r>
      <w:r w:rsidRPr="00CD7457">
        <w:rPr>
          <w:sz w:val="28"/>
          <w:szCs w:val="28"/>
        </w:rPr>
        <w:t xml:space="preserve">Про </w:t>
      </w:r>
      <w:r>
        <w:rPr>
          <w:sz w:val="28"/>
          <w:szCs w:val="28"/>
        </w:rPr>
        <w:t>забезпечення збереження і цілісності вузлів обліку водопостачання, встановлених на ЦТП</w:t>
      </w:r>
    </w:p>
    <w:p w:rsidR="00BC46B7" w:rsidRDefault="00BC46B7" w:rsidP="00730314">
      <w:pPr>
        <w:pStyle w:val="a3"/>
        <w:ind w:left="0" w:right="-108"/>
        <w:jc w:val="center"/>
        <w:outlineLvl w:val="0"/>
        <w:rPr>
          <w:b/>
          <w:bCs/>
          <w:sz w:val="28"/>
          <w:szCs w:val="28"/>
        </w:rPr>
      </w:pPr>
    </w:p>
    <w:p w:rsidR="00730314" w:rsidRDefault="00730314" w:rsidP="00730314">
      <w:pPr>
        <w:pStyle w:val="a3"/>
        <w:ind w:left="0" w:right="-108"/>
        <w:jc w:val="center"/>
        <w:outlineLvl w:val="0"/>
        <w:rPr>
          <w:b/>
          <w:bCs/>
          <w:sz w:val="28"/>
          <w:szCs w:val="28"/>
        </w:rPr>
      </w:pPr>
      <w:r w:rsidRPr="00EB2D10">
        <w:rPr>
          <w:b/>
          <w:bCs/>
          <w:sz w:val="28"/>
          <w:szCs w:val="28"/>
        </w:rPr>
        <w:t>Інше:</w:t>
      </w:r>
    </w:p>
    <w:p w:rsidR="0057787F" w:rsidRDefault="0057787F" w:rsidP="00730314">
      <w:pPr>
        <w:pStyle w:val="a3"/>
        <w:ind w:left="0" w:right="-108"/>
        <w:jc w:val="center"/>
        <w:outlineLvl w:val="0"/>
        <w:rPr>
          <w:b/>
          <w:bCs/>
          <w:sz w:val="28"/>
          <w:szCs w:val="28"/>
        </w:rPr>
      </w:pPr>
    </w:p>
    <w:p w:rsidR="0057787F" w:rsidRDefault="0057787F" w:rsidP="00E52939">
      <w:pPr>
        <w:pStyle w:val="1"/>
        <w:autoSpaceDE w:val="0"/>
        <w:autoSpaceDN w:val="0"/>
        <w:adjustRightInd w:val="0"/>
        <w:ind w:left="-284"/>
        <w:jc w:val="both"/>
        <w:outlineLvl w:val="0"/>
        <w:rPr>
          <w:sz w:val="28"/>
          <w:szCs w:val="28"/>
        </w:rPr>
      </w:pPr>
      <w:r w:rsidRPr="00083136">
        <w:rPr>
          <w:b/>
          <w:sz w:val="28"/>
          <w:szCs w:val="28"/>
        </w:rPr>
        <w:t xml:space="preserve">1. </w:t>
      </w:r>
      <w:r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E52939" w:rsidRDefault="00E52939" w:rsidP="00E52939">
      <w:pPr>
        <w:pStyle w:val="1"/>
        <w:autoSpaceDE w:val="0"/>
        <w:autoSpaceDN w:val="0"/>
        <w:adjustRightInd w:val="0"/>
        <w:ind w:left="-284"/>
        <w:jc w:val="both"/>
        <w:outlineLvl w:val="0"/>
        <w:rPr>
          <w:sz w:val="28"/>
          <w:szCs w:val="28"/>
        </w:rPr>
      </w:pPr>
      <w:r w:rsidRPr="00030FCA">
        <w:rPr>
          <w:b/>
          <w:sz w:val="28"/>
          <w:szCs w:val="28"/>
        </w:rPr>
        <w:t>2.</w:t>
      </w:r>
      <w:r>
        <w:rPr>
          <w:sz w:val="28"/>
          <w:szCs w:val="28"/>
        </w:rPr>
        <w:t xml:space="preserve"> Розгляд звернення </w:t>
      </w:r>
      <w:r w:rsidR="00030FCA">
        <w:rPr>
          <w:sz w:val="28"/>
          <w:szCs w:val="28"/>
        </w:rPr>
        <w:t>комунального закладу Сумської обласної ради «Обласний наркологічний диспансер» щодо передачі приміщення по вул. Курській, 111.</w:t>
      </w:r>
    </w:p>
    <w:p w:rsidR="00184630" w:rsidRPr="00F807BC" w:rsidRDefault="00184630" w:rsidP="00E52939">
      <w:pPr>
        <w:pStyle w:val="1"/>
        <w:autoSpaceDE w:val="0"/>
        <w:autoSpaceDN w:val="0"/>
        <w:adjustRightInd w:val="0"/>
        <w:ind w:left="-284"/>
        <w:jc w:val="both"/>
        <w:outlineLvl w:val="0"/>
        <w:rPr>
          <w:sz w:val="28"/>
          <w:szCs w:val="28"/>
        </w:rPr>
      </w:pPr>
      <w:r>
        <w:rPr>
          <w:b/>
          <w:sz w:val="28"/>
          <w:szCs w:val="28"/>
        </w:rPr>
        <w:t>3.</w:t>
      </w:r>
      <w:r>
        <w:rPr>
          <w:sz w:val="28"/>
          <w:szCs w:val="28"/>
        </w:rPr>
        <w:t xml:space="preserve"> Заперечення  на юридичні висновки до проектів рішень Сумської міської ради</w:t>
      </w:r>
      <w:r w:rsidR="00F807BC">
        <w:rPr>
          <w:sz w:val="28"/>
          <w:szCs w:val="28"/>
        </w:rPr>
        <w:t xml:space="preserve"> щодо переліку об</w:t>
      </w:r>
      <w:r w:rsidR="00F807BC" w:rsidRPr="006B0AB8">
        <w:rPr>
          <w:sz w:val="28"/>
          <w:szCs w:val="28"/>
        </w:rPr>
        <w:t>’</w:t>
      </w:r>
      <w:r w:rsidR="00F807BC">
        <w:rPr>
          <w:sz w:val="28"/>
          <w:szCs w:val="28"/>
        </w:rPr>
        <w:t>єктів, які перебувають у комунальній власності і підлягають приватизації, а саме: нежитлові приміщення по вул. Герасима Кондратьєва, 215, по вул. Герасима Кондратьєва, 217 та по вул. Боровій, 45 в м. Суми.</w:t>
      </w:r>
    </w:p>
    <w:sectPr w:rsidR="00184630" w:rsidRPr="00F807BC" w:rsidSect="00913C40">
      <w:pgSz w:w="11906" w:h="16838"/>
      <w:pgMar w:top="426"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AA" w:rsidRDefault="00823BAA" w:rsidP="00D47546">
      <w:r>
        <w:separator/>
      </w:r>
    </w:p>
  </w:endnote>
  <w:endnote w:type="continuationSeparator" w:id="0">
    <w:p w:rsidR="00823BAA" w:rsidRDefault="00823BA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AA" w:rsidRDefault="00823BAA" w:rsidP="00D47546">
      <w:r>
        <w:separator/>
      </w:r>
    </w:p>
  </w:footnote>
  <w:footnote w:type="continuationSeparator" w:id="0">
    <w:p w:rsidR="00823BAA" w:rsidRDefault="00823BA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4054"/>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0B76"/>
    <w:rsid w:val="00112EDE"/>
    <w:rsid w:val="0011396D"/>
    <w:rsid w:val="00113CE7"/>
    <w:rsid w:val="00113F3A"/>
    <w:rsid w:val="00114CEF"/>
    <w:rsid w:val="001152AA"/>
    <w:rsid w:val="001175C7"/>
    <w:rsid w:val="00120B75"/>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4630"/>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D5964"/>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4032"/>
    <w:rsid w:val="00364886"/>
    <w:rsid w:val="003651AE"/>
    <w:rsid w:val="00365944"/>
    <w:rsid w:val="00365FE7"/>
    <w:rsid w:val="0036691E"/>
    <w:rsid w:val="00366A3E"/>
    <w:rsid w:val="00371C12"/>
    <w:rsid w:val="0037289D"/>
    <w:rsid w:val="0037602E"/>
    <w:rsid w:val="00376598"/>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C66EB"/>
    <w:rsid w:val="004C750D"/>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72CB"/>
    <w:rsid w:val="0057787F"/>
    <w:rsid w:val="0058198F"/>
    <w:rsid w:val="00582435"/>
    <w:rsid w:val="00582BE0"/>
    <w:rsid w:val="005830D5"/>
    <w:rsid w:val="00587340"/>
    <w:rsid w:val="005904B7"/>
    <w:rsid w:val="00590F97"/>
    <w:rsid w:val="005912EA"/>
    <w:rsid w:val="005915B2"/>
    <w:rsid w:val="005916B0"/>
    <w:rsid w:val="00591877"/>
    <w:rsid w:val="00592911"/>
    <w:rsid w:val="0059349B"/>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6A12"/>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AB8"/>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2BEF"/>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595"/>
    <w:rsid w:val="007D2B9F"/>
    <w:rsid w:val="007D3894"/>
    <w:rsid w:val="007D389D"/>
    <w:rsid w:val="007D65CD"/>
    <w:rsid w:val="007D7289"/>
    <w:rsid w:val="007E09E5"/>
    <w:rsid w:val="007E2245"/>
    <w:rsid w:val="007E35CC"/>
    <w:rsid w:val="007E49C8"/>
    <w:rsid w:val="007E7306"/>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3BA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16A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CE0"/>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46B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05A73"/>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76D0E"/>
    <w:rsid w:val="00D8021A"/>
    <w:rsid w:val="00D84061"/>
    <w:rsid w:val="00D85CC9"/>
    <w:rsid w:val="00D860AD"/>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B34B8"/>
  <w15:docId w15:val="{05E56A8B-C573-4DCD-B547-5F577A09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3632-3AA8-4166-909E-E64290F6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cp:revision>
  <cp:lastPrinted>2019-05-10T08:47:00Z</cp:lastPrinted>
  <dcterms:created xsi:type="dcterms:W3CDTF">2019-05-13T12:11:00Z</dcterms:created>
  <dcterms:modified xsi:type="dcterms:W3CDTF">2019-05-13T12:12:00Z</dcterms:modified>
</cp:coreProperties>
</file>