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314" w:rsidRPr="00042BCD" w:rsidRDefault="00730314" w:rsidP="00730314">
      <w:pPr>
        <w:tabs>
          <w:tab w:val="left" w:pos="15840"/>
        </w:tabs>
        <w:jc w:val="center"/>
        <w:rPr>
          <w:b/>
          <w:bCs/>
          <w:sz w:val="28"/>
          <w:szCs w:val="28"/>
        </w:rPr>
      </w:pPr>
      <w:r w:rsidRPr="00042BCD">
        <w:rPr>
          <w:b/>
          <w:bCs/>
          <w:sz w:val="28"/>
          <w:szCs w:val="28"/>
        </w:rPr>
        <w:t>Перелік питань,</w:t>
      </w:r>
    </w:p>
    <w:p w:rsidR="00730314" w:rsidRPr="00042BCD" w:rsidRDefault="00730314" w:rsidP="00730314">
      <w:pPr>
        <w:tabs>
          <w:tab w:val="left" w:pos="15840"/>
        </w:tabs>
        <w:jc w:val="center"/>
        <w:rPr>
          <w:b/>
          <w:bCs/>
          <w:sz w:val="28"/>
          <w:szCs w:val="28"/>
        </w:rPr>
      </w:pPr>
      <w:r w:rsidRPr="00042BCD">
        <w:rPr>
          <w:b/>
          <w:bCs/>
          <w:sz w:val="28"/>
          <w:szCs w:val="28"/>
        </w:rPr>
        <w:t>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1C7022" w:rsidRPr="00042BCD" w:rsidRDefault="0089385D" w:rsidP="00730314">
      <w:pPr>
        <w:tabs>
          <w:tab w:val="left" w:pos="15840"/>
        </w:tabs>
        <w:jc w:val="center"/>
        <w:rPr>
          <w:b/>
          <w:bCs/>
          <w:sz w:val="28"/>
          <w:szCs w:val="28"/>
        </w:rPr>
      </w:pPr>
      <w:r w:rsidRPr="00042BCD">
        <w:rPr>
          <w:b/>
          <w:bCs/>
          <w:sz w:val="28"/>
          <w:szCs w:val="28"/>
        </w:rPr>
        <w:t xml:space="preserve">на </w:t>
      </w:r>
      <w:r w:rsidR="00C715F9">
        <w:rPr>
          <w:b/>
          <w:bCs/>
          <w:sz w:val="28"/>
          <w:szCs w:val="28"/>
        </w:rPr>
        <w:t>07 липня</w:t>
      </w:r>
      <w:r w:rsidR="00436243" w:rsidRPr="00042BCD">
        <w:rPr>
          <w:b/>
          <w:bCs/>
          <w:sz w:val="28"/>
          <w:szCs w:val="28"/>
        </w:rPr>
        <w:t xml:space="preserve"> </w:t>
      </w:r>
      <w:r w:rsidRPr="00042BCD">
        <w:rPr>
          <w:b/>
          <w:bCs/>
          <w:sz w:val="28"/>
          <w:szCs w:val="28"/>
        </w:rPr>
        <w:t xml:space="preserve"> 2020 року</w:t>
      </w:r>
    </w:p>
    <w:p w:rsidR="00436243" w:rsidRPr="00042BCD" w:rsidRDefault="00436243" w:rsidP="00730314">
      <w:pPr>
        <w:tabs>
          <w:tab w:val="left" w:pos="15840"/>
        </w:tabs>
        <w:jc w:val="center"/>
        <w:rPr>
          <w:b/>
          <w:bCs/>
          <w:sz w:val="28"/>
          <w:szCs w:val="28"/>
        </w:rPr>
      </w:pPr>
    </w:p>
    <w:p w:rsidR="00AE3D3B" w:rsidRPr="003E682F" w:rsidRDefault="00AE3D3B" w:rsidP="00AE3D3B">
      <w:pPr>
        <w:pStyle w:val="1"/>
        <w:numPr>
          <w:ilvl w:val="0"/>
          <w:numId w:val="33"/>
        </w:numPr>
        <w:autoSpaceDE w:val="0"/>
        <w:autoSpaceDN w:val="0"/>
        <w:adjustRightInd w:val="0"/>
        <w:jc w:val="both"/>
        <w:outlineLvl w:val="0"/>
        <w:rPr>
          <w:bCs/>
          <w:sz w:val="28"/>
          <w:szCs w:val="28"/>
        </w:rPr>
      </w:pPr>
      <w:r w:rsidRPr="003E682F">
        <w:rPr>
          <w:bCs/>
          <w:sz w:val="28"/>
          <w:szCs w:val="28"/>
        </w:rPr>
        <w:t>Про деякі питання щодо прийняття до комунальної власності Сумської об’єднаної територіальної громади «Меморіалу пам’яті» на центральному кладовищі м. Суми, розташованого за адресою: м. Суми, вул. 20 років Перемоги.</w:t>
      </w:r>
    </w:p>
    <w:p w:rsidR="00AE3D3B" w:rsidRPr="003E682F" w:rsidRDefault="00AE3D3B" w:rsidP="00AE3D3B">
      <w:pPr>
        <w:pStyle w:val="1"/>
        <w:autoSpaceDE w:val="0"/>
        <w:autoSpaceDN w:val="0"/>
        <w:adjustRightInd w:val="0"/>
        <w:jc w:val="both"/>
        <w:outlineLvl w:val="0"/>
        <w:rPr>
          <w:b/>
          <w:bCs/>
          <w:sz w:val="28"/>
          <w:szCs w:val="28"/>
        </w:rPr>
      </w:pPr>
      <w:r>
        <w:rPr>
          <w:b/>
          <w:bCs/>
          <w:sz w:val="28"/>
          <w:szCs w:val="28"/>
        </w:rPr>
        <w:t xml:space="preserve">  </w:t>
      </w:r>
      <w:r w:rsidRPr="003E682F">
        <w:rPr>
          <w:b/>
          <w:bCs/>
          <w:sz w:val="28"/>
          <w:szCs w:val="28"/>
        </w:rPr>
        <w:t xml:space="preserve">Доповідає: Чайченко О.В. </w:t>
      </w:r>
    </w:p>
    <w:p w:rsidR="00AE3D3B" w:rsidRPr="003E682F" w:rsidRDefault="00AE3D3B" w:rsidP="00AE3D3B">
      <w:pPr>
        <w:pStyle w:val="1"/>
        <w:numPr>
          <w:ilvl w:val="0"/>
          <w:numId w:val="33"/>
        </w:numPr>
        <w:autoSpaceDE w:val="0"/>
        <w:autoSpaceDN w:val="0"/>
        <w:adjustRightInd w:val="0"/>
        <w:jc w:val="both"/>
        <w:outlineLvl w:val="0"/>
        <w:rPr>
          <w:bCs/>
          <w:sz w:val="28"/>
          <w:szCs w:val="28"/>
        </w:rPr>
      </w:pPr>
      <w:r w:rsidRPr="003E682F">
        <w:rPr>
          <w:bCs/>
          <w:sz w:val="28"/>
          <w:szCs w:val="28"/>
        </w:rPr>
        <w:t>Про затвердження плану роботи постійної комісії на 2 півріччя 2020 року.</w:t>
      </w:r>
    </w:p>
    <w:p w:rsidR="00AE3D3B" w:rsidRDefault="00AE3D3B" w:rsidP="00AE3D3B">
      <w:pPr>
        <w:pStyle w:val="1"/>
        <w:numPr>
          <w:ilvl w:val="0"/>
          <w:numId w:val="33"/>
        </w:numPr>
        <w:autoSpaceDE w:val="0"/>
        <w:autoSpaceDN w:val="0"/>
        <w:adjustRightInd w:val="0"/>
        <w:jc w:val="both"/>
        <w:outlineLvl w:val="0"/>
        <w:rPr>
          <w:bCs/>
          <w:sz w:val="28"/>
          <w:szCs w:val="28"/>
        </w:rPr>
      </w:pPr>
      <w:r w:rsidRPr="003E682F">
        <w:rPr>
          <w:bCs/>
          <w:sz w:val="28"/>
          <w:szCs w:val="28"/>
        </w:rPr>
        <w:t xml:space="preserve">Про звернення начальника відділу взаємодії з правоохоронними органами та оборонної роботи Кононенка С.В. щодо визначення структурного підрозділу у Сумській міській раді, який має проводити роботу щодо виявлення та обліку концентрації дорожньо-транспортних пригод, які сталися в м. Суми. </w:t>
      </w:r>
    </w:p>
    <w:p w:rsidR="00AE3D3B" w:rsidRPr="003E682F" w:rsidRDefault="00AE3D3B" w:rsidP="00310217">
      <w:pPr>
        <w:pStyle w:val="1"/>
        <w:autoSpaceDE w:val="0"/>
        <w:autoSpaceDN w:val="0"/>
        <w:adjustRightInd w:val="0"/>
        <w:jc w:val="both"/>
        <w:outlineLvl w:val="0"/>
        <w:rPr>
          <w:bCs/>
          <w:sz w:val="28"/>
          <w:szCs w:val="28"/>
        </w:rPr>
      </w:pPr>
      <w:r w:rsidRPr="003E682F">
        <w:rPr>
          <w:b/>
          <w:bCs/>
          <w:sz w:val="28"/>
          <w:szCs w:val="28"/>
        </w:rPr>
        <w:t>Доповідає:</w:t>
      </w:r>
      <w:r>
        <w:rPr>
          <w:bCs/>
          <w:sz w:val="28"/>
          <w:szCs w:val="28"/>
        </w:rPr>
        <w:t xml:space="preserve"> </w:t>
      </w:r>
      <w:r w:rsidRPr="003E682F">
        <w:rPr>
          <w:b/>
          <w:bCs/>
          <w:sz w:val="28"/>
          <w:szCs w:val="28"/>
        </w:rPr>
        <w:t>Кононенко С.В.</w:t>
      </w:r>
    </w:p>
    <w:p w:rsidR="00AE3D3B" w:rsidRPr="003E682F" w:rsidRDefault="00AE3D3B" w:rsidP="00AE3D3B">
      <w:pPr>
        <w:pStyle w:val="1"/>
        <w:numPr>
          <w:ilvl w:val="0"/>
          <w:numId w:val="33"/>
        </w:numPr>
        <w:autoSpaceDE w:val="0"/>
        <w:autoSpaceDN w:val="0"/>
        <w:adjustRightInd w:val="0"/>
        <w:jc w:val="both"/>
        <w:outlineLvl w:val="0"/>
        <w:rPr>
          <w:bCs/>
          <w:sz w:val="28"/>
          <w:szCs w:val="28"/>
        </w:rPr>
      </w:pPr>
      <w:r w:rsidRPr="003E682F">
        <w:rPr>
          <w:bCs/>
          <w:sz w:val="28"/>
          <w:szCs w:val="28"/>
        </w:rPr>
        <w:t xml:space="preserve">Про прийняття на баланс міста відрізка дороги від кінцевої зупинки маршрутного таксі № 15 (зупинка «Аграрний університет») до головного в’їзду (входу) на територію Сумського НАУ, яка не є на балансі університету та проведення її капітального ремонту. </w:t>
      </w:r>
    </w:p>
    <w:p w:rsidR="00AE3D3B" w:rsidRPr="003E682F" w:rsidRDefault="00AE3D3B" w:rsidP="00AE3D3B">
      <w:pPr>
        <w:pStyle w:val="1"/>
        <w:numPr>
          <w:ilvl w:val="0"/>
          <w:numId w:val="33"/>
        </w:numPr>
        <w:autoSpaceDE w:val="0"/>
        <w:autoSpaceDN w:val="0"/>
        <w:adjustRightInd w:val="0"/>
        <w:jc w:val="both"/>
        <w:outlineLvl w:val="0"/>
        <w:rPr>
          <w:bCs/>
          <w:sz w:val="28"/>
          <w:szCs w:val="28"/>
        </w:rPr>
      </w:pPr>
      <w:r w:rsidRPr="003E682F">
        <w:rPr>
          <w:bCs/>
          <w:sz w:val="28"/>
          <w:szCs w:val="28"/>
        </w:rPr>
        <w:t>Про звернення Конобєєвої В.В. щодо причин скасування рішень міської ради, а саме: № 1677-МР від 25.01.17 року та № 4970-МР від 24.04.19 року.</w:t>
      </w:r>
    </w:p>
    <w:p w:rsidR="00AE3D3B" w:rsidRPr="00AE3D3B" w:rsidRDefault="00AE3D3B" w:rsidP="00AE3D3B">
      <w:pPr>
        <w:pStyle w:val="1"/>
        <w:numPr>
          <w:ilvl w:val="0"/>
          <w:numId w:val="33"/>
        </w:numPr>
        <w:autoSpaceDE w:val="0"/>
        <w:autoSpaceDN w:val="0"/>
        <w:adjustRightInd w:val="0"/>
        <w:jc w:val="both"/>
        <w:outlineLvl w:val="0"/>
        <w:rPr>
          <w:bCs/>
          <w:sz w:val="28"/>
          <w:szCs w:val="28"/>
        </w:rPr>
      </w:pPr>
      <w:r w:rsidRPr="003E682F">
        <w:rPr>
          <w:bCs/>
          <w:sz w:val="28"/>
          <w:szCs w:val="28"/>
        </w:rPr>
        <w:t xml:space="preserve">Про звернення Лапіна М.О. щодо ініціювання та фінансування проекту рішення міської цільової програми соціальної підтримки осіб з інвалідністю, які пересуваються на кріслах колісних. </w:t>
      </w:r>
    </w:p>
    <w:p w:rsidR="001024DD" w:rsidRPr="00AE3D3B" w:rsidRDefault="001024DD" w:rsidP="00AE3D3B">
      <w:pPr>
        <w:pStyle w:val="1"/>
        <w:numPr>
          <w:ilvl w:val="0"/>
          <w:numId w:val="33"/>
        </w:numPr>
        <w:autoSpaceDE w:val="0"/>
        <w:autoSpaceDN w:val="0"/>
        <w:adjustRightInd w:val="0"/>
        <w:jc w:val="both"/>
        <w:outlineLvl w:val="0"/>
        <w:rPr>
          <w:bCs/>
          <w:sz w:val="28"/>
          <w:szCs w:val="28"/>
        </w:rPr>
      </w:pPr>
      <w:r w:rsidRPr="00AE3D3B">
        <w:rPr>
          <w:sz w:val="28"/>
          <w:szCs w:val="28"/>
        </w:rPr>
        <w:t xml:space="preserve">Про закріплення за комунальним підприємством «Міськводоканал» Сумської міської ради на праві господарського відання нерухомого майна комунальної власності Сумської міської об’єднаної територіальної громади по </w:t>
      </w:r>
      <w:r w:rsidR="00FA732F" w:rsidRPr="00AE3D3B">
        <w:rPr>
          <w:sz w:val="28"/>
          <w:szCs w:val="28"/>
        </w:rPr>
        <w:t xml:space="preserve">                                 </w:t>
      </w:r>
      <w:r w:rsidRPr="00AE3D3B">
        <w:rPr>
          <w:sz w:val="28"/>
          <w:szCs w:val="28"/>
        </w:rPr>
        <w:t>вул. Воскресенській, 15  в м. Суми</w:t>
      </w:r>
      <w:r w:rsidR="00001F0C" w:rsidRPr="00AE3D3B">
        <w:rPr>
          <w:sz w:val="28"/>
          <w:szCs w:val="28"/>
        </w:rPr>
        <w:t>.</w:t>
      </w:r>
    </w:p>
    <w:p w:rsidR="008873EB" w:rsidRPr="003D41B9" w:rsidRDefault="008873EB" w:rsidP="008873EB">
      <w:pPr>
        <w:pStyle w:val="1"/>
        <w:numPr>
          <w:ilvl w:val="0"/>
          <w:numId w:val="33"/>
        </w:numPr>
        <w:autoSpaceDE w:val="0"/>
        <w:autoSpaceDN w:val="0"/>
        <w:adjustRightInd w:val="0"/>
        <w:jc w:val="both"/>
        <w:outlineLvl w:val="0"/>
        <w:rPr>
          <w:bCs/>
          <w:sz w:val="28"/>
          <w:szCs w:val="28"/>
        </w:rPr>
      </w:pPr>
      <w:r w:rsidRPr="003D41B9">
        <w:rPr>
          <w:sz w:val="28"/>
          <w:szCs w:val="28"/>
        </w:rPr>
        <w:t>Про прийняття до комунальної власності Сумської міської об’єднаної територіальної громади зовнішніх мереж водопостачання та водовідведення від Акціонерного товариства «Сумбуд»</w:t>
      </w:r>
      <w:r w:rsidR="000F38D6" w:rsidRPr="003D41B9">
        <w:rPr>
          <w:sz w:val="28"/>
          <w:szCs w:val="28"/>
        </w:rPr>
        <w:t>.</w:t>
      </w:r>
    </w:p>
    <w:p w:rsidR="008873EB" w:rsidRPr="003D41B9" w:rsidRDefault="008873EB" w:rsidP="008873EB">
      <w:pPr>
        <w:pStyle w:val="1"/>
        <w:numPr>
          <w:ilvl w:val="0"/>
          <w:numId w:val="33"/>
        </w:numPr>
        <w:autoSpaceDE w:val="0"/>
        <w:autoSpaceDN w:val="0"/>
        <w:adjustRightInd w:val="0"/>
        <w:jc w:val="both"/>
        <w:outlineLvl w:val="0"/>
        <w:rPr>
          <w:bCs/>
          <w:sz w:val="28"/>
          <w:szCs w:val="28"/>
        </w:rPr>
      </w:pPr>
      <w:r w:rsidRPr="003D41B9">
        <w:rPr>
          <w:sz w:val="28"/>
          <w:szCs w:val="28"/>
        </w:rPr>
        <w:t xml:space="preserve">Про зарахування до комунальної власності Сумської міської об’єднаної територіальної громади квартири  № 51 у будинку  № 75-А по                          </w:t>
      </w:r>
      <w:r w:rsidR="005623AC" w:rsidRPr="003D41B9">
        <w:rPr>
          <w:sz w:val="28"/>
          <w:szCs w:val="28"/>
        </w:rPr>
        <w:t xml:space="preserve">                           </w:t>
      </w:r>
      <w:r w:rsidRPr="003D41B9">
        <w:rPr>
          <w:sz w:val="28"/>
          <w:szCs w:val="28"/>
        </w:rPr>
        <w:t xml:space="preserve"> вул. Ковпака в  місті Суми</w:t>
      </w:r>
      <w:r w:rsidR="000F38D6" w:rsidRPr="003D41B9">
        <w:rPr>
          <w:sz w:val="28"/>
          <w:szCs w:val="28"/>
        </w:rPr>
        <w:t>.</w:t>
      </w:r>
    </w:p>
    <w:p w:rsidR="000F3EDE" w:rsidRPr="003D41B9" w:rsidRDefault="000F3EDE" w:rsidP="000F3EDE">
      <w:pPr>
        <w:pStyle w:val="a3"/>
        <w:numPr>
          <w:ilvl w:val="0"/>
          <w:numId w:val="33"/>
        </w:numPr>
        <w:ind w:right="-108"/>
        <w:jc w:val="both"/>
        <w:outlineLvl w:val="0"/>
        <w:rPr>
          <w:sz w:val="28"/>
          <w:szCs w:val="28"/>
        </w:rPr>
      </w:pPr>
      <w:r w:rsidRPr="003D41B9">
        <w:rPr>
          <w:sz w:val="28"/>
          <w:szCs w:val="28"/>
        </w:rPr>
        <w:t>Про відмову від права власності на нежитлові підвальні приміщення та внесення змін до  рішень Сумської міської ради</w:t>
      </w:r>
      <w:r w:rsidR="005623AC" w:rsidRPr="003D41B9">
        <w:rPr>
          <w:sz w:val="28"/>
          <w:szCs w:val="28"/>
        </w:rPr>
        <w:t xml:space="preserve"> (вул. Петропавлівська, 72,                                              вул. Котляревського, 2/9,  вул. Борова, 47, вул. Новомістенська, 24).</w:t>
      </w:r>
    </w:p>
    <w:p w:rsidR="000F3EDE" w:rsidRPr="003D41B9" w:rsidRDefault="00C121E5" w:rsidP="008873EB">
      <w:pPr>
        <w:pStyle w:val="1"/>
        <w:numPr>
          <w:ilvl w:val="0"/>
          <w:numId w:val="33"/>
        </w:numPr>
        <w:autoSpaceDE w:val="0"/>
        <w:autoSpaceDN w:val="0"/>
        <w:adjustRightInd w:val="0"/>
        <w:jc w:val="both"/>
        <w:outlineLvl w:val="0"/>
        <w:rPr>
          <w:bCs/>
          <w:sz w:val="28"/>
          <w:szCs w:val="28"/>
        </w:rPr>
      </w:pPr>
      <w:r w:rsidRPr="003D41B9">
        <w:rPr>
          <w:sz w:val="28"/>
          <w:szCs w:val="28"/>
        </w:rPr>
        <w:t>Про прийняття до комунальної власності Сумської міської об’єднаної територіальної майна від Товариства з обмеженою відповідальністю «Виробничо-комерційне підприємство «НОТЕХС»</w:t>
      </w:r>
      <w:r w:rsidR="00C75AA4" w:rsidRPr="003D41B9">
        <w:rPr>
          <w:sz w:val="28"/>
          <w:szCs w:val="28"/>
        </w:rPr>
        <w:t>.</w:t>
      </w:r>
    </w:p>
    <w:p w:rsidR="000F38D6" w:rsidRPr="003D41B9" w:rsidRDefault="000F38D6" w:rsidP="008873EB">
      <w:pPr>
        <w:pStyle w:val="1"/>
        <w:numPr>
          <w:ilvl w:val="0"/>
          <w:numId w:val="33"/>
        </w:numPr>
        <w:autoSpaceDE w:val="0"/>
        <w:autoSpaceDN w:val="0"/>
        <w:adjustRightInd w:val="0"/>
        <w:jc w:val="both"/>
        <w:outlineLvl w:val="0"/>
        <w:rPr>
          <w:bCs/>
          <w:sz w:val="28"/>
          <w:szCs w:val="28"/>
        </w:rPr>
      </w:pPr>
      <w:r w:rsidRPr="003D41B9">
        <w:rPr>
          <w:sz w:val="28"/>
          <w:szCs w:val="28"/>
        </w:rPr>
        <w:t>Про внесення змін до рішення Сумської міськ</w:t>
      </w:r>
      <w:r w:rsidR="000C3271">
        <w:rPr>
          <w:sz w:val="28"/>
          <w:szCs w:val="28"/>
        </w:rPr>
        <w:t xml:space="preserve">ої ради від 24 квітня 2013 року </w:t>
      </w:r>
      <w:r w:rsidRPr="003D41B9">
        <w:rPr>
          <w:sz w:val="28"/>
          <w:szCs w:val="28"/>
        </w:rPr>
        <w:t>№ 2289-МР «Про затвердження переліку об’єктів нерухомого майна комунальної власності територіальної громади міста Суми» (зі змінами).</w:t>
      </w:r>
    </w:p>
    <w:p w:rsidR="000F38D6" w:rsidRPr="003D41B9" w:rsidRDefault="000F38D6" w:rsidP="008873EB">
      <w:pPr>
        <w:pStyle w:val="1"/>
        <w:numPr>
          <w:ilvl w:val="0"/>
          <w:numId w:val="33"/>
        </w:numPr>
        <w:autoSpaceDE w:val="0"/>
        <w:autoSpaceDN w:val="0"/>
        <w:adjustRightInd w:val="0"/>
        <w:jc w:val="both"/>
        <w:outlineLvl w:val="0"/>
        <w:rPr>
          <w:bCs/>
          <w:sz w:val="28"/>
          <w:szCs w:val="28"/>
        </w:rPr>
      </w:pPr>
      <w:r w:rsidRPr="003D41B9">
        <w:rPr>
          <w:sz w:val="28"/>
          <w:szCs w:val="28"/>
        </w:rPr>
        <w:t>Про надання згоди на списання основних засобів з балансу комунального підприємства «Сумижилкомсервіс» Сумської міської ради.</w:t>
      </w:r>
    </w:p>
    <w:p w:rsidR="000D4FD2" w:rsidRDefault="000D4FD2" w:rsidP="006836ED">
      <w:pPr>
        <w:pStyle w:val="1"/>
        <w:numPr>
          <w:ilvl w:val="0"/>
          <w:numId w:val="33"/>
        </w:numPr>
        <w:autoSpaceDE w:val="0"/>
        <w:autoSpaceDN w:val="0"/>
        <w:adjustRightInd w:val="0"/>
        <w:jc w:val="both"/>
        <w:outlineLvl w:val="0"/>
        <w:rPr>
          <w:sz w:val="28"/>
          <w:szCs w:val="28"/>
        </w:rPr>
      </w:pPr>
      <w:r w:rsidRPr="003D41B9">
        <w:rPr>
          <w:sz w:val="28"/>
          <w:szCs w:val="28"/>
        </w:rPr>
        <w:lastRenderedPageBreak/>
        <w:t>Про надання згоди на передачу майна комунальної власності Сумської міської об’єднаної територіальної громади з балансу управління майна комунальної власності Сумської міської ради на баланс департаменту забезпечення ресурсних платежів Сумської міської ради.</w:t>
      </w:r>
    </w:p>
    <w:p w:rsidR="003D41B9" w:rsidRPr="008A79C2" w:rsidRDefault="003D41B9" w:rsidP="006836ED">
      <w:pPr>
        <w:pStyle w:val="1"/>
        <w:numPr>
          <w:ilvl w:val="0"/>
          <w:numId w:val="33"/>
        </w:numPr>
        <w:autoSpaceDE w:val="0"/>
        <w:autoSpaceDN w:val="0"/>
        <w:adjustRightInd w:val="0"/>
        <w:jc w:val="both"/>
        <w:outlineLvl w:val="0"/>
        <w:rPr>
          <w:sz w:val="28"/>
          <w:szCs w:val="28"/>
        </w:rPr>
      </w:pPr>
      <w:r w:rsidRPr="00EB3F19">
        <w:rPr>
          <w:sz w:val="28"/>
          <w:szCs w:val="28"/>
        </w:rPr>
        <w:t xml:space="preserve">Про зарахування до комунальної власності </w:t>
      </w:r>
      <w:r>
        <w:rPr>
          <w:sz w:val="28"/>
          <w:szCs w:val="28"/>
        </w:rPr>
        <w:t>Сумської міської об</w:t>
      </w:r>
      <w:r w:rsidRPr="006833B9">
        <w:rPr>
          <w:sz w:val="28"/>
          <w:szCs w:val="28"/>
        </w:rPr>
        <w:t>’</w:t>
      </w:r>
      <w:r>
        <w:rPr>
          <w:sz w:val="28"/>
          <w:szCs w:val="28"/>
        </w:rPr>
        <w:t xml:space="preserve">єднаної </w:t>
      </w:r>
      <w:r w:rsidRPr="008A79C2">
        <w:rPr>
          <w:sz w:val="28"/>
          <w:szCs w:val="28"/>
        </w:rPr>
        <w:t>територіальної громади дитячих та спортивних майданчиків.</w:t>
      </w:r>
    </w:p>
    <w:p w:rsidR="006F3158" w:rsidRPr="008A79C2" w:rsidRDefault="00B55150" w:rsidP="008A79C2">
      <w:pPr>
        <w:pStyle w:val="1"/>
        <w:numPr>
          <w:ilvl w:val="0"/>
          <w:numId w:val="33"/>
        </w:numPr>
        <w:autoSpaceDE w:val="0"/>
        <w:autoSpaceDN w:val="0"/>
        <w:adjustRightInd w:val="0"/>
        <w:jc w:val="both"/>
        <w:outlineLvl w:val="0"/>
        <w:rPr>
          <w:bCs/>
          <w:sz w:val="28"/>
          <w:szCs w:val="28"/>
        </w:rPr>
      </w:pPr>
      <w:r w:rsidRPr="008A79C2">
        <w:rPr>
          <w:sz w:val="28"/>
          <w:szCs w:val="28"/>
        </w:rPr>
        <w:t>Про внесення змін до рішення Сумської міської ради  від 26 лютого                        2020 року № 6409-МР «Про прийняття до комунальної власності Сумської міської об’єднаної територіальної громади закінчених будівництвом об’єктів» (зміни стосовно вартості майданчиків).</w:t>
      </w:r>
    </w:p>
    <w:p w:rsidR="00001F0C" w:rsidRPr="008A79C2" w:rsidRDefault="003D3667" w:rsidP="008A79C2">
      <w:pPr>
        <w:pStyle w:val="1"/>
        <w:numPr>
          <w:ilvl w:val="0"/>
          <w:numId w:val="33"/>
        </w:numPr>
        <w:autoSpaceDE w:val="0"/>
        <w:autoSpaceDN w:val="0"/>
        <w:adjustRightInd w:val="0"/>
        <w:jc w:val="both"/>
        <w:outlineLvl w:val="0"/>
        <w:rPr>
          <w:bCs/>
          <w:sz w:val="28"/>
          <w:szCs w:val="28"/>
        </w:rPr>
      </w:pPr>
      <w:r w:rsidRPr="008A79C2">
        <w:rPr>
          <w:sz w:val="28"/>
          <w:szCs w:val="28"/>
        </w:rPr>
        <w:t>Про безоплатну передачу майна комунальної власності територіальної громади міста Суми у спільну власність територіальних громад сіл, селищ, міст Сумської області</w:t>
      </w:r>
      <w:r w:rsidR="008A79C2">
        <w:rPr>
          <w:sz w:val="28"/>
          <w:szCs w:val="28"/>
        </w:rPr>
        <w:t>.</w:t>
      </w:r>
    </w:p>
    <w:p w:rsidR="008A79C2" w:rsidRPr="00FA732F" w:rsidRDefault="008A79C2" w:rsidP="008A79C2">
      <w:pPr>
        <w:pStyle w:val="1"/>
        <w:numPr>
          <w:ilvl w:val="0"/>
          <w:numId w:val="33"/>
        </w:numPr>
        <w:autoSpaceDE w:val="0"/>
        <w:autoSpaceDN w:val="0"/>
        <w:adjustRightInd w:val="0"/>
        <w:jc w:val="both"/>
        <w:outlineLvl w:val="0"/>
        <w:rPr>
          <w:bCs/>
          <w:sz w:val="28"/>
          <w:szCs w:val="28"/>
        </w:rPr>
      </w:pPr>
      <w:r w:rsidRPr="008C2ECC">
        <w:rPr>
          <w:color w:val="000000"/>
          <w:sz w:val="28"/>
          <w:szCs w:val="28"/>
        </w:rPr>
        <w:t>Про безоплатну передачу майна комунальної власності Сумської міської об’єднаної територіальної громади до спільної власності територіальних громад сіл, селищ, міст Сумської області</w:t>
      </w:r>
      <w:r>
        <w:rPr>
          <w:color w:val="000000"/>
          <w:sz w:val="28"/>
          <w:szCs w:val="28"/>
        </w:rPr>
        <w:t>.</w:t>
      </w:r>
    </w:p>
    <w:p w:rsidR="003F5E9C" w:rsidRPr="00106C56" w:rsidRDefault="00FA732F" w:rsidP="00F13750">
      <w:pPr>
        <w:pStyle w:val="1"/>
        <w:numPr>
          <w:ilvl w:val="0"/>
          <w:numId w:val="33"/>
        </w:numPr>
        <w:autoSpaceDE w:val="0"/>
        <w:autoSpaceDN w:val="0"/>
        <w:adjustRightInd w:val="0"/>
        <w:jc w:val="both"/>
        <w:outlineLvl w:val="0"/>
        <w:rPr>
          <w:bCs/>
          <w:sz w:val="28"/>
          <w:szCs w:val="28"/>
        </w:rPr>
      </w:pPr>
      <w:r>
        <w:rPr>
          <w:sz w:val="28"/>
          <w:szCs w:val="28"/>
        </w:rPr>
        <w:t>Про передачу нежитлового приміщення, розташованого за адресою: м. Суми, пр-т Курський, 111.</w:t>
      </w:r>
    </w:p>
    <w:p w:rsidR="000C3271" w:rsidRDefault="000C3271" w:rsidP="00001F0C">
      <w:pPr>
        <w:pStyle w:val="1"/>
        <w:autoSpaceDE w:val="0"/>
        <w:autoSpaceDN w:val="0"/>
        <w:adjustRightInd w:val="0"/>
        <w:ind w:left="1110"/>
        <w:jc w:val="both"/>
        <w:outlineLvl w:val="0"/>
        <w:rPr>
          <w:bCs/>
          <w:sz w:val="28"/>
          <w:szCs w:val="28"/>
        </w:rPr>
      </w:pPr>
    </w:p>
    <w:p w:rsidR="00001F0C" w:rsidRPr="003D41B9" w:rsidRDefault="00001F0C" w:rsidP="00001F0C">
      <w:pPr>
        <w:pStyle w:val="1"/>
        <w:autoSpaceDE w:val="0"/>
        <w:autoSpaceDN w:val="0"/>
        <w:adjustRightInd w:val="0"/>
        <w:ind w:left="1110"/>
        <w:jc w:val="center"/>
        <w:outlineLvl w:val="0"/>
        <w:rPr>
          <w:b/>
          <w:bCs/>
          <w:sz w:val="28"/>
          <w:szCs w:val="28"/>
        </w:rPr>
      </w:pPr>
      <w:r w:rsidRPr="003D41B9">
        <w:rPr>
          <w:b/>
          <w:bCs/>
          <w:sz w:val="28"/>
          <w:szCs w:val="28"/>
        </w:rPr>
        <w:t>Інше:</w:t>
      </w:r>
    </w:p>
    <w:p w:rsidR="00001F0C" w:rsidRPr="003D41B9" w:rsidRDefault="00001F0C" w:rsidP="00001F0C">
      <w:pPr>
        <w:pStyle w:val="1"/>
        <w:autoSpaceDE w:val="0"/>
        <w:autoSpaceDN w:val="0"/>
        <w:adjustRightInd w:val="0"/>
        <w:ind w:left="1110"/>
        <w:jc w:val="center"/>
        <w:outlineLvl w:val="0"/>
        <w:rPr>
          <w:b/>
          <w:bCs/>
          <w:sz w:val="28"/>
          <w:szCs w:val="28"/>
        </w:rPr>
      </w:pPr>
    </w:p>
    <w:p w:rsidR="00287D36" w:rsidRPr="003D41B9" w:rsidRDefault="00106C56" w:rsidP="00106C56">
      <w:pPr>
        <w:pStyle w:val="a3"/>
        <w:ind w:left="851" w:hanging="437"/>
        <w:jc w:val="both"/>
        <w:rPr>
          <w:rFonts w:eastAsia="Calibri"/>
          <w:bCs/>
          <w:sz w:val="28"/>
          <w:szCs w:val="28"/>
        </w:rPr>
      </w:pPr>
      <w:r>
        <w:rPr>
          <w:rFonts w:eastAsia="Calibri"/>
          <w:bCs/>
          <w:sz w:val="28"/>
          <w:szCs w:val="28"/>
        </w:rPr>
        <w:t xml:space="preserve">20. </w:t>
      </w:r>
      <w:r w:rsidR="00287D36" w:rsidRPr="003D41B9">
        <w:rPr>
          <w:rFonts w:eastAsia="Calibri"/>
          <w:bCs/>
          <w:sz w:val="28"/>
          <w:szCs w:val="28"/>
        </w:rPr>
        <w:t>Про звернення орендарів щодо включення нежитлових приміщень до</w:t>
      </w:r>
      <w:r w:rsidR="000C593C" w:rsidRPr="003D41B9">
        <w:rPr>
          <w:rFonts w:eastAsia="Calibri"/>
          <w:bCs/>
          <w:sz w:val="28"/>
          <w:szCs w:val="28"/>
        </w:rPr>
        <w:t xml:space="preserve"> </w:t>
      </w:r>
      <w:r w:rsidR="00287D36" w:rsidRPr="003D41B9">
        <w:rPr>
          <w:rFonts w:eastAsia="Calibri"/>
          <w:bCs/>
          <w:sz w:val="28"/>
          <w:szCs w:val="28"/>
        </w:rPr>
        <w:t xml:space="preserve">переліку </w:t>
      </w:r>
      <w:r>
        <w:rPr>
          <w:rFonts w:eastAsia="Calibri"/>
          <w:bCs/>
          <w:sz w:val="28"/>
          <w:szCs w:val="28"/>
        </w:rPr>
        <w:t xml:space="preserve"> </w:t>
      </w:r>
      <w:r w:rsidR="00287D36" w:rsidRPr="003D41B9">
        <w:rPr>
          <w:rFonts w:eastAsia="Calibri"/>
          <w:bCs/>
          <w:sz w:val="28"/>
          <w:szCs w:val="28"/>
        </w:rPr>
        <w:t>об’єктів, які підлягають приватизації шляхом викупу.</w:t>
      </w:r>
    </w:p>
    <w:p w:rsidR="006836ED" w:rsidRPr="003D41B9" w:rsidRDefault="00106C56" w:rsidP="00106C56">
      <w:pPr>
        <w:pStyle w:val="1"/>
        <w:autoSpaceDE w:val="0"/>
        <w:autoSpaceDN w:val="0"/>
        <w:adjustRightInd w:val="0"/>
        <w:ind w:left="851" w:hanging="437"/>
        <w:jc w:val="both"/>
        <w:outlineLvl w:val="0"/>
        <w:rPr>
          <w:sz w:val="28"/>
          <w:szCs w:val="28"/>
        </w:rPr>
      </w:pPr>
      <w:r>
        <w:rPr>
          <w:sz w:val="28"/>
          <w:szCs w:val="28"/>
        </w:rPr>
        <w:t>21. </w:t>
      </w:r>
      <w:r w:rsidR="006836ED" w:rsidRPr="003D41B9">
        <w:rPr>
          <w:sz w:val="28"/>
          <w:szCs w:val="28"/>
        </w:rPr>
        <w:t xml:space="preserve">Про розгляд звернення </w:t>
      </w:r>
      <w:r w:rsidR="006836ED" w:rsidRPr="00193A62">
        <w:rPr>
          <w:bCs/>
          <w:sz w:val="28"/>
          <w:szCs w:val="28"/>
        </w:rPr>
        <w:t>ТОВ Кінотеатр «Дружба»</w:t>
      </w:r>
      <w:r w:rsidR="006836ED" w:rsidRPr="003D41B9">
        <w:rPr>
          <w:b/>
          <w:bCs/>
          <w:sz w:val="28"/>
          <w:szCs w:val="28"/>
        </w:rPr>
        <w:t xml:space="preserve"> </w:t>
      </w:r>
      <w:r w:rsidR="006836ED" w:rsidRPr="003D41B9">
        <w:rPr>
          <w:sz w:val="28"/>
          <w:szCs w:val="28"/>
        </w:rPr>
        <w:t>щодо відтер</w:t>
      </w:r>
      <w:r w:rsidR="006836ED" w:rsidRPr="003D41B9">
        <w:rPr>
          <w:bCs/>
          <w:sz w:val="28"/>
          <w:szCs w:val="28"/>
        </w:rPr>
        <w:t xml:space="preserve">мінування </w:t>
      </w:r>
      <w:r w:rsidR="006836ED" w:rsidRPr="003D41B9">
        <w:rPr>
          <w:bCs/>
          <w:sz w:val="28"/>
          <w:szCs w:val="28"/>
        </w:rPr>
        <w:br/>
        <w:t xml:space="preserve">сплати за оренду ЦМК за адресою: м. Суми, м. </w:t>
      </w:r>
      <w:r>
        <w:rPr>
          <w:bCs/>
          <w:sz w:val="28"/>
          <w:szCs w:val="28"/>
        </w:rPr>
        <w:t xml:space="preserve">Суми, просп. Шевченко, буд. 20 </w:t>
      </w:r>
      <w:r w:rsidR="006836ED" w:rsidRPr="003D41B9">
        <w:rPr>
          <w:bCs/>
          <w:sz w:val="28"/>
          <w:szCs w:val="28"/>
        </w:rPr>
        <w:t>до кінця 2020 року</w:t>
      </w:r>
      <w:r w:rsidR="006836ED" w:rsidRPr="003D41B9">
        <w:rPr>
          <w:sz w:val="28"/>
          <w:szCs w:val="28"/>
        </w:rPr>
        <w:t>.</w:t>
      </w:r>
    </w:p>
    <w:p w:rsidR="00B44F96" w:rsidRPr="003D41B9" w:rsidRDefault="00106C56" w:rsidP="00106C56">
      <w:pPr>
        <w:pStyle w:val="1"/>
        <w:autoSpaceDE w:val="0"/>
        <w:autoSpaceDN w:val="0"/>
        <w:adjustRightInd w:val="0"/>
        <w:ind w:left="851" w:hanging="437"/>
        <w:jc w:val="both"/>
        <w:outlineLvl w:val="0"/>
        <w:rPr>
          <w:sz w:val="28"/>
          <w:szCs w:val="28"/>
        </w:rPr>
      </w:pPr>
      <w:r>
        <w:rPr>
          <w:sz w:val="28"/>
          <w:szCs w:val="28"/>
        </w:rPr>
        <w:t>22. </w:t>
      </w:r>
      <w:r w:rsidR="00B44F96" w:rsidRPr="003D41B9">
        <w:rPr>
          <w:sz w:val="28"/>
          <w:szCs w:val="28"/>
        </w:rPr>
        <w:t>Про використання комп</w:t>
      </w:r>
      <w:r w:rsidR="00B44F96" w:rsidRPr="003D41B9">
        <w:rPr>
          <w:sz w:val="28"/>
          <w:szCs w:val="28"/>
          <w:lang w:val="ru-RU"/>
        </w:rPr>
        <w:t>’</w:t>
      </w:r>
      <w:r w:rsidR="00B44F96" w:rsidRPr="003D41B9">
        <w:rPr>
          <w:sz w:val="28"/>
          <w:szCs w:val="28"/>
        </w:rPr>
        <w:t>ютерної техніки КП «Інфосервіс», яка використовувалась для проекту «Поліклініка без черг».</w:t>
      </w:r>
    </w:p>
    <w:p w:rsidR="00042BCD" w:rsidRDefault="00106C56" w:rsidP="00106C56">
      <w:pPr>
        <w:pStyle w:val="1"/>
        <w:autoSpaceDE w:val="0"/>
        <w:autoSpaceDN w:val="0"/>
        <w:adjustRightInd w:val="0"/>
        <w:ind w:left="851" w:hanging="437"/>
        <w:jc w:val="both"/>
        <w:outlineLvl w:val="0"/>
        <w:rPr>
          <w:sz w:val="28"/>
          <w:szCs w:val="28"/>
        </w:rPr>
      </w:pPr>
      <w:r>
        <w:rPr>
          <w:sz w:val="28"/>
          <w:szCs w:val="28"/>
        </w:rPr>
        <w:t xml:space="preserve">23. </w:t>
      </w:r>
      <w:r w:rsidR="00310217">
        <w:rPr>
          <w:sz w:val="28"/>
          <w:szCs w:val="28"/>
        </w:rPr>
        <w:t xml:space="preserve"> </w:t>
      </w:r>
      <w:r w:rsidR="00042BCD" w:rsidRPr="003D41B9">
        <w:rPr>
          <w:sz w:val="28"/>
          <w:szCs w:val="28"/>
        </w:rPr>
        <w:t>Про розгляд звернення Територіального управління Служби судової охорони у Сумській області щодо передачі у державну власність комплексу будівель по вул. Охтирській, 14 в м. Суми.</w:t>
      </w:r>
    </w:p>
    <w:p w:rsidR="00D55126" w:rsidRPr="000B4FE8" w:rsidRDefault="00106C56" w:rsidP="00106C56">
      <w:pPr>
        <w:pStyle w:val="1"/>
        <w:autoSpaceDE w:val="0"/>
        <w:autoSpaceDN w:val="0"/>
        <w:adjustRightInd w:val="0"/>
        <w:ind w:left="851" w:hanging="437"/>
        <w:jc w:val="both"/>
        <w:outlineLvl w:val="0"/>
        <w:rPr>
          <w:sz w:val="28"/>
          <w:szCs w:val="28"/>
        </w:rPr>
      </w:pPr>
      <w:r>
        <w:rPr>
          <w:rFonts w:eastAsia="Times New Roman"/>
          <w:iCs/>
          <w:color w:val="000000"/>
          <w:sz w:val="28"/>
          <w:szCs w:val="28"/>
        </w:rPr>
        <w:t>24.</w:t>
      </w:r>
      <w:r w:rsidR="00F13750">
        <w:rPr>
          <w:rFonts w:eastAsia="Times New Roman"/>
          <w:iCs/>
          <w:color w:val="000000"/>
          <w:sz w:val="28"/>
          <w:szCs w:val="28"/>
        </w:rPr>
        <w:t> </w:t>
      </w:r>
      <w:bookmarkStart w:id="0" w:name="_GoBack"/>
      <w:bookmarkEnd w:id="0"/>
      <w:r w:rsidR="00D55126" w:rsidRPr="0041296D">
        <w:rPr>
          <w:rFonts w:eastAsia="Times New Roman"/>
          <w:iCs/>
          <w:color w:val="000000"/>
          <w:sz w:val="28"/>
          <w:szCs w:val="28"/>
        </w:rPr>
        <w:t>Про деякі питання оренди майна комунальної власності Сумської міської об’єднаної територіальної громади</w:t>
      </w:r>
      <w:r w:rsidR="00D55126">
        <w:rPr>
          <w:rFonts w:eastAsia="Times New Roman"/>
          <w:iCs/>
          <w:color w:val="000000"/>
          <w:sz w:val="28"/>
          <w:szCs w:val="28"/>
        </w:rPr>
        <w:t>.</w:t>
      </w:r>
    </w:p>
    <w:p w:rsidR="00D55126" w:rsidRPr="00FA732F" w:rsidRDefault="00310217" w:rsidP="00106C56">
      <w:pPr>
        <w:pStyle w:val="1"/>
        <w:autoSpaceDE w:val="0"/>
        <w:autoSpaceDN w:val="0"/>
        <w:adjustRightInd w:val="0"/>
        <w:ind w:left="851" w:hanging="437"/>
        <w:jc w:val="both"/>
        <w:outlineLvl w:val="0"/>
        <w:rPr>
          <w:sz w:val="28"/>
          <w:szCs w:val="28"/>
        </w:rPr>
      </w:pPr>
      <w:r>
        <w:rPr>
          <w:rFonts w:eastAsia="Times New Roman"/>
          <w:iCs/>
          <w:color w:val="000000"/>
          <w:sz w:val="27"/>
          <w:szCs w:val="27"/>
        </w:rPr>
        <w:t xml:space="preserve">25. </w:t>
      </w:r>
      <w:r w:rsidR="00D55126" w:rsidRPr="0041296D">
        <w:rPr>
          <w:rFonts w:eastAsia="Times New Roman"/>
          <w:iCs/>
          <w:color w:val="000000"/>
          <w:sz w:val="27"/>
          <w:szCs w:val="27"/>
        </w:rPr>
        <w:t xml:space="preserve">Про внесення змін до рішення Сумської міської ради від 01 лютого 2012 року </w:t>
      </w:r>
      <w:r w:rsidR="00D55126">
        <w:rPr>
          <w:rFonts w:eastAsia="Times New Roman"/>
          <w:iCs/>
          <w:color w:val="000000"/>
          <w:sz w:val="27"/>
          <w:szCs w:val="27"/>
        </w:rPr>
        <w:br/>
      </w:r>
      <w:r w:rsidR="00D55126" w:rsidRPr="0041296D">
        <w:rPr>
          <w:rFonts w:eastAsia="Times New Roman"/>
          <w:iCs/>
          <w:color w:val="000000"/>
          <w:sz w:val="27"/>
          <w:szCs w:val="27"/>
        </w:rPr>
        <w:t>№ 1186-МР «Про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 (зі змінами)</w:t>
      </w:r>
      <w:r w:rsidR="00D55126">
        <w:rPr>
          <w:rFonts w:eastAsia="Times New Roman"/>
          <w:iCs/>
          <w:color w:val="000000"/>
          <w:sz w:val="27"/>
          <w:szCs w:val="27"/>
        </w:rPr>
        <w:t>.</w:t>
      </w:r>
    </w:p>
    <w:p w:rsidR="00FA732F" w:rsidRPr="000B4FE8" w:rsidRDefault="00FA732F" w:rsidP="00FA732F">
      <w:pPr>
        <w:pStyle w:val="1"/>
        <w:autoSpaceDE w:val="0"/>
        <w:autoSpaceDN w:val="0"/>
        <w:adjustRightInd w:val="0"/>
        <w:jc w:val="both"/>
        <w:outlineLvl w:val="0"/>
        <w:rPr>
          <w:sz w:val="28"/>
          <w:szCs w:val="28"/>
        </w:rPr>
      </w:pPr>
    </w:p>
    <w:p w:rsidR="00D55126" w:rsidRDefault="00D55126" w:rsidP="00D55126">
      <w:pPr>
        <w:pStyle w:val="1"/>
        <w:autoSpaceDE w:val="0"/>
        <w:autoSpaceDN w:val="0"/>
        <w:adjustRightInd w:val="0"/>
        <w:jc w:val="both"/>
        <w:outlineLvl w:val="0"/>
        <w:rPr>
          <w:sz w:val="28"/>
          <w:szCs w:val="28"/>
        </w:rPr>
      </w:pPr>
    </w:p>
    <w:p w:rsidR="00FA732F" w:rsidRPr="000B4FE8" w:rsidRDefault="00FA732F" w:rsidP="00D55126">
      <w:pPr>
        <w:pStyle w:val="1"/>
        <w:autoSpaceDE w:val="0"/>
        <w:autoSpaceDN w:val="0"/>
        <w:adjustRightInd w:val="0"/>
        <w:jc w:val="both"/>
        <w:outlineLvl w:val="0"/>
        <w:rPr>
          <w:sz w:val="28"/>
          <w:szCs w:val="28"/>
        </w:rPr>
      </w:pPr>
    </w:p>
    <w:p w:rsidR="006836ED" w:rsidRPr="00042BCD" w:rsidRDefault="006836ED" w:rsidP="008873EB">
      <w:pPr>
        <w:ind w:firstLine="708"/>
        <w:jc w:val="both"/>
        <w:rPr>
          <w:rFonts w:eastAsia="Calibri"/>
          <w:bCs/>
          <w:sz w:val="28"/>
          <w:szCs w:val="28"/>
        </w:rPr>
      </w:pPr>
    </w:p>
    <w:p w:rsidR="00436243" w:rsidRPr="00042BCD" w:rsidRDefault="00436243" w:rsidP="00287D36">
      <w:pPr>
        <w:pStyle w:val="1"/>
        <w:autoSpaceDE w:val="0"/>
        <w:autoSpaceDN w:val="0"/>
        <w:adjustRightInd w:val="0"/>
        <w:ind w:left="1110"/>
        <w:jc w:val="both"/>
        <w:outlineLvl w:val="0"/>
        <w:rPr>
          <w:bCs/>
          <w:sz w:val="28"/>
          <w:szCs w:val="28"/>
        </w:rPr>
      </w:pPr>
    </w:p>
    <w:p w:rsidR="00287D36" w:rsidRPr="00042BCD" w:rsidRDefault="00287D36">
      <w:pPr>
        <w:pStyle w:val="1"/>
        <w:autoSpaceDE w:val="0"/>
        <w:autoSpaceDN w:val="0"/>
        <w:adjustRightInd w:val="0"/>
        <w:ind w:left="891"/>
        <w:jc w:val="both"/>
        <w:outlineLvl w:val="0"/>
        <w:rPr>
          <w:bCs/>
          <w:sz w:val="28"/>
          <w:szCs w:val="28"/>
        </w:rPr>
      </w:pPr>
    </w:p>
    <w:sectPr w:rsidR="00287D36" w:rsidRPr="00042BCD" w:rsidSect="00042BCD">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A72" w:rsidRDefault="00905A72" w:rsidP="00D47546">
      <w:r>
        <w:separator/>
      </w:r>
    </w:p>
  </w:endnote>
  <w:endnote w:type="continuationSeparator" w:id="0">
    <w:p w:rsidR="00905A72" w:rsidRDefault="00905A72"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A72" w:rsidRDefault="00905A72" w:rsidP="00D47546">
      <w:r>
        <w:separator/>
      </w:r>
    </w:p>
  </w:footnote>
  <w:footnote w:type="continuationSeparator" w:id="0">
    <w:p w:rsidR="00905A72" w:rsidRDefault="00905A72"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65B"/>
    <w:multiLevelType w:val="hybridMultilevel"/>
    <w:tmpl w:val="82E65246"/>
    <w:lvl w:ilvl="0" w:tplc="C8F6257C">
      <w:start w:val="5"/>
      <w:numFmt w:val="decimal"/>
      <w:lvlText w:val="%1."/>
      <w:lvlJc w:val="left"/>
      <w:pPr>
        <w:ind w:left="1251" w:hanging="360"/>
      </w:pPr>
      <w:rPr>
        <w:rFonts w:hint="default"/>
      </w:rPr>
    </w:lvl>
    <w:lvl w:ilvl="1" w:tplc="04190019" w:tentative="1">
      <w:start w:val="1"/>
      <w:numFmt w:val="lowerLetter"/>
      <w:lvlText w:val="%2."/>
      <w:lvlJc w:val="left"/>
      <w:pPr>
        <w:ind w:left="1971" w:hanging="360"/>
      </w:pPr>
    </w:lvl>
    <w:lvl w:ilvl="2" w:tplc="0419001B" w:tentative="1">
      <w:start w:val="1"/>
      <w:numFmt w:val="lowerRoman"/>
      <w:lvlText w:val="%3."/>
      <w:lvlJc w:val="right"/>
      <w:pPr>
        <w:ind w:left="2691" w:hanging="180"/>
      </w:pPr>
    </w:lvl>
    <w:lvl w:ilvl="3" w:tplc="0419000F" w:tentative="1">
      <w:start w:val="1"/>
      <w:numFmt w:val="decimal"/>
      <w:lvlText w:val="%4."/>
      <w:lvlJc w:val="left"/>
      <w:pPr>
        <w:ind w:left="3411" w:hanging="360"/>
      </w:pPr>
    </w:lvl>
    <w:lvl w:ilvl="4" w:tplc="04190019" w:tentative="1">
      <w:start w:val="1"/>
      <w:numFmt w:val="lowerLetter"/>
      <w:lvlText w:val="%5."/>
      <w:lvlJc w:val="left"/>
      <w:pPr>
        <w:ind w:left="4131" w:hanging="360"/>
      </w:pPr>
    </w:lvl>
    <w:lvl w:ilvl="5" w:tplc="0419001B" w:tentative="1">
      <w:start w:val="1"/>
      <w:numFmt w:val="lowerRoman"/>
      <w:lvlText w:val="%6."/>
      <w:lvlJc w:val="right"/>
      <w:pPr>
        <w:ind w:left="4851" w:hanging="180"/>
      </w:pPr>
    </w:lvl>
    <w:lvl w:ilvl="6" w:tplc="0419000F" w:tentative="1">
      <w:start w:val="1"/>
      <w:numFmt w:val="decimal"/>
      <w:lvlText w:val="%7."/>
      <w:lvlJc w:val="left"/>
      <w:pPr>
        <w:ind w:left="5571" w:hanging="360"/>
      </w:pPr>
    </w:lvl>
    <w:lvl w:ilvl="7" w:tplc="04190019" w:tentative="1">
      <w:start w:val="1"/>
      <w:numFmt w:val="lowerLetter"/>
      <w:lvlText w:val="%8."/>
      <w:lvlJc w:val="left"/>
      <w:pPr>
        <w:ind w:left="6291" w:hanging="360"/>
      </w:pPr>
    </w:lvl>
    <w:lvl w:ilvl="8" w:tplc="0419001B" w:tentative="1">
      <w:start w:val="1"/>
      <w:numFmt w:val="lowerRoman"/>
      <w:lvlText w:val="%9."/>
      <w:lvlJc w:val="right"/>
      <w:pPr>
        <w:ind w:left="7011" w:hanging="180"/>
      </w:pPr>
    </w:lvl>
  </w:abstractNum>
  <w:abstractNum w:abstractNumId="1" w15:restartNumberingAfterBreak="0">
    <w:nsid w:val="049B59A6"/>
    <w:multiLevelType w:val="hybridMultilevel"/>
    <w:tmpl w:val="6E4E2F64"/>
    <w:lvl w:ilvl="0" w:tplc="A0765B92">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15:restartNumberingAfterBreak="0">
    <w:nsid w:val="062158CD"/>
    <w:multiLevelType w:val="hybridMultilevel"/>
    <w:tmpl w:val="3BAE16DA"/>
    <w:lvl w:ilvl="0" w:tplc="A94C760C">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62B4AE7"/>
    <w:multiLevelType w:val="hybridMultilevel"/>
    <w:tmpl w:val="2A6011F6"/>
    <w:lvl w:ilvl="0" w:tplc="475E4950">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393861"/>
    <w:multiLevelType w:val="hybridMultilevel"/>
    <w:tmpl w:val="21D07E58"/>
    <w:lvl w:ilvl="0" w:tplc="53E2889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57516F"/>
    <w:multiLevelType w:val="hybridMultilevel"/>
    <w:tmpl w:val="50FE96C8"/>
    <w:lvl w:ilvl="0" w:tplc="0B1A5E72">
      <w:start w:val="1"/>
      <w:numFmt w:val="decimal"/>
      <w:lvlText w:val="%1."/>
      <w:lvlJc w:val="left"/>
      <w:pPr>
        <w:ind w:left="1174" w:hanging="465"/>
      </w:pPr>
      <w:rPr>
        <w:rFonts w:hint="default"/>
        <w:b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0B0D3261"/>
    <w:multiLevelType w:val="hybridMultilevel"/>
    <w:tmpl w:val="14649004"/>
    <w:lvl w:ilvl="0" w:tplc="4CCCB19A">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8"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1B55325E"/>
    <w:multiLevelType w:val="hybridMultilevel"/>
    <w:tmpl w:val="AB02E0B6"/>
    <w:lvl w:ilvl="0" w:tplc="DD9C6380">
      <w:start w:val="5"/>
      <w:numFmt w:val="decimal"/>
      <w:lvlText w:val="%1."/>
      <w:lvlJc w:val="left"/>
      <w:pPr>
        <w:ind w:left="1251" w:hanging="360"/>
      </w:pPr>
      <w:rPr>
        <w:rFonts w:hint="default"/>
      </w:rPr>
    </w:lvl>
    <w:lvl w:ilvl="1" w:tplc="04190019" w:tentative="1">
      <w:start w:val="1"/>
      <w:numFmt w:val="lowerLetter"/>
      <w:lvlText w:val="%2."/>
      <w:lvlJc w:val="left"/>
      <w:pPr>
        <w:ind w:left="1971" w:hanging="360"/>
      </w:pPr>
    </w:lvl>
    <w:lvl w:ilvl="2" w:tplc="0419001B" w:tentative="1">
      <w:start w:val="1"/>
      <w:numFmt w:val="lowerRoman"/>
      <w:lvlText w:val="%3."/>
      <w:lvlJc w:val="right"/>
      <w:pPr>
        <w:ind w:left="2691" w:hanging="180"/>
      </w:pPr>
    </w:lvl>
    <w:lvl w:ilvl="3" w:tplc="0419000F" w:tentative="1">
      <w:start w:val="1"/>
      <w:numFmt w:val="decimal"/>
      <w:lvlText w:val="%4."/>
      <w:lvlJc w:val="left"/>
      <w:pPr>
        <w:ind w:left="3411" w:hanging="360"/>
      </w:pPr>
    </w:lvl>
    <w:lvl w:ilvl="4" w:tplc="04190019" w:tentative="1">
      <w:start w:val="1"/>
      <w:numFmt w:val="lowerLetter"/>
      <w:lvlText w:val="%5."/>
      <w:lvlJc w:val="left"/>
      <w:pPr>
        <w:ind w:left="4131" w:hanging="360"/>
      </w:pPr>
    </w:lvl>
    <w:lvl w:ilvl="5" w:tplc="0419001B" w:tentative="1">
      <w:start w:val="1"/>
      <w:numFmt w:val="lowerRoman"/>
      <w:lvlText w:val="%6."/>
      <w:lvlJc w:val="right"/>
      <w:pPr>
        <w:ind w:left="4851" w:hanging="180"/>
      </w:pPr>
    </w:lvl>
    <w:lvl w:ilvl="6" w:tplc="0419000F" w:tentative="1">
      <w:start w:val="1"/>
      <w:numFmt w:val="decimal"/>
      <w:lvlText w:val="%7."/>
      <w:lvlJc w:val="left"/>
      <w:pPr>
        <w:ind w:left="5571" w:hanging="360"/>
      </w:pPr>
    </w:lvl>
    <w:lvl w:ilvl="7" w:tplc="04190019" w:tentative="1">
      <w:start w:val="1"/>
      <w:numFmt w:val="lowerLetter"/>
      <w:lvlText w:val="%8."/>
      <w:lvlJc w:val="left"/>
      <w:pPr>
        <w:ind w:left="6291" w:hanging="360"/>
      </w:pPr>
    </w:lvl>
    <w:lvl w:ilvl="8" w:tplc="0419001B" w:tentative="1">
      <w:start w:val="1"/>
      <w:numFmt w:val="lowerRoman"/>
      <w:lvlText w:val="%9."/>
      <w:lvlJc w:val="right"/>
      <w:pPr>
        <w:ind w:left="7011" w:hanging="180"/>
      </w:pPr>
    </w:lvl>
  </w:abstractNum>
  <w:abstractNum w:abstractNumId="10" w15:restartNumberingAfterBreak="0">
    <w:nsid w:val="1CF46D3D"/>
    <w:multiLevelType w:val="hybridMultilevel"/>
    <w:tmpl w:val="AAAE7F4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27275F"/>
    <w:multiLevelType w:val="hybridMultilevel"/>
    <w:tmpl w:val="C9F2CF6A"/>
    <w:lvl w:ilvl="0" w:tplc="F7C6217A">
      <w:start w:val="18"/>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3" w15:restartNumberingAfterBreak="0">
    <w:nsid w:val="268A2D57"/>
    <w:multiLevelType w:val="hybridMultilevel"/>
    <w:tmpl w:val="9F0E4A08"/>
    <w:lvl w:ilvl="0" w:tplc="0419000F">
      <w:start w:val="1"/>
      <w:numFmt w:val="decimal"/>
      <w:lvlText w:val="%1."/>
      <w:lvlJc w:val="left"/>
      <w:pPr>
        <w:ind w:left="786"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5"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6"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7"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A42F8B"/>
    <w:multiLevelType w:val="hybridMultilevel"/>
    <w:tmpl w:val="2B6426C0"/>
    <w:lvl w:ilvl="0" w:tplc="FECC9A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461400"/>
    <w:multiLevelType w:val="hybridMultilevel"/>
    <w:tmpl w:val="E424C398"/>
    <w:lvl w:ilvl="0" w:tplc="4448FE4A">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AF5ED7"/>
    <w:multiLevelType w:val="hybridMultilevel"/>
    <w:tmpl w:val="8228D0AC"/>
    <w:lvl w:ilvl="0" w:tplc="4CB2B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BD13C24"/>
    <w:multiLevelType w:val="hybridMultilevel"/>
    <w:tmpl w:val="304C40A2"/>
    <w:lvl w:ilvl="0" w:tplc="1BB8E36C">
      <w:start w:val="1"/>
      <w:numFmt w:val="decimal"/>
      <w:lvlText w:val="%1."/>
      <w:lvlJc w:val="left"/>
      <w:pPr>
        <w:ind w:left="927" w:hanging="36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3" w15:restartNumberingAfterBreak="0">
    <w:nsid w:val="60DE648D"/>
    <w:multiLevelType w:val="hybridMultilevel"/>
    <w:tmpl w:val="C21AE482"/>
    <w:lvl w:ilvl="0" w:tplc="EDCAE5C2">
      <w:start w:val="1"/>
      <w:numFmt w:val="decimal"/>
      <w:lvlText w:val="%1."/>
      <w:lvlJc w:val="left"/>
      <w:pPr>
        <w:ind w:left="644"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BE56EB"/>
    <w:multiLevelType w:val="hybridMultilevel"/>
    <w:tmpl w:val="389077DE"/>
    <w:lvl w:ilvl="0" w:tplc="4DA2B43E">
      <w:start w:val="1"/>
      <w:numFmt w:val="decimal"/>
      <w:lvlText w:val="%1."/>
      <w:lvlJc w:val="left"/>
      <w:pPr>
        <w:ind w:left="1251" w:hanging="360"/>
      </w:pPr>
      <w:rPr>
        <w:rFonts w:hint="default"/>
      </w:rPr>
    </w:lvl>
    <w:lvl w:ilvl="1" w:tplc="04190019" w:tentative="1">
      <w:start w:val="1"/>
      <w:numFmt w:val="lowerLetter"/>
      <w:lvlText w:val="%2."/>
      <w:lvlJc w:val="left"/>
      <w:pPr>
        <w:ind w:left="1971" w:hanging="360"/>
      </w:pPr>
    </w:lvl>
    <w:lvl w:ilvl="2" w:tplc="0419001B" w:tentative="1">
      <w:start w:val="1"/>
      <w:numFmt w:val="lowerRoman"/>
      <w:lvlText w:val="%3."/>
      <w:lvlJc w:val="right"/>
      <w:pPr>
        <w:ind w:left="2691" w:hanging="180"/>
      </w:pPr>
    </w:lvl>
    <w:lvl w:ilvl="3" w:tplc="0419000F" w:tentative="1">
      <w:start w:val="1"/>
      <w:numFmt w:val="decimal"/>
      <w:lvlText w:val="%4."/>
      <w:lvlJc w:val="left"/>
      <w:pPr>
        <w:ind w:left="3411" w:hanging="360"/>
      </w:pPr>
    </w:lvl>
    <w:lvl w:ilvl="4" w:tplc="04190019" w:tentative="1">
      <w:start w:val="1"/>
      <w:numFmt w:val="lowerLetter"/>
      <w:lvlText w:val="%5."/>
      <w:lvlJc w:val="left"/>
      <w:pPr>
        <w:ind w:left="4131" w:hanging="360"/>
      </w:pPr>
    </w:lvl>
    <w:lvl w:ilvl="5" w:tplc="0419001B" w:tentative="1">
      <w:start w:val="1"/>
      <w:numFmt w:val="lowerRoman"/>
      <w:lvlText w:val="%6."/>
      <w:lvlJc w:val="right"/>
      <w:pPr>
        <w:ind w:left="4851" w:hanging="180"/>
      </w:pPr>
    </w:lvl>
    <w:lvl w:ilvl="6" w:tplc="0419000F" w:tentative="1">
      <w:start w:val="1"/>
      <w:numFmt w:val="decimal"/>
      <w:lvlText w:val="%7."/>
      <w:lvlJc w:val="left"/>
      <w:pPr>
        <w:ind w:left="5571" w:hanging="360"/>
      </w:pPr>
    </w:lvl>
    <w:lvl w:ilvl="7" w:tplc="04190019" w:tentative="1">
      <w:start w:val="1"/>
      <w:numFmt w:val="lowerLetter"/>
      <w:lvlText w:val="%8."/>
      <w:lvlJc w:val="left"/>
      <w:pPr>
        <w:ind w:left="6291" w:hanging="360"/>
      </w:pPr>
    </w:lvl>
    <w:lvl w:ilvl="8" w:tplc="0419001B" w:tentative="1">
      <w:start w:val="1"/>
      <w:numFmt w:val="lowerRoman"/>
      <w:lvlText w:val="%9."/>
      <w:lvlJc w:val="right"/>
      <w:pPr>
        <w:ind w:left="7011" w:hanging="180"/>
      </w:pPr>
    </w:lvl>
  </w:abstractNum>
  <w:abstractNum w:abstractNumId="25"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6"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7" w15:restartNumberingAfterBreak="0">
    <w:nsid w:val="6DD7247B"/>
    <w:multiLevelType w:val="hybridMultilevel"/>
    <w:tmpl w:val="AAE0C3FA"/>
    <w:lvl w:ilvl="0" w:tplc="CFCC54C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29"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AA01E08"/>
    <w:multiLevelType w:val="hybridMultilevel"/>
    <w:tmpl w:val="2B6426C0"/>
    <w:lvl w:ilvl="0" w:tplc="FECC9A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2" w15:restartNumberingAfterBreak="0">
    <w:nsid w:val="7DAE5048"/>
    <w:multiLevelType w:val="hybridMultilevel"/>
    <w:tmpl w:val="D452E788"/>
    <w:lvl w:ilvl="0" w:tplc="838C113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5"/>
  </w:num>
  <w:num w:numId="4">
    <w:abstractNumId w:val="31"/>
  </w:num>
  <w:num w:numId="5">
    <w:abstractNumId w:val="14"/>
  </w:num>
  <w:num w:numId="6">
    <w:abstractNumId w:val="16"/>
  </w:num>
  <w:num w:numId="7">
    <w:abstractNumId w:val="26"/>
  </w:num>
  <w:num w:numId="8">
    <w:abstractNumId w:val="8"/>
  </w:num>
  <w:num w:numId="9">
    <w:abstractNumId w:val="25"/>
  </w:num>
  <w:num w:numId="10">
    <w:abstractNumId w:val="28"/>
  </w:num>
  <w:num w:numId="11">
    <w:abstractNumId w:val="12"/>
  </w:num>
  <w:num w:numId="12">
    <w:abstractNumId w:val="17"/>
  </w:num>
  <w:num w:numId="13">
    <w:abstractNumId w:val="19"/>
  </w:num>
  <w:num w:numId="14">
    <w:abstractNumId w:val="29"/>
  </w:num>
  <w:num w:numId="15">
    <w:abstractNumId w:val="21"/>
  </w:num>
  <w:num w:numId="16">
    <w:abstractNumId w:val="23"/>
  </w:num>
  <w:num w:numId="17">
    <w:abstractNumId w:val="32"/>
  </w:num>
  <w:num w:numId="18">
    <w:abstractNumId w:val="1"/>
  </w:num>
  <w:num w:numId="19">
    <w:abstractNumId w:val="7"/>
  </w:num>
  <w:num w:numId="20">
    <w:abstractNumId w:val="22"/>
  </w:num>
  <w:num w:numId="21">
    <w:abstractNumId w:val="4"/>
  </w:num>
  <w:num w:numId="22">
    <w:abstractNumId w:val="5"/>
  </w:num>
  <w:num w:numId="23">
    <w:abstractNumId w:val="20"/>
  </w:num>
  <w:num w:numId="24">
    <w:abstractNumId w:val="24"/>
  </w:num>
  <w:num w:numId="25">
    <w:abstractNumId w:val="0"/>
  </w:num>
  <w:num w:numId="26">
    <w:abstractNumId w:val="9"/>
  </w:num>
  <w:num w:numId="27">
    <w:abstractNumId w:val="27"/>
  </w:num>
  <w:num w:numId="28">
    <w:abstractNumId w:val="11"/>
  </w:num>
  <w:num w:numId="29">
    <w:abstractNumId w:val="2"/>
  </w:num>
  <w:num w:numId="30">
    <w:abstractNumId w:val="30"/>
  </w:num>
  <w:num w:numId="31">
    <w:abstractNumId w:val="10"/>
  </w:num>
  <w:num w:numId="32">
    <w:abstractNumId w:val="3"/>
  </w:num>
  <w:num w:numId="33">
    <w:abstractNumId w:val="13"/>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1F0C"/>
    <w:rsid w:val="000041F0"/>
    <w:rsid w:val="00004295"/>
    <w:rsid w:val="000060AB"/>
    <w:rsid w:val="000063B2"/>
    <w:rsid w:val="000101F5"/>
    <w:rsid w:val="00011E99"/>
    <w:rsid w:val="0001370C"/>
    <w:rsid w:val="00013D01"/>
    <w:rsid w:val="00014161"/>
    <w:rsid w:val="000151AC"/>
    <w:rsid w:val="000155F6"/>
    <w:rsid w:val="000228A9"/>
    <w:rsid w:val="00022AB8"/>
    <w:rsid w:val="00024976"/>
    <w:rsid w:val="000257D5"/>
    <w:rsid w:val="00025D96"/>
    <w:rsid w:val="00027A72"/>
    <w:rsid w:val="00030265"/>
    <w:rsid w:val="00030FCA"/>
    <w:rsid w:val="000327BE"/>
    <w:rsid w:val="00036147"/>
    <w:rsid w:val="00040172"/>
    <w:rsid w:val="000407C7"/>
    <w:rsid w:val="00040CB2"/>
    <w:rsid w:val="0004153A"/>
    <w:rsid w:val="00042341"/>
    <w:rsid w:val="00042BCD"/>
    <w:rsid w:val="00042DEE"/>
    <w:rsid w:val="00043A92"/>
    <w:rsid w:val="00044B15"/>
    <w:rsid w:val="000451CA"/>
    <w:rsid w:val="0004542C"/>
    <w:rsid w:val="0004673D"/>
    <w:rsid w:val="00047BD5"/>
    <w:rsid w:val="00050673"/>
    <w:rsid w:val="00050E4C"/>
    <w:rsid w:val="00051D49"/>
    <w:rsid w:val="0005487E"/>
    <w:rsid w:val="0005532C"/>
    <w:rsid w:val="0005538D"/>
    <w:rsid w:val="000555C8"/>
    <w:rsid w:val="000629C6"/>
    <w:rsid w:val="0006720A"/>
    <w:rsid w:val="00070465"/>
    <w:rsid w:val="00070902"/>
    <w:rsid w:val="000710EC"/>
    <w:rsid w:val="00072072"/>
    <w:rsid w:val="0007408E"/>
    <w:rsid w:val="000756CA"/>
    <w:rsid w:val="00081194"/>
    <w:rsid w:val="00082085"/>
    <w:rsid w:val="0008274B"/>
    <w:rsid w:val="00082C95"/>
    <w:rsid w:val="00083136"/>
    <w:rsid w:val="0008389A"/>
    <w:rsid w:val="000874E5"/>
    <w:rsid w:val="00090336"/>
    <w:rsid w:val="00090FF9"/>
    <w:rsid w:val="00091071"/>
    <w:rsid w:val="00091BE2"/>
    <w:rsid w:val="000929A4"/>
    <w:rsid w:val="00092C99"/>
    <w:rsid w:val="00092F2D"/>
    <w:rsid w:val="00094054"/>
    <w:rsid w:val="00097577"/>
    <w:rsid w:val="0009778E"/>
    <w:rsid w:val="000A10E3"/>
    <w:rsid w:val="000A27A2"/>
    <w:rsid w:val="000A29C2"/>
    <w:rsid w:val="000A2C7E"/>
    <w:rsid w:val="000A473F"/>
    <w:rsid w:val="000A581E"/>
    <w:rsid w:val="000A666C"/>
    <w:rsid w:val="000C0480"/>
    <w:rsid w:val="000C1FAC"/>
    <w:rsid w:val="000C220F"/>
    <w:rsid w:val="000C3271"/>
    <w:rsid w:val="000C496B"/>
    <w:rsid w:val="000C558E"/>
    <w:rsid w:val="000C562C"/>
    <w:rsid w:val="000C593C"/>
    <w:rsid w:val="000C72F7"/>
    <w:rsid w:val="000C7556"/>
    <w:rsid w:val="000D0D53"/>
    <w:rsid w:val="000D15D0"/>
    <w:rsid w:val="000D21E1"/>
    <w:rsid w:val="000D3C38"/>
    <w:rsid w:val="000D4731"/>
    <w:rsid w:val="000D4FD2"/>
    <w:rsid w:val="000D5632"/>
    <w:rsid w:val="000D6739"/>
    <w:rsid w:val="000D7E15"/>
    <w:rsid w:val="000E190E"/>
    <w:rsid w:val="000E1954"/>
    <w:rsid w:val="000E2039"/>
    <w:rsid w:val="000E3590"/>
    <w:rsid w:val="000E368A"/>
    <w:rsid w:val="000E4ED3"/>
    <w:rsid w:val="000E533D"/>
    <w:rsid w:val="000E5878"/>
    <w:rsid w:val="000E5D6B"/>
    <w:rsid w:val="000E7F6B"/>
    <w:rsid w:val="000F09C7"/>
    <w:rsid w:val="000F38D6"/>
    <w:rsid w:val="000F3EDE"/>
    <w:rsid w:val="000F5DA2"/>
    <w:rsid w:val="000F6973"/>
    <w:rsid w:val="001020AF"/>
    <w:rsid w:val="001024DD"/>
    <w:rsid w:val="00102895"/>
    <w:rsid w:val="0010311F"/>
    <w:rsid w:val="001053BA"/>
    <w:rsid w:val="0010663F"/>
    <w:rsid w:val="001066DE"/>
    <w:rsid w:val="00106C56"/>
    <w:rsid w:val="00107253"/>
    <w:rsid w:val="00110ADF"/>
    <w:rsid w:val="00110B76"/>
    <w:rsid w:val="00112EDE"/>
    <w:rsid w:val="0011396D"/>
    <w:rsid w:val="00113CE7"/>
    <w:rsid w:val="00113F3A"/>
    <w:rsid w:val="001140B9"/>
    <w:rsid w:val="00114CEF"/>
    <w:rsid w:val="001152AA"/>
    <w:rsid w:val="001175C7"/>
    <w:rsid w:val="00120B75"/>
    <w:rsid w:val="001264E9"/>
    <w:rsid w:val="00130527"/>
    <w:rsid w:val="0013081A"/>
    <w:rsid w:val="0013086F"/>
    <w:rsid w:val="001315FA"/>
    <w:rsid w:val="00131E43"/>
    <w:rsid w:val="0013240E"/>
    <w:rsid w:val="00133FED"/>
    <w:rsid w:val="001345B6"/>
    <w:rsid w:val="00135056"/>
    <w:rsid w:val="001358D4"/>
    <w:rsid w:val="0013658B"/>
    <w:rsid w:val="00137701"/>
    <w:rsid w:val="00140A9F"/>
    <w:rsid w:val="001445CA"/>
    <w:rsid w:val="001477DC"/>
    <w:rsid w:val="00150446"/>
    <w:rsid w:val="00150855"/>
    <w:rsid w:val="001517CD"/>
    <w:rsid w:val="00152304"/>
    <w:rsid w:val="00153CC1"/>
    <w:rsid w:val="00156C62"/>
    <w:rsid w:val="00157416"/>
    <w:rsid w:val="00162729"/>
    <w:rsid w:val="00165421"/>
    <w:rsid w:val="00165ED3"/>
    <w:rsid w:val="00166292"/>
    <w:rsid w:val="0016685B"/>
    <w:rsid w:val="0016698A"/>
    <w:rsid w:val="00166B5B"/>
    <w:rsid w:val="00166C64"/>
    <w:rsid w:val="001674F3"/>
    <w:rsid w:val="0017029E"/>
    <w:rsid w:val="00175784"/>
    <w:rsid w:val="00181067"/>
    <w:rsid w:val="001828EC"/>
    <w:rsid w:val="00183A5B"/>
    <w:rsid w:val="00183CFB"/>
    <w:rsid w:val="00184630"/>
    <w:rsid w:val="001865E9"/>
    <w:rsid w:val="00186E1F"/>
    <w:rsid w:val="00190107"/>
    <w:rsid w:val="0019253A"/>
    <w:rsid w:val="0019320C"/>
    <w:rsid w:val="00193A62"/>
    <w:rsid w:val="0019574D"/>
    <w:rsid w:val="00196A3D"/>
    <w:rsid w:val="00197285"/>
    <w:rsid w:val="001A069B"/>
    <w:rsid w:val="001A09DD"/>
    <w:rsid w:val="001A27CD"/>
    <w:rsid w:val="001A28C3"/>
    <w:rsid w:val="001A4EC9"/>
    <w:rsid w:val="001A686C"/>
    <w:rsid w:val="001B0583"/>
    <w:rsid w:val="001B1D7D"/>
    <w:rsid w:val="001B28F9"/>
    <w:rsid w:val="001B29D6"/>
    <w:rsid w:val="001B36F8"/>
    <w:rsid w:val="001B4475"/>
    <w:rsid w:val="001B5946"/>
    <w:rsid w:val="001B5A17"/>
    <w:rsid w:val="001B68F5"/>
    <w:rsid w:val="001C3694"/>
    <w:rsid w:val="001C5EDA"/>
    <w:rsid w:val="001C675E"/>
    <w:rsid w:val="001C7022"/>
    <w:rsid w:val="001C7750"/>
    <w:rsid w:val="001D102D"/>
    <w:rsid w:val="001D1E2D"/>
    <w:rsid w:val="001D3358"/>
    <w:rsid w:val="001D5964"/>
    <w:rsid w:val="001E022D"/>
    <w:rsid w:val="001E1E16"/>
    <w:rsid w:val="001E36FD"/>
    <w:rsid w:val="001E5617"/>
    <w:rsid w:val="001E74DB"/>
    <w:rsid w:val="001E7CDD"/>
    <w:rsid w:val="001E7EEC"/>
    <w:rsid w:val="001E7F15"/>
    <w:rsid w:val="001F018B"/>
    <w:rsid w:val="001F0C33"/>
    <w:rsid w:val="001F26B1"/>
    <w:rsid w:val="001F4771"/>
    <w:rsid w:val="001F4D79"/>
    <w:rsid w:val="001F6DF7"/>
    <w:rsid w:val="00201A14"/>
    <w:rsid w:val="00202EDB"/>
    <w:rsid w:val="002041EA"/>
    <w:rsid w:val="00204364"/>
    <w:rsid w:val="002067FD"/>
    <w:rsid w:val="00206F73"/>
    <w:rsid w:val="002145C3"/>
    <w:rsid w:val="002212C2"/>
    <w:rsid w:val="00222BE9"/>
    <w:rsid w:val="00224BCF"/>
    <w:rsid w:val="00225FDA"/>
    <w:rsid w:val="002265A7"/>
    <w:rsid w:val="002265DE"/>
    <w:rsid w:val="0023056B"/>
    <w:rsid w:val="002311BB"/>
    <w:rsid w:val="00234A35"/>
    <w:rsid w:val="00236642"/>
    <w:rsid w:val="00236C30"/>
    <w:rsid w:val="0023772F"/>
    <w:rsid w:val="002377B8"/>
    <w:rsid w:val="0024045F"/>
    <w:rsid w:val="0024070E"/>
    <w:rsid w:val="00240B8E"/>
    <w:rsid w:val="00241136"/>
    <w:rsid w:val="0024459B"/>
    <w:rsid w:val="00253B72"/>
    <w:rsid w:val="002556DB"/>
    <w:rsid w:val="00256640"/>
    <w:rsid w:val="00260481"/>
    <w:rsid w:val="00261882"/>
    <w:rsid w:val="002620C0"/>
    <w:rsid w:val="00264B2C"/>
    <w:rsid w:val="00264F44"/>
    <w:rsid w:val="002655D2"/>
    <w:rsid w:val="002657B2"/>
    <w:rsid w:val="0026623B"/>
    <w:rsid w:val="00266B72"/>
    <w:rsid w:val="00267059"/>
    <w:rsid w:val="002676E9"/>
    <w:rsid w:val="002712A7"/>
    <w:rsid w:val="00272C0E"/>
    <w:rsid w:val="0027369E"/>
    <w:rsid w:val="0027581A"/>
    <w:rsid w:val="00275FEE"/>
    <w:rsid w:val="00276790"/>
    <w:rsid w:val="002774FD"/>
    <w:rsid w:val="00280A3D"/>
    <w:rsid w:val="00281C27"/>
    <w:rsid w:val="00283B69"/>
    <w:rsid w:val="00283FFF"/>
    <w:rsid w:val="00284059"/>
    <w:rsid w:val="00287D36"/>
    <w:rsid w:val="002924B5"/>
    <w:rsid w:val="00292CF1"/>
    <w:rsid w:val="00292D8B"/>
    <w:rsid w:val="00292EA5"/>
    <w:rsid w:val="00294524"/>
    <w:rsid w:val="00295307"/>
    <w:rsid w:val="002978FF"/>
    <w:rsid w:val="002A09AA"/>
    <w:rsid w:val="002A300D"/>
    <w:rsid w:val="002A3FF6"/>
    <w:rsid w:val="002B117E"/>
    <w:rsid w:val="002B1DDD"/>
    <w:rsid w:val="002B232C"/>
    <w:rsid w:val="002B57BC"/>
    <w:rsid w:val="002B60A4"/>
    <w:rsid w:val="002B683F"/>
    <w:rsid w:val="002B6BDA"/>
    <w:rsid w:val="002B750E"/>
    <w:rsid w:val="002B7D01"/>
    <w:rsid w:val="002C033A"/>
    <w:rsid w:val="002C28D4"/>
    <w:rsid w:val="002C31DE"/>
    <w:rsid w:val="002C53E2"/>
    <w:rsid w:val="002C6EA2"/>
    <w:rsid w:val="002C7F34"/>
    <w:rsid w:val="002D055E"/>
    <w:rsid w:val="002D1C8C"/>
    <w:rsid w:val="002D2A18"/>
    <w:rsid w:val="002D35D6"/>
    <w:rsid w:val="002D3D8C"/>
    <w:rsid w:val="002D40CC"/>
    <w:rsid w:val="002D632E"/>
    <w:rsid w:val="002D77D5"/>
    <w:rsid w:val="002E087A"/>
    <w:rsid w:val="002E08C0"/>
    <w:rsid w:val="002E101C"/>
    <w:rsid w:val="002E11A6"/>
    <w:rsid w:val="002E5F20"/>
    <w:rsid w:val="002E6B50"/>
    <w:rsid w:val="002F26F3"/>
    <w:rsid w:val="002F275D"/>
    <w:rsid w:val="002F346E"/>
    <w:rsid w:val="002F440A"/>
    <w:rsid w:val="002F5BAC"/>
    <w:rsid w:val="002F6A91"/>
    <w:rsid w:val="002F6F8E"/>
    <w:rsid w:val="00300760"/>
    <w:rsid w:val="00300DBE"/>
    <w:rsid w:val="00300EB5"/>
    <w:rsid w:val="003022FC"/>
    <w:rsid w:val="003027B4"/>
    <w:rsid w:val="00302A17"/>
    <w:rsid w:val="00302CAD"/>
    <w:rsid w:val="00303654"/>
    <w:rsid w:val="00304B20"/>
    <w:rsid w:val="003057FB"/>
    <w:rsid w:val="0030643E"/>
    <w:rsid w:val="00310217"/>
    <w:rsid w:val="00310CAF"/>
    <w:rsid w:val="0031165F"/>
    <w:rsid w:val="003139F8"/>
    <w:rsid w:val="00314765"/>
    <w:rsid w:val="003150DB"/>
    <w:rsid w:val="00316AB4"/>
    <w:rsid w:val="0031775E"/>
    <w:rsid w:val="003218C5"/>
    <w:rsid w:val="00322889"/>
    <w:rsid w:val="0032543D"/>
    <w:rsid w:val="00325E54"/>
    <w:rsid w:val="0033085F"/>
    <w:rsid w:val="00330AF2"/>
    <w:rsid w:val="00330EF3"/>
    <w:rsid w:val="003324C4"/>
    <w:rsid w:val="00332FE9"/>
    <w:rsid w:val="00333921"/>
    <w:rsid w:val="00333E78"/>
    <w:rsid w:val="00340986"/>
    <w:rsid w:val="00346F44"/>
    <w:rsid w:val="00347B15"/>
    <w:rsid w:val="0035023A"/>
    <w:rsid w:val="00351A4D"/>
    <w:rsid w:val="00353D88"/>
    <w:rsid w:val="00355787"/>
    <w:rsid w:val="00355960"/>
    <w:rsid w:val="00360913"/>
    <w:rsid w:val="00360944"/>
    <w:rsid w:val="00364032"/>
    <w:rsid w:val="00364886"/>
    <w:rsid w:val="003651AE"/>
    <w:rsid w:val="00365944"/>
    <w:rsid w:val="00365FE7"/>
    <w:rsid w:val="0036691E"/>
    <w:rsid w:val="00366A3E"/>
    <w:rsid w:val="00367136"/>
    <w:rsid w:val="00367239"/>
    <w:rsid w:val="00371C12"/>
    <w:rsid w:val="0037289D"/>
    <w:rsid w:val="0037602E"/>
    <w:rsid w:val="00376598"/>
    <w:rsid w:val="00376743"/>
    <w:rsid w:val="0037758E"/>
    <w:rsid w:val="00377EFC"/>
    <w:rsid w:val="00380319"/>
    <w:rsid w:val="00381B98"/>
    <w:rsid w:val="00385504"/>
    <w:rsid w:val="00387AAF"/>
    <w:rsid w:val="0039058E"/>
    <w:rsid w:val="00390CAE"/>
    <w:rsid w:val="00391CB0"/>
    <w:rsid w:val="00392033"/>
    <w:rsid w:val="00394C11"/>
    <w:rsid w:val="00395CD1"/>
    <w:rsid w:val="00396915"/>
    <w:rsid w:val="00397897"/>
    <w:rsid w:val="00397DEA"/>
    <w:rsid w:val="003A31BF"/>
    <w:rsid w:val="003A3DC7"/>
    <w:rsid w:val="003A4DE6"/>
    <w:rsid w:val="003A5941"/>
    <w:rsid w:val="003A774E"/>
    <w:rsid w:val="003B291D"/>
    <w:rsid w:val="003B2953"/>
    <w:rsid w:val="003B404E"/>
    <w:rsid w:val="003B4119"/>
    <w:rsid w:val="003B5A5A"/>
    <w:rsid w:val="003C0B26"/>
    <w:rsid w:val="003C1CC3"/>
    <w:rsid w:val="003C2DCB"/>
    <w:rsid w:val="003C4057"/>
    <w:rsid w:val="003C4CC5"/>
    <w:rsid w:val="003C558F"/>
    <w:rsid w:val="003C67A5"/>
    <w:rsid w:val="003C6DB6"/>
    <w:rsid w:val="003D00A7"/>
    <w:rsid w:val="003D0380"/>
    <w:rsid w:val="003D16D0"/>
    <w:rsid w:val="003D1A6F"/>
    <w:rsid w:val="003D3030"/>
    <w:rsid w:val="003D3667"/>
    <w:rsid w:val="003D3A0F"/>
    <w:rsid w:val="003D41B9"/>
    <w:rsid w:val="003D4DEC"/>
    <w:rsid w:val="003D4EC1"/>
    <w:rsid w:val="003D60EE"/>
    <w:rsid w:val="003E03DD"/>
    <w:rsid w:val="003E0443"/>
    <w:rsid w:val="003E07E3"/>
    <w:rsid w:val="003E349B"/>
    <w:rsid w:val="003E36F2"/>
    <w:rsid w:val="003F19DD"/>
    <w:rsid w:val="003F2317"/>
    <w:rsid w:val="003F3452"/>
    <w:rsid w:val="003F3E7C"/>
    <w:rsid w:val="003F5E9C"/>
    <w:rsid w:val="003F6429"/>
    <w:rsid w:val="0040279B"/>
    <w:rsid w:val="00403555"/>
    <w:rsid w:val="0040416D"/>
    <w:rsid w:val="00407F31"/>
    <w:rsid w:val="00410773"/>
    <w:rsid w:val="00410A79"/>
    <w:rsid w:val="004116F2"/>
    <w:rsid w:val="00414270"/>
    <w:rsid w:val="00414771"/>
    <w:rsid w:val="00415D89"/>
    <w:rsid w:val="00420491"/>
    <w:rsid w:val="004211D3"/>
    <w:rsid w:val="004219B4"/>
    <w:rsid w:val="00421E9F"/>
    <w:rsid w:val="0042223A"/>
    <w:rsid w:val="004236F6"/>
    <w:rsid w:val="00425C20"/>
    <w:rsid w:val="004260AB"/>
    <w:rsid w:val="00427926"/>
    <w:rsid w:val="0043160F"/>
    <w:rsid w:val="00431AF6"/>
    <w:rsid w:val="00432261"/>
    <w:rsid w:val="0043245D"/>
    <w:rsid w:val="00432A6E"/>
    <w:rsid w:val="00436243"/>
    <w:rsid w:val="00437634"/>
    <w:rsid w:val="00437AFF"/>
    <w:rsid w:val="004410F4"/>
    <w:rsid w:val="00441B08"/>
    <w:rsid w:val="004443E6"/>
    <w:rsid w:val="00447A02"/>
    <w:rsid w:val="00450E56"/>
    <w:rsid w:val="00451E2F"/>
    <w:rsid w:val="00451FA2"/>
    <w:rsid w:val="00452245"/>
    <w:rsid w:val="00454462"/>
    <w:rsid w:val="00454E2B"/>
    <w:rsid w:val="00456350"/>
    <w:rsid w:val="004601FD"/>
    <w:rsid w:val="004705CE"/>
    <w:rsid w:val="00471EEE"/>
    <w:rsid w:val="00473221"/>
    <w:rsid w:val="004739AB"/>
    <w:rsid w:val="00474BAC"/>
    <w:rsid w:val="00474F2D"/>
    <w:rsid w:val="00475421"/>
    <w:rsid w:val="004757FE"/>
    <w:rsid w:val="00476CBD"/>
    <w:rsid w:val="00480C6F"/>
    <w:rsid w:val="00484D72"/>
    <w:rsid w:val="0048583F"/>
    <w:rsid w:val="00486092"/>
    <w:rsid w:val="00491446"/>
    <w:rsid w:val="00492157"/>
    <w:rsid w:val="00492635"/>
    <w:rsid w:val="00492B0F"/>
    <w:rsid w:val="00492E85"/>
    <w:rsid w:val="0049623F"/>
    <w:rsid w:val="0049667E"/>
    <w:rsid w:val="004968A6"/>
    <w:rsid w:val="004A25F1"/>
    <w:rsid w:val="004A2AA4"/>
    <w:rsid w:val="004A2EF8"/>
    <w:rsid w:val="004A442D"/>
    <w:rsid w:val="004A52F9"/>
    <w:rsid w:val="004A6328"/>
    <w:rsid w:val="004A730C"/>
    <w:rsid w:val="004A7AB7"/>
    <w:rsid w:val="004B4596"/>
    <w:rsid w:val="004B78EA"/>
    <w:rsid w:val="004C66EB"/>
    <w:rsid w:val="004C750D"/>
    <w:rsid w:val="004C7FC5"/>
    <w:rsid w:val="004D096E"/>
    <w:rsid w:val="004D27FC"/>
    <w:rsid w:val="004D3FF3"/>
    <w:rsid w:val="004D4DC7"/>
    <w:rsid w:val="004D582F"/>
    <w:rsid w:val="004D606A"/>
    <w:rsid w:val="004D64F6"/>
    <w:rsid w:val="004D6EB9"/>
    <w:rsid w:val="004E09F7"/>
    <w:rsid w:val="004E106B"/>
    <w:rsid w:val="004E1E65"/>
    <w:rsid w:val="004E2A1D"/>
    <w:rsid w:val="004E3AE6"/>
    <w:rsid w:val="004E562A"/>
    <w:rsid w:val="004E6879"/>
    <w:rsid w:val="004E778F"/>
    <w:rsid w:val="004F069C"/>
    <w:rsid w:val="004F51F5"/>
    <w:rsid w:val="004F69AF"/>
    <w:rsid w:val="004F6FA7"/>
    <w:rsid w:val="00500289"/>
    <w:rsid w:val="00501821"/>
    <w:rsid w:val="00501B88"/>
    <w:rsid w:val="00510615"/>
    <w:rsid w:val="005115D0"/>
    <w:rsid w:val="00512805"/>
    <w:rsid w:val="0051567A"/>
    <w:rsid w:val="005169C5"/>
    <w:rsid w:val="00517386"/>
    <w:rsid w:val="005175FA"/>
    <w:rsid w:val="005176C4"/>
    <w:rsid w:val="00517BE5"/>
    <w:rsid w:val="0052108E"/>
    <w:rsid w:val="00521BB5"/>
    <w:rsid w:val="005238E0"/>
    <w:rsid w:val="005243D1"/>
    <w:rsid w:val="0052474A"/>
    <w:rsid w:val="00525D7D"/>
    <w:rsid w:val="00531DB0"/>
    <w:rsid w:val="00531F95"/>
    <w:rsid w:val="005328B8"/>
    <w:rsid w:val="00532A26"/>
    <w:rsid w:val="00532DD3"/>
    <w:rsid w:val="0053398E"/>
    <w:rsid w:val="00533B34"/>
    <w:rsid w:val="00536CEA"/>
    <w:rsid w:val="005379DC"/>
    <w:rsid w:val="0054013C"/>
    <w:rsid w:val="005413ED"/>
    <w:rsid w:val="00542A40"/>
    <w:rsid w:val="005435B2"/>
    <w:rsid w:val="00543E06"/>
    <w:rsid w:val="00544260"/>
    <w:rsid w:val="0054619B"/>
    <w:rsid w:val="00546803"/>
    <w:rsid w:val="00547142"/>
    <w:rsid w:val="00547F40"/>
    <w:rsid w:val="00551A80"/>
    <w:rsid w:val="00551EC3"/>
    <w:rsid w:val="0055373F"/>
    <w:rsid w:val="00554662"/>
    <w:rsid w:val="00556B4C"/>
    <w:rsid w:val="00557083"/>
    <w:rsid w:val="005623AC"/>
    <w:rsid w:val="00565430"/>
    <w:rsid w:val="0056755C"/>
    <w:rsid w:val="00571095"/>
    <w:rsid w:val="005711F2"/>
    <w:rsid w:val="00571DC8"/>
    <w:rsid w:val="00573A09"/>
    <w:rsid w:val="005755A5"/>
    <w:rsid w:val="0057670D"/>
    <w:rsid w:val="005772CB"/>
    <w:rsid w:val="0057787F"/>
    <w:rsid w:val="0058198F"/>
    <w:rsid w:val="00582435"/>
    <w:rsid w:val="00582BE0"/>
    <w:rsid w:val="005830D5"/>
    <w:rsid w:val="00587340"/>
    <w:rsid w:val="00587582"/>
    <w:rsid w:val="005879E1"/>
    <w:rsid w:val="005904B7"/>
    <w:rsid w:val="00590F97"/>
    <w:rsid w:val="005912EA"/>
    <w:rsid w:val="005915B2"/>
    <w:rsid w:val="005916B0"/>
    <w:rsid w:val="00591877"/>
    <w:rsid w:val="00592911"/>
    <w:rsid w:val="0059349B"/>
    <w:rsid w:val="0059431E"/>
    <w:rsid w:val="00594939"/>
    <w:rsid w:val="00595DDE"/>
    <w:rsid w:val="005A19B3"/>
    <w:rsid w:val="005A1DA3"/>
    <w:rsid w:val="005A25DC"/>
    <w:rsid w:val="005A2D06"/>
    <w:rsid w:val="005A4A94"/>
    <w:rsid w:val="005B48D2"/>
    <w:rsid w:val="005B64DC"/>
    <w:rsid w:val="005B6F7F"/>
    <w:rsid w:val="005C110C"/>
    <w:rsid w:val="005C2FBB"/>
    <w:rsid w:val="005C39F4"/>
    <w:rsid w:val="005C3E4A"/>
    <w:rsid w:val="005C469F"/>
    <w:rsid w:val="005C56BA"/>
    <w:rsid w:val="005C695B"/>
    <w:rsid w:val="005C6E53"/>
    <w:rsid w:val="005C704F"/>
    <w:rsid w:val="005D091D"/>
    <w:rsid w:val="005D0C86"/>
    <w:rsid w:val="005D2285"/>
    <w:rsid w:val="005D3296"/>
    <w:rsid w:val="005D793C"/>
    <w:rsid w:val="005E0F88"/>
    <w:rsid w:val="005E1CE7"/>
    <w:rsid w:val="005E4D8D"/>
    <w:rsid w:val="005E4E9F"/>
    <w:rsid w:val="005E4EAF"/>
    <w:rsid w:val="005E500F"/>
    <w:rsid w:val="005E5345"/>
    <w:rsid w:val="005E76E0"/>
    <w:rsid w:val="005E7AB2"/>
    <w:rsid w:val="005F2263"/>
    <w:rsid w:val="005F7A9E"/>
    <w:rsid w:val="005F7AE2"/>
    <w:rsid w:val="005F7DD8"/>
    <w:rsid w:val="005F7F5E"/>
    <w:rsid w:val="0060116F"/>
    <w:rsid w:val="00601D92"/>
    <w:rsid w:val="006026F5"/>
    <w:rsid w:val="006028C5"/>
    <w:rsid w:val="0060345B"/>
    <w:rsid w:val="0060469E"/>
    <w:rsid w:val="00605134"/>
    <w:rsid w:val="00605398"/>
    <w:rsid w:val="00605CB9"/>
    <w:rsid w:val="006067DD"/>
    <w:rsid w:val="006103DE"/>
    <w:rsid w:val="006109A7"/>
    <w:rsid w:val="00611A57"/>
    <w:rsid w:val="00611CE3"/>
    <w:rsid w:val="00611F4A"/>
    <w:rsid w:val="00612195"/>
    <w:rsid w:val="006122B9"/>
    <w:rsid w:val="00614D9C"/>
    <w:rsid w:val="00614FE7"/>
    <w:rsid w:val="006158D5"/>
    <w:rsid w:val="00616199"/>
    <w:rsid w:val="00616A62"/>
    <w:rsid w:val="00617138"/>
    <w:rsid w:val="00617AE1"/>
    <w:rsid w:val="00621179"/>
    <w:rsid w:val="00622373"/>
    <w:rsid w:val="006238E5"/>
    <w:rsid w:val="0062408C"/>
    <w:rsid w:val="00624723"/>
    <w:rsid w:val="00630AEE"/>
    <w:rsid w:val="00630D76"/>
    <w:rsid w:val="00631148"/>
    <w:rsid w:val="0063296C"/>
    <w:rsid w:val="0063551E"/>
    <w:rsid w:val="0063558D"/>
    <w:rsid w:val="00635B65"/>
    <w:rsid w:val="00636A12"/>
    <w:rsid w:val="00636A53"/>
    <w:rsid w:val="006420FB"/>
    <w:rsid w:val="00643CFA"/>
    <w:rsid w:val="006445D2"/>
    <w:rsid w:val="00645F84"/>
    <w:rsid w:val="006478BC"/>
    <w:rsid w:val="00647B35"/>
    <w:rsid w:val="00650C85"/>
    <w:rsid w:val="006542C0"/>
    <w:rsid w:val="00655E75"/>
    <w:rsid w:val="006565BC"/>
    <w:rsid w:val="006568EA"/>
    <w:rsid w:val="00656AB2"/>
    <w:rsid w:val="00657A21"/>
    <w:rsid w:val="00660B2C"/>
    <w:rsid w:val="00661B0F"/>
    <w:rsid w:val="00661C85"/>
    <w:rsid w:val="006633D4"/>
    <w:rsid w:val="00663D5D"/>
    <w:rsid w:val="006641AF"/>
    <w:rsid w:val="0066567B"/>
    <w:rsid w:val="00666E2C"/>
    <w:rsid w:val="0066748F"/>
    <w:rsid w:val="00667F42"/>
    <w:rsid w:val="00670883"/>
    <w:rsid w:val="0067129F"/>
    <w:rsid w:val="00674B62"/>
    <w:rsid w:val="00677CB5"/>
    <w:rsid w:val="00680037"/>
    <w:rsid w:val="006814F0"/>
    <w:rsid w:val="00681B5C"/>
    <w:rsid w:val="00681D04"/>
    <w:rsid w:val="00682877"/>
    <w:rsid w:val="006836ED"/>
    <w:rsid w:val="006865BF"/>
    <w:rsid w:val="006908CA"/>
    <w:rsid w:val="00691C56"/>
    <w:rsid w:val="00694584"/>
    <w:rsid w:val="00694F94"/>
    <w:rsid w:val="006953FF"/>
    <w:rsid w:val="00695896"/>
    <w:rsid w:val="006958F9"/>
    <w:rsid w:val="006970A9"/>
    <w:rsid w:val="0069789E"/>
    <w:rsid w:val="006979A0"/>
    <w:rsid w:val="006A0ABB"/>
    <w:rsid w:val="006A44B0"/>
    <w:rsid w:val="006A48EA"/>
    <w:rsid w:val="006A5A2A"/>
    <w:rsid w:val="006A6B05"/>
    <w:rsid w:val="006A760B"/>
    <w:rsid w:val="006B0585"/>
    <w:rsid w:val="006B0C09"/>
    <w:rsid w:val="006B0CCD"/>
    <w:rsid w:val="006B355A"/>
    <w:rsid w:val="006B4560"/>
    <w:rsid w:val="006B47D4"/>
    <w:rsid w:val="006B4D77"/>
    <w:rsid w:val="006B7918"/>
    <w:rsid w:val="006C018A"/>
    <w:rsid w:val="006C14BF"/>
    <w:rsid w:val="006C1696"/>
    <w:rsid w:val="006C1A9A"/>
    <w:rsid w:val="006C23B0"/>
    <w:rsid w:val="006C6D01"/>
    <w:rsid w:val="006C6E82"/>
    <w:rsid w:val="006D29A5"/>
    <w:rsid w:val="006D3A99"/>
    <w:rsid w:val="006D4C3B"/>
    <w:rsid w:val="006D5BFC"/>
    <w:rsid w:val="006D7746"/>
    <w:rsid w:val="006E35A0"/>
    <w:rsid w:val="006E6FA1"/>
    <w:rsid w:val="006E7827"/>
    <w:rsid w:val="006E7CA9"/>
    <w:rsid w:val="006F05F6"/>
    <w:rsid w:val="006F1D09"/>
    <w:rsid w:val="006F1D28"/>
    <w:rsid w:val="006F3158"/>
    <w:rsid w:val="006F4A96"/>
    <w:rsid w:val="006F58B7"/>
    <w:rsid w:val="006F695C"/>
    <w:rsid w:val="007007E6"/>
    <w:rsid w:val="00701E33"/>
    <w:rsid w:val="00705C94"/>
    <w:rsid w:val="00706407"/>
    <w:rsid w:val="0070720D"/>
    <w:rsid w:val="00711012"/>
    <w:rsid w:val="00711483"/>
    <w:rsid w:val="00711C9D"/>
    <w:rsid w:val="00713396"/>
    <w:rsid w:val="0071376E"/>
    <w:rsid w:val="00716C31"/>
    <w:rsid w:val="00717787"/>
    <w:rsid w:val="00720E54"/>
    <w:rsid w:val="00720E6C"/>
    <w:rsid w:val="00721E7A"/>
    <w:rsid w:val="00721F7E"/>
    <w:rsid w:val="00726179"/>
    <w:rsid w:val="007270B0"/>
    <w:rsid w:val="00730314"/>
    <w:rsid w:val="00730A1D"/>
    <w:rsid w:val="00733FC6"/>
    <w:rsid w:val="007347B1"/>
    <w:rsid w:val="00734EED"/>
    <w:rsid w:val="007365D0"/>
    <w:rsid w:val="00736B66"/>
    <w:rsid w:val="007411A6"/>
    <w:rsid w:val="0074180F"/>
    <w:rsid w:val="00742273"/>
    <w:rsid w:val="0074232F"/>
    <w:rsid w:val="00743234"/>
    <w:rsid w:val="007446BB"/>
    <w:rsid w:val="0074522B"/>
    <w:rsid w:val="0074674F"/>
    <w:rsid w:val="007506FE"/>
    <w:rsid w:val="00755B9C"/>
    <w:rsid w:val="00755EE1"/>
    <w:rsid w:val="007562D1"/>
    <w:rsid w:val="00756850"/>
    <w:rsid w:val="00760601"/>
    <w:rsid w:val="0076162B"/>
    <w:rsid w:val="00762335"/>
    <w:rsid w:val="00762B80"/>
    <w:rsid w:val="00762DE2"/>
    <w:rsid w:val="0076340D"/>
    <w:rsid w:val="00764F41"/>
    <w:rsid w:val="007659AC"/>
    <w:rsid w:val="00765A82"/>
    <w:rsid w:val="0076668E"/>
    <w:rsid w:val="00766EFA"/>
    <w:rsid w:val="0076751A"/>
    <w:rsid w:val="0077486F"/>
    <w:rsid w:val="0078006E"/>
    <w:rsid w:val="00780A65"/>
    <w:rsid w:val="00781FD1"/>
    <w:rsid w:val="00783C11"/>
    <w:rsid w:val="00784490"/>
    <w:rsid w:val="00785F57"/>
    <w:rsid w:val="00790294"/>
    <w:rsid w:val="00791243"/>
    <w:rsid w:val="00791933"/>
    <w:rsid w:val="00791C6E"/>
    <w:rsid w:val="00791E4D"/>
    <w:rsid w:val="00792BEF"/>
    <w:rsid w:val="0079378A"/>
    <w:rsid w:val="007969F5"/>
    <w:rsid w:val="0079706E"/>
    <w:rsid w:val="007A039F"/>
    <w:rsid w:val="007A13C9"/>
    <w:rsid w:val="007A1F13"/>
    <w:rsid w:val="007A4E1E"/>
    <w:rsid w:val="007A6C57"/>
    <w:rsid w:val="007B0D4B"/>
    <w:rsid w:val="007B15B4"/>
    <w:rsid w:val="007B15FC"/>
    <w:rsid w:val="007B160C"/>
    <w:rsid w:val="007B3233"/>
    <w:rsid w:val="007B3704"/>
    <w:rsid w:val="007B3D70"/>
    <w:rsid w:val="007B52B1"/>
    <w:rsid w:val="007B6C95"/>
    <w:rsid w:val="007B74CA"/>
    <w:rsid w:val="007C0C20"/>
    <w:rsid w:val="007C2D3B"/>
    <w:rsid w:val="007C747C"/>
    <w:rsid w:val="007C7595"/>
    <w:rsid w:val="007D2B9F"/>
    <w:rsid w:val="007D3894"/>
    <w:rsid w:val="007D389D"/>
    <w:rsid w:val="007D65CD"/>
    <w:rsid w:val="007D6E37"/>
    <w:rsid w:val="007D7270"/>
    <w:rsid w:val="007D7289"/>
    <w:rsid w:val="007E09E5"/>
    <w:rsid w:val="007E2245"/>
    <w:rsid w:val="007E35CC"/>
    <w:rsid w:val="007E49C8"/>
    <w:rsid w:val="007E7306"/>
    <w:rsid w:val="007F234C"/>
    <w:rsid w:val="007F36BA"/>
    <w:rsid w:val="007F60C2"/>
    <w:rsid w:val="00800095"/>
    <w:rsid w:val="008004C9"/>
    <w:rsid w:val="00801F60"/>
    <w:rsid w:val="00803B44"/>
    <w:rsid w:val="008067B3"/>
    <w:rsid w:val="0080777C"/>
    <w:rsid w:val="008109CF"/>
    <w:rsid w:val="00811F85"/>
    <w:rsid w:val="00812198"/>
    <w:rsid w:val="0081356A"/>
    <w:rsid w:val="0081418A"/>
    <w:rsid w:val="00816011"/>
    <w:rsid w:val="0081741A"/>
    <w:rsid w:val="00817665"/>
    <w:rsid w:val="008200FD"/>
    <w:rsid w:val="00820C88"/>
    <w:rsid w:val="0082118A"/>
    <w:rsid w:val="0082239F"/>
    <w:rsid w:val="008241F9"/>
    <w:rsid w:val="008247BD"/>
    <w:rsid w:val="00824F67"/>
    <w:rsid w:val="00825B1F"/>
    <w:rsid w:val="0082719D"/>
    <w:rsid w:val="00830EC7"/>
    <w:rsid w:val="00831125"/>
    <w:rsid w:val="00833B63"/>
    <w:rsid w:val="00833C56"/>
    <w:rsid w:val="008354E7"/>
    <w:rsid w:val="008370B4"/>
    <w:rsid w:val="008404CD"/>
    <w:rsid w:val="00842C1F"/>
    <w:rsid w:val="008440D8"/>
    <w:rsid w:val="00847487"/>
    <w:rsid w:val="008512E8"/>
    <w:rsid w:val="008546D7"/>
    <w:rsid w:val="00855588"/>
    <w:rsid w:val="008603A3"/>
    <w:rsid w:val="00860A0D"/>
    <w:rsid w:val="00863FBB"/>
    <w:rsid w:val="00864121"/>
    <w:rsid w:val="00864D24"/>
    <w:rsid w:val="00865FB7"/>
    <w:rsid w:val="0086672E"/>
    <w:rsid w:val="00866EE1"/>
    <w:rsid w:val="00871EEB"/>
    <w:rsid w:val="008742C4"/>
    <w:rsid w:val="00875EDE"/>
    <w:rsid w:val="00875FB9"/>
    <w:rsid w:val="00876E9A"/>
    <w:rsid w:val="008771E7"/>
    <w:rsid w:val="0087720C"/>
    <w:rsid w:val="00877624"/>
    <w:rsid w:val="00880C39"/>
    <w:rsid w:val="00881CE2"/>
    <w:rsid w:val="0088358A"/>
    <w:rsid w:val="0088407F"/>
    <w:rsid w:val="00886C41"/>
    <w:rsid w:val="00886F4D"/>
    <w:rsid w:val="008873EB"/>
    <w:rsid w:val="008906A7"/>
    <w:rsid w:val="00890704"/>
    <w:rsid w:val="00890B83"/>
    <w:rsid w:val="00891D60"/>
    <w:rsid w:val="00893173"/>
    <w:rsid w:val="00893239"/>
    <w:rsid w:val="00893773"/>
    <w:rsid w:val="0089385D"/>
    <w:rsid w:val="0089440E"/>
    <w:rsid w:val="00895E78"/>
    <w:rsid w:val="0089617B"/>
    <w:rsid w:val="008A08BC"/>
    <w:rsid w:val="008A0C0C"/>
    <w:rsid w:val="008A1862"/>
    <w:rsid w:val="008A36DE"/>
    <w:rsid w:val="008A387A"/>
    <w:rsid w:val="008A3C2A"/>
    <w:rsid w:val="008A4413"/>
    <w:rsid w:val="008A4669"/>
    <w:rsid w:val="008A4965"/>
    <w:rsid w:val="008A529F"/>
    <w:rsid w:val="008A7192"/>
    <w:rsid w:val="008A72B5"/>
    <w:rsid w:val="008A79C2"/>
    <w:rsid w:val="008B0849"/>
    <w:rsid w:val="008B0F9C"/>
    <w:rsid w:val="008B1027"/>
    <w:rsid w:val="008B1991"/>
    <w:rsid w:val="008B2768"/>
    <w:rsid w:val="008B30A0"/>
    <w:rsid w:val="008B318E"/>
    <w:rsid w:val="008B3B22"/>
    <w:rsid w:val="008B5292"/>
    <w:rsid w:val="008B56FD"/>
    <w:rsid w:val="008B6DE7"/>
    <w:rsid w:val="008B7424"/>
    <w:rsid w:val="008B7A35"/>
    <w:rsid w:val="008C22E0"/>
    <w:rsid w:val="008C656C"/>
    <w:rsid w:val="008C6E4C"/>
    <w:rsid w:val="008D0182"/>
    <w:rsid w:val="008D1941"/>
    <w:rsid w:val="008D1CE0"/>
    <w:rsid w:val="008D1D95"/>
    <w:rsid w:val="008D2644"/>
    <w:rsid w:val="008D2922"/>
    <w:rsid w:val="008D4032"/>
    <w:rsid w:val="008D67F5"/>
    <w:rsid w:val="008E019E"/>
    <w:rsid w:val="008E1023"/>
    <w:rsid w:val="008E126A"/>
    <w:rsid w:val="008E1FBA"/>
    <w:rsid w:val="008E3AF7"/>
    <w:rsid w:val="008E3C61"/>
    <w:rsid w:val="008E421F"/>
    <w:rsid w:val="008E499C"/>
    <w:rsid w:val="008E4D9C"/>
    <w:rsid w:val="008F1A8E"/>
    <w:rsid w:val="008F26FA"/>
    <w:rsid w:val="008F4504"/>
    <w:rsid w:val="008F6676"/>
    <w:rsid w:val="008F6D98"/>
    <w:rsid w:val="00901058"/>
    <w:rsid w:val="009019FD"/>
    <w:rsid w:val="00902564"/>
    <w:rsid w:val="00904F90"/>
    <w:rsid w:val="00905060"/>
    <w:rsid w:val="009053BF"/>
    <w:rsid w:val="00905A72"/>
    <w:rsid w:val="00906164"/>
    <w:rsid w:val="0090751A"/>
    <w:rsid w:val="00911575"/>
    <w:rsid w:val="00913C40"/>
    <w:rsid w:val="009145CF"/>
    <w:rsid w:val="0091486B"/>
    <w:rsid w:val="00914B22"/>
    <w:rsid w:val="009166D6"/>
    <w:rsid w:val="00924C76"/>
    <w:rsid w:val="00924D0C"/>
    <w:rsid w:val="00925BFF"/>
    <w:rsid w:val="009267D7"/>
    <w:rsid w:val="00926FD2"/>
    <w:rsid w:val="0093288A"/>
    <w:rsid w:val="009330C0"/>
    <w:rsid w:val="009358A6"/>
    <w:rsid w:val="0093670A"/>
    <w:rsid w:val="00936FCE"/>
    <w:rsid w:val="00937C90"/>
    <w:rsid w:val="00940F63"/>
    <w:rsid w:val="00941852"/>
    <w:rsid w:val="00941FEF"/>
    <w:rsid w:val="0094269C"/>
    <w:rsid w:val="0094312D"/>
    <w:rsid w:val="00943756"/>
    <w:rsid w:val="0094474C"/>
    <w:rsid w:val="009455CE"/>
    <w:rsid w:val="009459E4"/>
    <w:rsid w:val="00945E87"/>
    <w:rsid w:val="00947C7C"/>
    <w:rsid w:val="0095161F"/>
    <w:rsid w:val="0095324D"/>
    <w:rsid w:val="00956050"/>
    <w:rsid w:val="00960115"/>
    <w:rsid w:val="00962FA4"/>
    <w:rsid w:val="00964A30"/>
    <w:rsid w:val="00964F61"/>
    <w:rsid w:val="00965A46"/>
    <w:rsid w:val="00966B39"/>
    <w:rsid w:val="00972C01"/>
    <w:rsid w:val="00973238"/>
    <w:rsid w:val="009737D7"/>
    <w:rsid w:val="00973F27"/>
    <w:rsid w:val="00975CCB"/>
    <w:rsid w:val="00976DC6"/>
    <w:rsid w:val="009809D2"/>
    <w:rsid w:val="009827C1"/>
    <w:rsid w:val="00985A3B"/>
    <w:rsid w:val="009860E2"/>
    <w:rsid w:val="009875F8"/>
    <w:rsid w:val="00991106"/>
    <w:rsid w:val="009919C8"/>
    <w:rsid w:val="00991E41"/>
    <w:rsid w:val="0099392A"/>
    <w:rsid w:val="00993968"/>
    <w:rsid w:val="00996490"/>
    <w:rsid w:val="0099760F"/>
    <w:rsid w:val="00997A4C"/>
    <w:rsid w:val="009A051E"/>
    <w:rsid w:val="009A09CD"/>
    <w:rsid w:val="009A22BC"/>
    <w:rsid w:val="009A3163"/>
    <w:rsid w:val="009A4557"/>
    <w:rsid w:val="009A46E8"/>
    <w:rsid w:val="009A4CC6"/>
    <w:rsid w:val="009A50AD"/>
    <w:rsid w:val="009A5482"/>
    <w:rsid w:val="009A6647"/>
    <w:rsid w:val="009A6A46"/>
    <w:rsid w:val="009B25AF"/>
    <w:rsid w:val="009B2620"/>
    <w:rsid w:val="009B2917"/>
    <w:rsid w:val="009B2B20"/>
    <w:rsid w:val="009B3054"/>
    <w:rsid w:val="009B4A1E"/>
    <w:rsid w:val="009B57A7"/>
    <w:rsid w:val="009B721B"/>
    <w:rsid w:val="009B74E1"/>
    <w:rsid w:val="009B7FB1"/>
    <w:rsid w:val="009C0751"/>
    <w:rsid w:val="009C12FE"/>
    <w:rsid w:val="009C150F"/>
    <w:rsid w:val="009C50DC"/>
    <w:rsid w:val="009C69FD"/>
    <w:rsid w:val="009C7FF4"/>
    <w:rsid w:val="009D033C"/>
    <w:rsid w:val="009D1F52"/>
    <w:rsid w:val="009D57DA"/>
    <w:rsid w:val="009D5A76"/>
    <w:rsid w:val="009D7773"/>
    <w:rsid w:val="009D79D6"/>
    <w:rsid w:val="009E1011"/>
    <w:rsid w:val="009E2469"/>
    <w:rsid w:val="009E46F1"/>
    <w:rsid w:val="009E76FC"/>
    <w:rsid w:val="009F1133"/>
    <w:rsid w:val="009F3B79"/>
    <w:rsid w:val="009F3CF0"/>
    <w:rsid w:val="009F4028"/>
    <w:rsid w:val="009F59C3"/>
    <w:rsid w:val="00A01037"/>
    <w:rsid w:val="00A039F6"/>
    <w:rsid w:val="00A078A5"/>
    <w:rsid w:val="00A1051F"/>
    <w:rsid w:val="00A11D1C"/>
    <w:rsid w:val="00A1212B"/>
    <w:rsid w:val="00A14D7C"/>
    <w:rsid w:val="00A15CA9"/>
    <w:rsid w:val="00A20802"/>
    <w:rsid w:val="00A21EF4"/>
    <w:rsid w:val="00A22E67"/>
    <w:rsid w:val="00A24D71"/>
    <w:rsid w:val="00A25F98"/>
    <w:rsid w:val="00A27768"/>
    <w:rsid w:val="00A277C5"/>
    <w:rsid w:val="00A27F65"/>
    <w:rsid w:val="00A3025A"/>
    <w:rsid w:val="00A30835"/>
    <w:rsid w:val="00A3122E"/>
    <w:rsid w:val="00A32323"/>
    <w:rsid w:val="00A32DC3"/>
    <w:rsid w:val="00A41EF4"/>
    <w:rsid w:val="00A42153"/>
    <w:rsid w:val="00A42836"/>
    <w:rsid w:val="00A44395"/>
    <w:rsid w:val="00A50C2C"/>
    <w:rsid w:val="00A5253B"/>
    <w:rsid w:val="00A53B8C"/>
    <w:rsid w:val="00A56D63"/>
    <w:rsid w:val="00A5765C"/>
    <w:rsid w:val="00A60094"/>
    <w:rsid w:val="00A6102C"/>
    <w:rsid w:val="00A61B4E"/>
    <w:rsid w:val="00A61BD9"/>
    <w:rsid w:val="00A61EEA"/>
    <w:rsid w:val="00A62435"/>
    <w:rsid w:val="00A64BA5"/>
    <w:rsid w:val="00A64C17"/>
    <w:rsid w:val="00A66B79"/>
    <w:rsid w:val="00A726A9"/>
    <w:rsid w:val="00A743C5"/>
    <w:rsid w:val="00A76131"/>
    <w:rsid w:val="00A76D34"/>
    <w:rsid w:val="00A76E04"/>
    <w:rsid w:val="00A77549"/>
    <w:rsid w:val="00A809C7"/>
    <w:rsid w:val="00A81641"/>
    <w:rsid w:val="00A81AA9"/>
    <w:rsid w:val="00A83642"/>
    <w:rsid w:val="00A86094"/>
    <w:rsid w:val="00A86459"/>
    <w:rsid w:val="00A901B2"/>
    <w:rsid w:val="00A90D66"/>
    <w:rsid w:val="00A91991"/>
    <w:rsid w:val="00A92048"/>
    <w:rsid w:val="00A933F9"/>
    <w:rsid w:val="00A9481F"/>
    <w:rsid w:val="00A94910"/>
    <w:rsid w:val="00A96CB8"/>
    <w:rsid w:val="00A97026"/>
    <w:rsid w:val="00A978A4"/>
    <w:rsid w:val="00AA0200"/>
    <w:rsid w:val="00AA0432"/>
    <w:rsid w:val="00AA1623"/>
    <w:rsid w:val="00AA1E6E"/>
    <w:rsid w:val="00AA22B6"/>
    <w:rsid w:val="00AA2673"/>
    <w:rsid w:val="00AA52D4"/>
    <w:rsid w:val="00AA5B22"/>
    <w:rsid w:val="00AA7259"/>
    <w:rsid w:val="00AA7A58"/>
    <w:rsid w:val="00AB0B0F"/>
    <w:rsid w:val="00AB1154"/>
    <w:rsid w:val="00AB1FBD"/>
    <w:rsid w:val="00AB3211"/>
    <w:rsid w:val="00AB4EA4"/>
    <w:rsid w:val="00AB4F08"/>
    <w:rsid w:val="00AB4FDE"/>
    <w:rsid w:val="00AB51AA"/>
    <w:rsid w:val="00AB5A1E"/>
    <w:rsid w:val="00AB67B6"/>
    <w:rsid w:val="00AC039F"/>
    <w:rsid w:val="00AC0C58"/>
    <w:rsid w:val="00AC7044"/>
    <w:rsid w:val="00AC70A2"/>
    <w:rsid w:val="00AD0216"/>
    <w:rsid w:val="00AD06B4"/>
    <w:rsid w:val="00AD10B6"/>
    <w:rsid w:val="00AD1949"/>
    <w:rsid w:val="00AD3EC1"/>
    <w:rsid w:val="00AD5166"/>
    <w:rsid w:val="00AD53F1"/>
    <w:rsid w:val="00AD5F75"/>
    <w:rsid w:val="00AD68AF"/>
    <w:rsid w:val="00AD6E5C"/>
    <w:rsid w:val="00AE1D19"/>
    <w:rsid w:val="00AE34B9"/>
    <w:rsid w:val="00AE3D3B"/>
    <w:rsid w:val="00AE4098"/>
    <w:rsid w:val="00AE41CA"/>
    <w:rsid w:val="00AE466A"/>
    <w:rsid w:val="00AE4E51"/>
    <w:rsid w:val="00AE7FE6"/>
    <w:rsid w:val="00AF060D"/>
    <w:rsid w:val="00AF5BA7"/>
    <w:rsid w:val="00AF7612"/>
    <w:rsid w:val="00B00408"/>
    <w:rsid w:val="00B01389"/>
    <w:rsid w:val="00B01D48"/>
    <w:rsid w:val="00B01DA8"/>
    <w:rsid w:val="00B02124"/>
    <w:rsid w:val="00B0290F"/>
    <w:rsid w:val="00B051C3"/>
    <w:rsid w:val="00B05459"/>
    <w:rsid w:val="00B06CD7"/>
    <w:rsid w:val="00B10DA5"/>
    <w:rsid w:val="00B11419"/>
    <w:rsid w:val="00B168C9"/>
    <w:rsid w:val="00B16F05"/>
    <w:rsid w:val="00B2383A"/>
    <w:rsid w:val="00B255A4"/>
    <w:rsid w:val="00B266E4"/>
    <w:rsid w:val="00B26A61"/>
    <w:rsid w:val="00B2745D"/>
    <w:rsid w:val="00B313FC"/>
    <w:rsid w:val="00B343C3"/>
    <w:rsid w:val="00B35CFB"/>
    <w:rsid w:val="00B361AD"/>
    <w:rsid w:val="00B36347"/>
    <w:rsid w:val="00B43355"/>
    <w:rsid w:val="00B44F96"/>
    <w:rsid w:val="00B46EB6"/>
    <w:rsid w:val="00B50534"/>
    <w:rsid w:val="00B50EA0"/>
    <w:rsid w:val="00B5389E"/>
    <w:rsid w:val="00B55150"/>
    <w:rsid w:val="00B634C6"/>
    <w:rsid w:val="00B647F2"/>
    <w:rsid w:val="00B65AB7"/>
    <w:rsid w:val="00B66232"/>
    <w:rsid w:val="00B67E6F"/>
    <w:rsid w:val="00B70854"/>
    <w:rsid w:val="00B718E8"/>
    <w:rsid w:val="00B72EB3"/>
    <w:rsid w:val="00B734AB"/>
    <w:rsid w:val="00B739D5"/>
    <w:rsid w:val="00B74296"/>
    <w:rsid w:val="00B7561F"/>
    <w:rsid w:val="00B756EE"/>
    <w:rsid w:val="00B80EDD"/>
    <w:rsid w:val="00B8188D"/>
    <w:rsid w:val="00B825CA"/>
    <w:rsid w:val="00B8360B"/>
    <w:rsid w:val="00B8500A"/>
    <w:rsid w:val="00B85A8E"/>
    <w:rsid w:val="00B85B4D"/>
    <w:rsid w:val="00B867AB"/>
    <w:rsid w:val="00B86ADA"/>
    <w:rsid w:val="00B86CB6"/>
    <w:rsid w:val="00B87D26"/>
    <w:rsid w:val="00B916E2"/>
    <w:rsid w:val="00B91C02"/>
    <w:rsid w:val="00B91E1B"/>
    <w:rsid w:val="00B95167"/>
    <w:rsid w:val="00B977B3"/>
    <w:rsid w:val="00B97E73"/>
    <w:rsid w:val="00BA09CB"/>
    <w:rsid w:val="00BA1F44"/>
    <w:rsid w:val="00BA2604"/>
    <w:rsid w:val="00BA2F83"/>
    <w:rsid w:val="00BA31F1"/>
    <w:rsid w:val="00BA4504"/>
    <w:rsid w:val="00BA4FF8"/>
    <w:rsid w:val="00BA6485"/>
    <w:rsid w:val="00BB08C0"/>
    <w:rsid w:val="00BB319D"/>
    <w:rsid w:val="00BB3277"/>
    <w:rsid w:val="00BB3915"/>
    <w:rsid w:val="00BB57AE"/>
    <w:rsid w:val="00BC241C"/>
    <w:rsid w:val="00BC32A5"/>
    <w:rsid w:val="00BC3398"/>
    <w:rsid w:val="00BC4148"/>
    <w:rsid w:val="00BC45D7"/>
    <w:rsid w:val="00BC46B7"/>
    <w:rsid w:val="00BC525B"/>
    <w:rsid w:val="00BC5AF8"/>
    <w:rsid w:val="00BC5B53"/>
    <w:rsid w:val="00BC6781"/>
    <w:rsid w:val="00BC7943"/>
    <w:rsid w:val="00BD1421"/>
    <w:rsid w:val="00BD150C"/>
    <w:rsid w:val="00BD1C2B"/>
    <w:rsid w:val="00BD2275"/>
    <w:rsid w:val="00BD34E3"/>
    <w:rsid w:val="00BD5ED2"/>
    <w:rsid w:val="00BD694E"/>
    <w:rsid w:val="00BE1195"/>
    <w:rsid w:val="00BE155C"/>
    <w:rsid w:val="00BE1AA6"/>
    <w:rsid w:val="00BE1D0C"/>
    <w:rsid w:val="00BE4129"/>
    <w:rsid w:val="00BF0A7E"/>
    <w:rsid w:val="00BF1539"/>
    <w:rsid w:val="00BF1BAF"/>
    <w:rsid w:val="00BF2AD8"/>
    <w:rsid w:val="00BF433A"/>
    <w:rsid w:val="00BF6EE0"/>
    <w:rsid w:val="00C000AB"/>
    <w:rsid w:val="00C00DEA"/>
    <w:rsid w:val="00C0216D"/>
    <w:rsid w:val="00C032E8"/>
    <w:rsid w:val="00C03F06"/>
    <w:rsid w:val="00C04CE0"/>
    <w:rsid w:val="00C05313"/>
    <w:rsid w:val="00C0550C"/>
    <w:rsid w:val="00C05A4C"/>
    <w:rsid w:val="00C05AC5"/>
    <w:rsid w:val="00C05C67"/>
    <w:rsid w:val="00C05FF0"/>
    <w:rsid w:val="00C06F5F"/>
    <w:rsid w:val="00C07355"/>
    <w:rsid w:val="00C0757C"/>
    <w:rsid w:val="00C07B2F"/>
    <w:rsid w:val="00C11E71"/>
    <w:rsid w:val="00C121E5"/>
    <w:rsid w:val="00C137AF"/>
    <w:rsid w:val="00C14026"/>
    <w:rsid w:val="00C142D5"/>
    <w:rsid w:val="00C172EE"/>
    <w:rsid w:val="00C1747B"/>
    <w:rsid w:val="00C216C1"/>
    <w:rsid w:val="00C21A93"/>
    <w:rsid w:val="00C223FC"/>
    <w:rsid w:val="00C24B9A"/>
    <w:rsid w:val="00C3107B"/>
    <w:rsid w:val="00C35661"/>
    <w:rsid w:val="00C3685A"/>
    <w:rsid w:val="00C370CE"/>
    <w:rsid w:val="00C37CF9"/>
    <w:rsid w:val="00C41847"/>
    <w:rsid w:val="00C42912"/>
    <w:rsid w:val="00C43325"/>
    <w:rsid w:val="00C4434B"/>
    <w:rsid w:val="00C44924"/>
    <w:rsid w:val="00C451ED"/>
    <w:rsid w:val="00C51395"/>
    <w:rsid w:val="00C51457"/>
    <w:rsid w:val="00C51994"/>
    <w:rsid w:val="00C52518"/>
    <w:rsid w:val="00C53DE5"/>
    <w:rsid w:val="00C53E6A"/>
    <w:rsid w:val="00C5475E"/>
    <w:rsid w:val="00C5722B"/>
    <w:rsid w:val="00C60657"/>
    <w:rsid w:val="00C6127E"/>
    <w:rsid w:val="00C62DC2"/>
    <w:rsid w:val="00C62F45"/>
    <w:rsid w:val="00C653AA"/>
    <w:rsid w:val="00C65CFF"/>
    <w:rsid w:val="00C66EAD"/>
    <w:rsid w:val="00C67094"/>
    <w:rsid w:val="00C675F7"/>
    <w:rsid w:val="00C705B4"/>
    <w:rsid w:val="00C7106C"/>
    <w:rsid w:val="00C715F9"/>
    <w:rsid w:val="00C730C3"/>
    <w:rsid w:val="00C7386D"/>
    <w:rsid w:val="00C75AA4"/>
    <w:rsid w:val="00C76252"/>
    <w:rsid w:val="00C805EF"/>
    <w:rsid w:val="00C82746"/>
    <w:rsid w:val="00C836FE"/>
    <w:rsid w:val="00C8585F"/>
    <w:rsid w:val="00C8622F"/>
    <w:rsid w:val="00C86E5F"/>
    <w:rsid w:val="00C877D1"/>
    <w:rsid w:val="00C93EB4"/>
    <w:rsid w:val="00C951D8"/>
    <w:rsid w:val="00C9562B"/>
    <w:rsid w:val="00C95741"/>
    <w:rsid w:val="00C97358"/>
    <w:rsid w:val="00CA0DD1"/>
    <w:rsid w:val="00CA25F7"/>
    <w:rsid w:val="00CA2EB7"/>
    <w:rsid w:val="00CA37E6"/>
    <w:rsid w:val="00CA70A1"/>
    <w:rsid w:val="00CA761F"/>
    <w:rsid w:val="00CA7E36"/>
    <w:rsid w:val="00CB0D97"/>
    <w:rsid w:val="00CB1992"/>
    <w:rsid w:val="00CB23AA"/>
    <w:rsid w:val="00CB39BB"/>
    <w:rsid w:val="00CB4333"/>
    <w:rsid w:val="00CB45D3"/>
    <w:rsid w:val="00CC0AD6"/>
    <w:rsid w:val="00CC1C50"/>
    <w:rsid w:val="00CC542B"/>
    <w:rsid w:val="00CC5737"/>
    <w:rsid w:val="00CC5C2D"/>
    <w:rsid w:val="00CC6CA7"/>
    <w:rsid w:val="00CD0AEF"/>
    <w:rsid w:val="00CD1943"/>
    <w:rsid w:val="00CD40FC"/>
    <w:rsid w:val="00CD4655"/>
    <w:rsid w:val="00CE164F"/>
    <w:rsid w:val="00CE41D6"/>
    <w:rsid w:val="00CE4239"/>
    <w:rsid w:val="00CE4808"/>
    <w:rsid w:val="00CE5630"/>
    <w:rsid w:val="00CE63CF"/>
    <w:rsid w:val="00CE6811"/>
    <w:rsid w:val="00CE7059"/>
    <w:rsid w:val="00CE71BD"/>
    <w:rsid w:val="00CE7967"/>
    <w:rsid w:val="00CF1C19"/>
    <w:rsid w:val="00CF2543"/>
    <w:rsid w:val="00CF2DC0"/>
    <w:rsid w:val="00CF4582"/>
    <w:rsid w:val="00CF6AD9"/>
    <w:rsid w:val="00D0018B"/>
    <w:rsid w:val="00D00349"/>
    <w:rsid w:val="00D01714"/>
    <w:rsid w:val="00D01CD1"/>
    <w:rsid w:val="00D04BC9"/>
    <w:rsid w:val="00D05A73"/>
    <w:rsid w:val="00D07CDD"/>
    <w:rsid w:val="00D144BD"/>
    <w:rsid w:val="00D17CF5"/>
    <w:rsid w:val="00D2019A"/>
    <w:rsid w:val="00D22200"/>
    <w:rsid w:val="00D234F5"/>
    <w:rsid w:val="00D25C75"/>
    <w:rsid w:val="00D303B1"/>
    <w:rsid w:val="00D308AD"/>
    <w:rsid w:val="00D311A4"/>
    <w:rsid w:val="00D31C5F"/>
    <w:rsid w:val="00D32548"/>
    <w:rsid w:val="00D326BD"/>
    <w:rsid w:val="00D32CD0"/>
    <w:rsid w:val="00D32FBF"/>
    <w:rsid w:val="00D35199"/>
    <w:rsid w:val="00D35852"/>
    <w:rsid w:val="00D369B3"/>
    <w:rsid w:val="00D41024"/>
    <w:rsid w:val="00D44247"/>
    <w:rsid w:val="00D47546"/>
    <w:rsid w:val="00D47735"/>
    <w:rsid w:val="00D47D4C"/>
    <w:rsid w:val="00D53552"/>
    <w:rsid w:val="00D55126"/>
    <w:rsid w:val="00D55A70"/>
    <w:rsid w:val="00D57567"/>
    <w:rsid w:val="00D607E1"/>
    <w:rsid w:val="00D61205"/>
    <w:rsid w:val="00D61D54"/>
    <w:rsid w:val="00D637E5"/>
    <w:rsid w:val="00D64750"/>
    <w:rsid w:val="00D6494E"/>
    <w:rsid w:val="00D66150"/>
    <w:rsid w:val="00D66F0E"/>
    <w:rsid w:val="00D67DBA"/>
    <w:rsid w:val="00D729A9"/>
    <w:rsid w:val="00D745A4"/>
    <w:rsid w:val="00D749AF"/>
    <w:rsid w:val="00D761F7"/>
    <w:rsid w:val="00D769EC"/>
    <w:rsid w:val="00D76D0E"/>
    <w:rsid w:val="00D8021A"/>
    <w:rsid w:val="00D84061"/>
    <w:rsid w:val="00D85CC9"/>
    <w:rsid w:val="00D860AD"/>
    <w:rsid w:val="00D86883"/>
    <w:rsid w:val="00D874D0"/>
    <w:rsid w:val="00D9338D"/>
    <w:rsid w:val="00D9445C"/>
    <w:rsid w:val="00D977DC"/>
    <w:rsid w:val="00D97E6E"/>
    <w:rsid w:val="00DA136F"/>
    <w:rsid w:val="00DA1CA1"/>
    <w:rsid w:val="00DA3F89"/>
    <w:rsid w:val="00DA433E"/>
    <w:rsid w:val="00DA4CA5"/>
    <w:rsid w:val="00DA560B"/>
    <w:rsid w:val="00DA623F"/>
    <w:rsid w:val="00DA66B9"/>
    <w:rsid w:val="00DB1420"/>
    <w:rsid w:val="00DB2520"/>
    <w:rsid w:val="00DB267D"/>
    <w:rsid w:val="00DB5CA8"/>
    <w:rsid w:val="00DB5FE0"/>
    <w:rsid w:val="00DB6979"/>
    <w:rsid w:val="00DB72EB"/>
    <w:rsid w:val="00DC1730"/>
    <w:rsid w:val="00DC2C53"/>
    <w:rsid w:val="00DC4EB6"/>
    <w:rsid w:val="00DC5A0B"/>
    <w:rsid w:val="00DC5FFE"/>
    <w:rsid w:val="00DD0969"/>
    <w:rsid w:val="00DD0E0E"/>
    <w:rsid w:val="00DD33D5"/>
    <w:rsid w:val="00DD3E94"/>
    <w:rsid w:val="00DD549A"/>
    <w:rsid w:val="00DD5AA7"/>
    <w:rsid w:val="00DD6877"/>
    <w:rsid w:val="00DE3821"/>
    <w:rsid w:val="00DE41A8"/>
    <w:rsid w:val="00DE5C1C"/>
    <w:rsid w:val="00DE7356"/>
    <w:rsid w:val="00DE77AC"/>
    <w:rsid w:val="00DF3FA8"/>
    <w:rsid w:val="00DF4928"/>
    <w:rsid w:val="00DF49F6"/>
    <w:rsid w:val="00DF5C87"/>
    <w:rsid w:val="00DF6E15"/>
    <w:rsid w:val="00DF6E6B"/>
    <w:rsid w:val="00DF7F2D"/>
    <w:rsid w:val="00E005DD"/>
    <w:rsid w:val="00E01ACE"/>
    <w:rsid w:val="00E02AE3"/>
    <w:rsid w:val="00E0417C"/>
    <w:rsid w:val="00E04919"/>
    <w:rsid w:val="00E07F91"/>
    <w:rsid w:val="00E11B8A"/>
    <w:rsid w:val="00E13187"/>
    <w:rsid w:val="00E13E5D"/>
    <w:rsid w:val="00E140E9"/>
    <w:rsid w:val="00E164FD"/>
    <w:rsid w:val="00E169EF"/>
    <w:rsid w:val="00E17762"/>
    <w:rsid w:val="00E17F4B"/>
    <w:rsid w:val="00E17F8E"/>
    <w:rsid w:val="00E2035A"/>
    <w:rsid w:val="00E205D1"/>
    <w:rsid w:val="00E2219E"/>
    <w:rsid w:val="00E2243B"/>
    <w:rsid w:val="00E24A5E"/>
    <w:rsid w:val="00E2671E"/>
    <w:rsid w:val="00E2797A"/>
    <w:rsid w:val="00E31A8D"/>
    <w:rsid w:val="00E33165"/>
    <w:rsid w:val="00E33177"/>
    <w:rsid w:val="00E338DA"/>
    <w:rsid w:val="00E3581F"/>
    <w:rsid w:val="00E41386"/>
    <w:rsid w:val="00E41468"/>
    <w:rsid w:val="00E416E6"/>
    <w:rsid w:val="00E417C9"/>
    <w:rsid w:val="00E43514"/>
    <w:rsid w:val="00E43F5E"/>
    <w:rsid w:val="00E4406E"/>
    <w:rsid w:val="00E44647"/>
    <w:rsid w:val="00E46DC6"/>
    <w:rsid w:val="00E47464"/>
    <w:rsid w:val="00E479FA"/>
    <w:rsid w:val="00E50192"/>
    <w:rsid w:val="00E503AA"/>
    <w:rsid w:val="00E52939"/>
    <w:rsid w:val="00E55744"/>
    <w:rsid w:val="00E5593C"/>
    <w:rsid w:val="00E60327"/>
    <w:rsid w:val="00E60D28"/>
    <w:rsid w:val="00E63271"/>
    <w:rsid w:val="00E63500"/>
    <w:rsid w:val="00E65417"/>
    <w:rsid w:val="00E657C6"/>
    <w:rsid w:val="00E65F9D"/>
    <w:rsid w:val="00E67C8D"/>
    <w:rsid w:val="00E70ED8"/>
    <w:rsid w:val="00E735FE"/>
    <w:rsid w:val="00E746CD"/>
    <w:rsid w:val="00E75A84"/>
    <w:rsid w:val="00E7755A"/>
    <w:rsid w:val="00E77BD1"/>
    <w:rsid w:val="00E826E6"/>
    <w:rsid w:val="00E83096"/>
    <w:rsid w:val="00E84FF7"/>
    <w:rsid w:val="00E873EE"/>
    <w:rsid w:val="00E87EC2"/>
    <w:rsid w:val="00E90DA7"/>
    <w:rsid w:val="00E92D08"/>
    <w:rsid w:val="00E94BE5"/>
    <w:rsid w:val="00E96ED8"/>
    <w:rsid w:val="00E978F5"/>
    <w:rsid w:val="00EA6A97"/>
    <w:rsid w:val="00EA6EF9"/>
    <w:rsid w:val="00EB0F61"/>
    <w:rsid w:val="00EB19C4"/>
    <w:rsid w:val="00EB2D10"/>
    <w:rsid w:val="00EB34DA"/>
    <w:rsid w:val="00EB4118"/>
    <w:rsid w:val="00EB4289"/>
    <w:rsid w:val="00EB5AEB"/>
    <w:rsid w:val="00EB70A6"/>
    <w:rsid w:val="00EC0EE4"/>
    <w:rsid w:val="00EC1A34"/>
    <w:rsid w:val="00EC1ACB"/>
    <w:rsid w:val="00EC24FD"/>
    <w:rsid w:val="00EC3DD8"/>
    <w:rsid w:val="00ED0372"/>
    <w:rsid w:val="00ED0468"/>
    <w:rsid w:val="00ED09B2"/>
    <w:rsid w:val="00ED12B3"/>
    <w:rsid w:val="00ED24D1"/>
    <w:rsid w:val="00ED55B4"/>
    <w:rsid w:val="00ED6E3C"/>
    <w:rsid w:val="00EE257B"/>
    <w:rsid w:val="00EE3BC4"/>
    <w:rsid w:val="00EE40A0"/>
    <w:rsid w:val="00EE4EBD"/>
    <w:rsid w:val="00EE7580"/>
    <w:rsid w:val="00EF04BA"/>
    <w:rsid w:val="00EF0722"/>
    <w:rsid w:val="00EF0A6B"/>
    <w:rsid w:val="00EF1131"/>
    <w:rsid w:val="00EF12C9"/>
    <w:rsid w:val="00EF2C49"/>
    <w:rsid w:val="00EF4C26"/>
    <w:rsid w:val="00EF4F11"/>
    <w:rsid w:val="00F0048C"/>
    <w:rsid w:val="00F031A1"/>
    <w:rsid w:val="00F03CF5"/>
    <w:rsid w:val="00F0418F"/>
    <w:rsid w:val="00F0486D"/>
    <w:rsid w:val="00F11086"/>
    <w:rsid w:val="00F117BC"/>
    <w:rsid w:val="00F11B58"/>
    <w:rsid w:val="00F12D06"/>
    <w:rsid w:val="00F13750"/>
    <w:rsid w:val="00F1585F"/>
    <w:rsid w:val="00F15A50"/>
    <w:rsid w:val="00F15E4E"/>
    <w:rsid w:val="00F16798"/>
    <w:rsid w:val="00F20EC9"/>
    <w:rsid w:val="00F22938"/>
    <w:rsid w:val="00F22C4A"/>
    <w:rsid w:val="00F23078"/>
    <w:rsid w:val="00F2307F"/>
    <w:rsid w:val="00F242C9"/>
    <w:rsid w:val="00F25A01"/>
    <w:rsid w:val="00F2757A"/>
    <w:rsid w:val="00F27E99"/>
    <w:rsid w:val="00F30026"/>
    <w:rsid w:val="00F30236"/>
    <w:rsid w:val="00F30ABD"/>
    <w:rsid w:val="00F31976"/>
    <w:rsid w:val="00F31C0A"/>
    <w:rsid w:val="00F32A2E"/>
    <w:rsid w:val="00F32EE6"/>
    <w:rsid w:val="00F33438"/>
    <w:rsid w:val="00F33B2C"/>
    <w:rsid w:val="00F351F0"/>
    <w:rsid w:val="00F36A62"/>
    <w:rsid w:val="00F407E6"/>
    <w:rsid w:val="00F411E3"/>
    <w:rsid w:val="00F426F6"/>
    <w:rsid w:val="00F46342"/>
    <w:rsid w:val="00F466E6"/>
    <w:rsid w:val="00F510DC"/>
    <w:rsid w:val="00F547CF"/>
    <w:rsid w:val="00F54A38"/>
    <w:rsid w:val="00F569D4"/>
    <w:rsid w:val="00F579B0"/>
    <w:rsid w:val="00F60304"/>
    <w:rsid w:val="00F609FA"/>
    <w:rsid w:val="00F61A01"/>
    <w:rsid w:val="00F640A9"/>
    <w:rsid w:val="00F647E8"/>
    <w:rsid w:val="00F64A8C"/>
    <w:rsid w:val="00F64AA6"/>
    <w:rsid w:val="00F65381"/>
    <w:rsid w:val="00F65EA2"/>
    <w:rsid w:val="00F67CA9"/>
    <w:rsid w:val="00F703A6"/>
    <w:rsid w:val="00F70FE6"/>
    <w:rsid w:val="00F71526"/>
    <w:rsid w:val="00F73738"/>
    <w:rsid w:val="00F743C2"/>
    <w:rsid w:val="00F75BEE"/>
    <w:rsid w:val="00F76F8C"/>
    <w:rsid w:val="00F7740E"/>
    <w:rsid w:val="00F807BC"/>
    <w:rsid w:val="00F81799"/>
    <w:rsid w:val="00F835B0"/>
    <w:rsid w:val="00F83663"/>
    <w:rsid w:val="00F84164"/>
    <w:rsid w:val="00F87520"/>
    <w:rsid w:val="00F90982"/>
    <w:rsid w:val="00F93B30"/>
    <w:rsid w:val="00F94E8E"/>
    <w:rsid w:val="00F96C38"/>
    <w:rsid w:val="00FA0819"/>
    <w:rsid w:val="00FA0D86"/>
    <w:rsid w:val="00FA135F"/>
    <w:rsid w:val="00FA1E7E"/>
    <w:rsid w:val="00FA584B"/>
    <w:rsid w:val="00FA5B73"/>
    <w:rsid w:val="00FA5DE3"/>
    <w:rsid w:val="00FA6D1C"/>
    <w:rsid w:val="00FA70FF"/>
    <w:rsid w:val="00FA732F"/>
    <w:rsid w:val="00FA79E2"/>
    <w:rsid w:val="00FA7CD5"/>
    <w:rsid w:val="00FB0106"/>
    <w:rsid w:val="00FB0C59"/>
    <w:rsid w:val="00FB1492"/>
    <w:rsid w:val="00FB3220"/>
    <w:rsid w:val="00FB37E3"/>
    <w:rsid w:val="00FB3811"/>
    <w:rsid w:val="00FB4BA0"/>
    <w:rsid w:val="00FB6352"/>
    <w:rsid w:val="00FB65DA"/>
    <w:rsid w:val="00FC0F1C"/>
    <w:rsid w:val="00FC10F8"/>
    <w:rsid w:val="00FC1361"/>
    <w:rsid w:val="00FC2DE7"/>
    <w:rsid w:val="00FC4234"/>
    <w:rsid w:val="00FC45D6"/>
    <w:rsid w:val="00FC47AE"/>
    <w:rsid w:val="00FC5E8F"/>
    <w:rsid w:val="00FC5EE6"/>
    <w:rsid w:val="00FC62B5"/>
    <w:rsid w:val="00FC6D42"/>
    <w:rsid w:val="00FD1370"/>
    <w:rsid w:val="00FD29AF"/>
    <w:rsid w:val="00FD29ED"/>
    <w:rsid w:val="00FD439F"/>
    <w:rsid w:val="00FD48D3"/>
    <w:rsid w:val="00FD6731"/>
    <w:rsid w:val="00FD6779"/>
    <w:rsid w:val="00FD68AD"/>
    <w:rsid w:val="00FD7B6E"/>
    <w:rsid w:val="00FE5FBC"/>
    <w:rsid w:val="00FE6E04"/>
    <w:rsid w:val="00FF06E8"/>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8F2040"/>
  <w15:docId w15:val="{EB022259-0B64-48C6-BACA-47C0431D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0238684">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67071668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805392649">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BA3F0E-20D5-4675-B3A5-3D7922B6A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Борисенко Микола Петрович</cp:lastModifiedBy>
  <cp:revision>2</cp:revision>
  <cp:lastPrinted>2020-07-03T06:11:00Z</cp:lastPrinted>
  <dcterms:created xsi:type="dcterms:W3CDTF">2020-07-06T06:06:00Z</dcterms:created>
  <dcterms:modified xsi:type="dcterms:W3CDTF">2020-07-06T06:06:00Z</dcterms:modified>
</cp:coreProperties>
</file>