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2E" w:rsidRPr="009F3CF0" w:rsidRDefault="00582435" w:rsidP="009F3CF0">
      <w:pPr>
        <w:tabs>
          <w:tab w:val="left" w:pos="15840"/>
        </w:tabs>
        <w:jc w:val="center"/>
        <w:rPr>
          <w:b/>
          <w:bCs/>
          <w:sz w:val="22"/>
          <w:szCs w:val="22"/>
        </w:rPr>
      </w:pPr>
      <w:r w:rsidRPr="009F3CF0">
        <w:rPr>
          <w:b/>
          <w:bCs/>
          <w:sz w:val="22"/>
          <w:szCs w:val="22"/>
        </w:rPr>
        <w:t xml:space="preserv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A32323">
        <w:rPr>
          <w:b/>
          <w:bCs/>
          <w:sz w:val="22"/>
          <w:szCs w:val="22"/>
        </w:rPr>
        <w:t>16</w:t>
      </w:r>
      <w:r w:rsidR="00A32323">
        <w:rPr>
          <w:b/>
          <w:bCs/>
          <w:sz w:val="22"/>
          <w:szCs w:val="22"/>
          <w:lang w:val="ru-RU"/>
        </w:rPr>
        <w:t>.11</w:t>
      </w:r>
      <w:r w:rsidR="0023056B" w:rsidRPr="009F3CF0">
        <w:rPr>
          <w:b/>
          <w:bCs/>
          <w:sz w:val="22"/>
          <w:szCs w:val="22"/>
          <w:lang w:val="ru-RU"/>
        </w:rPr>
        <w:t>.2017</w:t>
      </w:r>
      <w:r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A90D66" w:rsidRPr="009F3CF0" w:rsidRDefault="00582435" w:rsidP="00D308AD">
      <w:pPr>
        <w:jc w:val="center"/>
        <w:outlineLvl w:val="0"/>
        <w:rPr>
          <w:b/>
          <w:bCs/>
          <w:sz w:val="22"/>
          <w:szCs w:val="22"/>
        </w:rPr>
      </w:pPr>
      <w:r w:rsidRPr="009F3CF0">
        <w:rPr>
          <w:b/>
          <w:bCs/>
          <w:sz w:val="22"/>
          <w:szCs w:val="22"/>
        </w:rPr>
        <w:t>Проекти рішень</w:t>
      </w:r>
      <w:r w:rsidR="00BE155C" w:rsidRPr="009F3CF0">
        <w:rPr>
          <w:b/>
          <w:bCs/>
          <w:sz w:val="22"/>
          <w:szCs w:val="22"/>
        </w:rPr>
        <w:t>:</w:t>
      </w:r>
    </w:p>
    <w:p w:rsidR="009F3CF0" w:rsidRPr="00BA4FF8" w:rsidRDefault="00E0417C" w:rsidP="009F3CF0">
      <w:pPr>
        <w:jc w:val="both"/>
        <w:rPr>
          <w:sz w:val="22"/>
          <w:szCs w:val="22"/>
          <w:lang w:val="ru-RU"/>
        </w:rPr>
      </w:pPr>
      <w:r w:rsidRPr="00BA4FF8">
        <w:rPr>
          <w:b/>
          <w:sz w:val="22"/>
          <w:szCs w:val="22"/>
        </w:rPr>
        <w:t>1</w:t>
      </w:r>
      <w:r w:rsidR="002145C3" w:rsidRPr="00BA4FF8">
        <w:rPr>
          <w:b/>
          <w:sz w:val="22"/>
          <w:szCs w:val="22"/>
        </w:rPr>
        <w:t>.</w:t>
      </w:r>
      <w:r w:rsidR="002145C3" w:rsidRPr="00BA4FF8">
        <w:rPr>
          <w:sz w:val="22"/>
          <w:szCs w:val="22"/>
        </w:rPr>
        <w:t xml:space="preserve"> </w:t>
      </w:r>
      <w:r w:rsidR="00AD68AF" w:rsidRPr="00BA4FF8">
        <w:rPr>
          <w:rFonts w:eastAsia="Calibri"/>
          <w:sz w:val="22"/>
          <w:szCs w:val="22"/>
          <w:lang w:val="ru-RU" w:eastAsia="en-US"/>
        </w:rPr>
        <w:t>Про надання згоди на списання основних засобів з балансу міського центру фізичного здоров’я населення «Спорт для всіх» (майно, яке демонтоване у зв’язку з реконструкцією стадіону «Авангард») (повторно).</w:t>
      </w:r>
    </w:p>
    <w:p w:rsidR="00A32323" w:rsidRPr="00BA4FF8" w:rsidRDefault="00E0417C" w:rsidP="001A27CD">
      <w:pPr>
        <w:jc w:val="both"/>
        <w:rPr>
          <w:b/>
          <w:sz w:val="22"/>
          <w:szCs w:val="22"/>
        </w:rPr>
      </w:pPr>
      <w:r w:rsidRPr="00BA4FF8">
        <w:rPr>
          <w:b/>
          <w:sz w:val="22"/>
          <w:szCs w:val="22"/>
        </w:rPr>
        <w:t>2</w:t>
      </w:r>
      <w:r w:rsidR="002145C3" w:rsidRPr="00BA4FF8">
        <w:rPr>
          <w:b/>
          <w:sz w:val="22"/>
          <w:szCs w:val="22"/>
        </w:rPr>
        <w:t>.</w:t>
      </w:r>
      <w:r w:rsidR="002145C3" w:rsidRPr="00BA4FF8">
        <w:rPr>
          <w:sz w:val="22"/>
          <w:szCs w:val="22"/>
        </w:rPr>
        <w:t xml:space="preserve"> </w:t>
      </w:r>
      <w:r w:rsidR="00A32323" w:rsidRPr="00BA4FF8">
        <w:rPr>
          <w:sz w:val="22"/>
          <w:szCs w:val="22"/>
        </w:rPr>
        <w:t>Про прийняття до комунальної власності територіальної громади міста Суми майна від приватного акціонерного товариства «Сумбуд» (насосне обладнання, встановлене в рахунок пайових внесків)</w:t>
      </w:r>
      <w:r w:rsidR="00BA4FF8">
        <w:rPr>
          <w:sz w:val="22"/>
          <w:szCs w:val="22"/>
        </w:rPr>
        <w:t xml:space="preserve"> (повторно).</w:t>
      </w:r>
    </w:p>
    <w:p w:rsidR="00A32323" w:rsidRPr="00BA4FF8" w:rsidRDefault="009F3CF0" w:rsidP="00A32323">
      <w:pPr>
        <w:pStyle w:val="a4"/>
        <w:tabs>
          <w:tab w:val="right" w:pos="9214"/>
        </w:tabs>
        <w:ind w:right="-1"/>
        <w:jc w:val="both"/>
        <w:rPr>
          <w:sz w:val="22"/>
          <w:szCs w:val="22"/>
          <w:lang w:val="uk-UA"/>
        </w:rPr>
      </w:pPr>
      <w:r w:rsidRPr="00BA4FF8">
        <w:rPr>
          <w:b/>
          <w:sz w:val="22"/>
          <w:szCs w:val="22"/>
        </w:rPr>
        <w:t>3.</w:t>
      </w:r>
      <w:r w:rsidRPr="00BA4FF8">
        <w:rPr>
          <w:sz w:val="22"/>
          <w:szCs w:val="22"/>
        </w:rPr>
        <w:t xml:space="preserve"> </w:t>
      </w:r>
      <w:r w:rsidR="00A32323" w:rsidRPr="00BA4FF8">
        <w:rPr>
          <w:sz w:val="22"/>
          <w:szCs w:val="22"/>
        </w:rPr>
        <w:t>Про надання згоди на прийняття до комунальної власності територіальної громади міста Суми газопроводів від публічного акціонерного товариства «Сумбуд» (газопроводи до будинку № 5 по проспект у Михай</w:t>
      </w:r>
      <w:r w:rsidR="00BA4FF8">
        <w:rPr>
          <w:sz w:val="22"/>
          <w:szCs w:val="22"/>
        </w:rPr>
        <w:t>ла Лушпи, корпуси № 30, 28 і 4)</w:t>
      </w:r>
      <w:r w:rsidR="00BA4FF8">
        <w:rPr>
          <w:sz w:val="22"/>
          <w:szCs w:val="22"/>
          <w:lang w:val="uk-UA"/>
        </w:rPr>
        <w:t xml:space="preserve"> (повторно).</w:t>
      </w:r>
    </w:p>
    <w:p w:rsidR="005D091D" w:rsidRPr="00BA4FF8" w:rsidRDefault="00E0417C" w:rsidP="001A27CD">
      <w:pPr>
        <w:jc w:val="both"/>
        <w:rPr>
          <w:sz w:val="22"/>
          <w:szCs w:val="22"/>
        </w:rPr>
      </w:pPr>
      <w:r w:rsidRPr="00BA4FF8">
        <w:rPr>
          <w:b/>
          <w:sz w:val="22"/>
          <w:szCs w:val="22"/>
        </w:rPr>
        <w:t>4</w:t>
      </w:r>
      <w:r w:rsidR="00D35199" w:rsidRPr="00BA4FF8">
        <w:rPr>
          <w:b/>
          <w:sz w:val="22"/>
          <w:szCs w:val="22"/>
        </w:rPr>
        <w:t>.</w:t>
      </w:r>
      <w:r w:rsidR="00D35199" w:rsidRPr="00BA4FF8">
        <w:rPr>
          <w:sz w:val="22"/>
          <w:szCs w:val="22"/>
        </w:rPr>
        <w:t xml:space="preserve"> </w:t>
      </w:r>
      <w:r w:rsidR="00050E4C" w:rsidRPr="00BA4FF8">
        <w:rPr>
          <w:rFonts w:eastAsia="Calibri"/>
          <w:sz w:val="22"/>
          <w:szCs w:val="22"/>
          <w:lang w:val="ru-RU" w:eastAsia="en-US"/>
        </w:rPr>
        <w:t>Про прийняття до комунальної власності територіальної громади міста Суми нерухомого майна від Прокуратури Сумської області</w:t>
      </w:r>
      <w:r w:rsidR="00050E4C" w:rsidRPr="00BA4FF8">
        <w:rPr>
          <w:sz w:val="22"/>
          <w:szCs w:val="22"/>
        </w:rPr>
        <w:t xml:space="preserve"> (</w:t>
      </w:r>
      <w:r w:rsidR="00050E4C" w:rsidRPr="00BA4FF8">
        <w:rPr>
          <w:rFonts w:eastAsia="Calibri"/>
          <w:sz w:val="22"/>
          <w:szCs w:val="22"/>
          <w:lang w:val="ru-RU" w:eastAsia="en-US"/>
        </w:rPr>
        <w:t>квартири № 66 та № 26 у будинку № 5-А по вул. Римського-Корсакова у місті Суми</w:t>
      </w:r>
      <w:r w:rsidR="00050E4C" w:rsidRPr="00BA4FF8">
        <w:rPr>
          <w:sz w:val="22"/>
          <w:szCs w:val="22"/>
        </w:rPr>
        <w:t>) (повторно).</w:t>
      </w:r>
    </w:p>
    <w:p w:rsidR="00A32323" w:rsidRPr="00BA4FF8" w:rsidRDefault="00E0417C" w:rsidP="00A32323">
      <w:pPr>
        <w:pStyle w:val="a4"/>
        <w:tabs>
          <w:tab w:val="right" w:pos="9214"/>
        </w:tabs>
        <w:ind w:right="-1"/>
        <w:jc w:val="both"/>
        <w:rPr>
          <w:sz w:val="22"/>
          <w:szCs w:val="22"/>
          <w:lang w:val="uk-UA"/>
        </w:rPr>
      </w:pPr>
      <w:r w:rsidRPr="00BA4FF8">
        <w:rPr>
          <w:b/>
          <w:sz w:val="22"/>
          <w:szCs w:val="22"/>
          <w:lang w:val="uk-UA"/>
        </w:rPr>
        <w:t>5</w:t>
      </w:r>
      <w:r w:rsidR="009019FD" w:rsidRPr="00BA4FF8">
        <w:rPr>
          <w:b/>
          <w:sz w:val="22"/>
          <w:szCs w:val="22"/>
          <w:lang w:val="uk-UA"/>
        </w:rPr>
        <w:t>.</w:t>
      </w:r>
      <w:r w:rsidR="009019FD" w:rsidRPr="00BA4FF8">
        <w:rPr>
          <w:sz w:val="22"/>
          <w:szCs w:val="22"/>
          <w:lang w:val="uk-UA"/>
        </w:rPr>
        <w:t xml:space="preserve"> </w:t>
      </w:r>
      <w:r w:rsidR="00DF5C87" w:rsidRPr="00BA4FF8">
        <w:rPr>
          <w:sz w:val="22"/>
          <w:szCs w:val="22"/>
          <w:lang w:val="uk-UA"/>
        </w:rPr>
        <w:t>Про внесення змін до рішення Сумської міської ради від 16 грудня 201</w:t>
      </w:r>
      <w:r w:rsidR="00BA4FF8">
        <w:rPr>
          <w:sz w:val="22"/>
          <w:szCs w:val="22"/>
          <w:lang w:val="uk-UA"/>
        </w:rPr>
        <w:t xml:space="preserve">5 року </w:t>
      </w:r>
      <w:r w:rsidR="00DF5C87" w:rsidRPr="00BA4FF8">
        <w:rPr>
          <w:sz w:val="22"/>
          <w:szCs w:val="22"/>
          <w:lang w:val="uk-UA"/>
        </w:rPr>
        <w:t>№ 106-МР «Про надання згоди на прийняття до комунальної власності територіальної громади міста Суми житлових будинків від публічного акціонерного товариства «УКРТРАНСГАЗ» (приведення рішення у відповідність до даних Державного реєстру речових прав на нерухоме майно).</w:t>
      </w:r>
    </w:p>
    <w:p w:rsidR="00050E4C" w:rsidRPr="00BA4FF8" w:rsidRDefault="00E0417C" w:rsidP="00A32323">
      <w:pPr>
        <w:pStyle w:val="a4"/>
        <w:tabs>
          <w:tab w:val="right" w:pos="9214"/>
        </w:tabs>
        <w:ind w:right="-1"/>
        <w:jc w:val="both"/>
        <w:rPr>
          <w:sz w:val="22"/>
          <w:szCs w:val="22"/>
          <w:lang w:val="uk-UA"/>
        </w:rPr>
      </w:pPr>
      <w:r w:rsidRPr="00BA4FF8">
        <w:rPr>
          <w:b/>
          <w:sz w:val="22"/>
          <w:szCs w:val="22"/>
          <w:lang w:val="uk-UA"/>
        </w:rPr>
        <w:t>6.</w:t>
      </w:r>
      <w:r w:rsidRPr="00BA4FF8">
        <w:rPr>
          <w:sz w:val="22"/>
          <w:szCs w:val="22"/>
          <w:lang w:val="uk-UA"/>
        </w:rPr>
        <w:t xml:space="preserve"> </w:t>
      </w:r>
      <w:r w:rsidR="00DF5C87" w:rsidRPr="00BA4FF8">
        <w:rPr>
          <w:sz w:val="22"/>
          <w:szCs w:val="22"/>
          <w:lang w:val="uk-UA"/>
        </w:rPr>
        <w:t>Про втрату чинності рішення Сумської міської ради від 17 грудня 2008 року  № 2205-МР «Про зарахування до комунальної власності територіальної громади міста Суми будівлі по вул. Першотравневій, 12 з господарськими спорудами (гаражі та складські приміщення)» (</w:t>
      </w:r>
      <w:r w:rsidR="00DF5C87" w:rsidRPr="00BA4FF8">
        <w:rPr>
          <w:rFonts w:eastAsia="Calibri"/>
          <w:sz w:val="22"/>
          <w:szCs w:val="22"/>
          <w:lang w:val="uk-UA"/>
        </w:rPr>
        <w:t xml:space="preserve">за зверненням </w:t>
      </w:r>
      <w:r w:rsidR="00DF5C87" w:rsidRPr="00BA4FF8">
        <w:rPr>
          <w:sz w:val="22"/>
          <w:szCs w:val="22"/>
          <w:lang w:val="uk-UA"/>
        </w:rPr>
        <w:t>територіального управління Державної судової адміністрації України в Сумській області).</w:t>
      </w:r>
    </w:p>
    <w:p w:rsidR="00A32323" w:rsidRPr="00BA4FF8" w:rsidRDefault="00AD68AF" w:rsidP="001A27CD">
      <w:pPr>
        <w:jc w:val="both"/>
        <w:rPr>
          <w:sz w:val="22"/>
          <w:szCs w:val="22"/>
        </w:rPr>
      </w:pPr>
      <w:r w:rsidRPr="00BA4FF8">
        <w:rPr>
          <w:b/>
          <w:sz w:val="22"/>
          <w:szCs w:val="22"/>
        </w:rPr>
        <w:t>7.</w:t>
      </w:r>
      <w:r w:rsidRPr="00BA4FF8">
        <w:rPr>
          <w:sz w:val="22"/>
          <w:szCs w:val="22"/>
        </w:rPr>
        <w:t xml:space="preserve"> </w:t>
      </w:r>
      <w:r w:rsidR="00DF5C87" w:rsidRPr="00BA4FF8">
        <w:rPr>
          <w:sz w:val="22"/>
          <w:szCs w:val="22"/>
        </w:rPr>
        <w:t>Про безоплатну передачу майна комунальної власності територіальної громади міста Суми у спільну власність територіальних громад сіл, селищ, міст Сумського району (</w:t>
      </w:r>
      <w:r w:rsidR="00DF5C87" w:rsidRPr="00BA4FF8">
        <w:rPr>
          <w:rFonts w:eastAsia="Calibri"/>
          <w:sz w:val="22"/>
          <w:szCs w:val="22"/>
        </w:rPr>
        <w:t>старі електричні кухонні плити, що обліковуються на балансі Сумської гімназії № 1 за згодою управління освіти і науки Сумської міської ради</w:t>
      </w:r>
      <w:r w:rsidR="00DF5C87" w:rsidRPr="00BA4FF8">
        <w:rPr>
          <w:sz w:val="22"/>
          <w:szCs w:val="22"/>
        </w:rPr>
        <w:t>).</w:t>
      </w:r>
    </w:p>
    <w:p w:rsidR="00A32323" w:rsidRPr="00E005DD" w:rsidRDefault="002655D2" w:rsidP="001A27CD">
      <w:pPr>
        <w:jc w:val="both"/>
        <w:rPr>
          <w:sz w:val="22"/>
          <w:szCs w:val="22"/>
        </w:rPr>
      </w:pPr>
      <w:r w:rsidRPr="00BA4FF8">
        <w:rPr>
          <w:b/>
          <w:sz w:val="22"/>
          <w:szCs w:val="22"/>
        </w:rPr>
        <w:t>8.</w:t>
      </w:r>
      <w:r w:rsidRPr="00BA4FF8">
        <w:rPr>
          <w:sz w:val="22"/>
          <w:szCs w:val="22"/>
        </w:rPr>
        <w:t xml:space="preserve"> </w:t>
      </w:r>
      <w:r w:rsidR="00DF5C87" w:rsidRPr="00BA4FF8">
        <w:rPr>
          <w:b/>
          <w:sz w:val="22"/>
          <w:szCs w:val="22"/>
        </w:rPr>
        <w:t xml:space="preserve">ПРОПОЗИЦІЯ </w:t>
      </w:r>
      <w:r w:rsidR="00DF5C87" w:rsidRPr="00BA4FF8">
        <w:rPr>
          <w:sz w:val="22"/>
          <w:szCs w:val="22"/>
        </w:rPr>
        <w:t>до пректу рішення СМР «Про прийняття до комунальної власності територіальної громади           міста Суми окремих житлових приміщень від публічного акціонерного товариства «Сумбуд» (</w:t>
      </w:r>
      <w:r w:rsidR="00BA4FF8">
        <w:rPr>
          <w:sz w:val="22"/>
          <w:szCs w:val="22"/>
        </w:rPr>
        <w:t>д</w:t>
      </w:r>
      <w:r w:rsidR="00DF5C87" w:rsidRPr="00BA4FF8">
        <w:rPr>
          <w:sz w:val="22"/>
          <w:szCs w:val="22"/>
        </w:rPr>
        <w:t xml:space="preserve">одати </w:t>
      </w:r>
      <w:r w:rsidR="00BA4FF8">
        <w:rPr>
          <w:sz w:val="22"/>
          <w:szCs w:val="22"/>
        </w:rPr>
        <w:t xml:space="preserve">    </w:t>
      </w:r>
      <w:r w:rsidR="00DF5C87" w:rsidRPr="00BA4FF8">
        <w:rPr>
          <w:sz w:val="22"/>
          <w:szCs w:val="22"/>
        </w:rPr>
        <w:t>кімнату № 616 у буд</w:t>
      </w:r>
      <w:r w:rsidR="00BA4FF8">
        <w:rPr>
          <w:sz w:val="22"/>
          <w:szCs w:val="22"/>
        </w:rPr>
        <w:t xml:space="preserve">. № 22 по </w:t>
      </w:r>
      <w:r w:rsidR="00BA4FF8" w:rsidRPr="00E005DD">
        <w:rPr>
          <w:sz w:val="22"/>
          <w:szCs w:val="22"/>
        </w:rPr>
        <w:t>вул. Харківська у</w:t>
      </w:r>
      <w:r w:rsidR="00DF5C87" w:rsidRPr="00E005DD">
        <w:rPr>
          <w:sz w:val="22"/>
          <w:szCs w:val="22"/>
        </w:rPr>
        <w:t xml:space="preserve"> м</w:t>
      </w:r>
      <w:r w:rsidR="00BA4FF8" w:rsidRPr="00E005DD">
        <w:rPr>
          <w:sz w:val="22"/>
          <w:szCs w:val="22"/>
        </w:rPr>
        <w:t>.</w:t>
      </w:r>
      <w:r w:rsidR="00DF5C87" w:rsidRPr="00E005DD">
        <w:rPr>
          <w:sz w:val="22"/>
          <w:szCs w:val="22"/>
        </w:rPr>
        <w:t xml:space="preserve"> Суми).</w:t>
      </w:r>
    </w:p>
    <w:p w:rsidR="00A32323" w:rsidRPr="00E005DD" w:rsidRDefault="002655D2" w:rsidP="001A27CD">
      <w:pPr>
        <w:jc w:val="both"/>
        <w:rPr>
          <w:sz w:val="22"/>
          <w:szCs w:val="22"/>
        </w:rPr>
      </w:pPr>
      <w:r w:rsidRPr="00E005DD">
        <w:rPr>
          <w:b/>
          <w:sz w:val="22"/>
          <w:szCs w:val="22"/>
        </w:rPr>
        <w:t>9.</w:t>
      </w:r>
      <w:r w:rsidR="001A27CD" w:rsidRPr="00E005DD">
        <w:rPr>
          <w:sz w:val="22"/>
          <w:szCs w:val="22"/>
        </w:rPr>
        <w:t xml:space="preserve"> </w:t>
      </w:r>
      <w:r w:rsidR="00DF5C87" w:rsidRPr="00E005DD">
        <w:rPr>
          <w:b/>
          <w:sz w:val="22"/>
          <w:szCs w:val="22"/>
        </w:rPr>
        <w:t>ПРОПОЗИЦІЯ</w:t>
      </w:r>
      <w:r w:rsidR="00DF5C87" w:rsidRPr="00E005DD">
        <w:rPr>
          <w:sz w:val="22"/>
          <w:szCs w:val="22"/>
        </w:rPr>
        <w:t xml:space="preserve"> до пректу рішення СМР </w:t>
      </w:r>
      <w:r w:rsidR="00DF5C87" w:rsidRPr="00E005DD">
        <w:rPr>
          <w:rFonts w:eastAsia="Calibri"/>
          <w:sz w:val="22"/>
          <w:szCs w:val="22"/>
          <w:lang w:eastAsia="en-US"/>
        </w:rPr>
        <w:t xml:space="preserve">Про внесення змін до рішення Сумської міської ради </w:t>
      </w:r>
      <w:r w:rsidR="00BA4FF8" w:rsidRPr="00E005DD">
        <w:rPr>
          <w:rFonts w:eastAsia="Calibri"/>
          <w:sz w:val="22"/>
          <w:szCs w:val="22"/>
          <w:lang w:eastAsia="en-US"/>
        </w:rPr>
        <w:t xml:space="preserve">                    </w:t>
      </w:r>
      <w:r w:rsidR="00DF5C87" w:rsidRPr="00E005DD">
        <w:rPr>
          <w:rFonts w:eastAsia="Calibri"/>
          <w:sz w:val="22"/>
          <w:szCs w:val="22"/>
          <w:lang w:eastAsia="en-US"/>
        </w:rPr>
        <w:t>від 24 квітня 2013 року № 2289-МР «Про затвердження переліку об'єктів нерухомого майна комунальної вл</w:t>
      </w:r>
      <w:r w:rsidR="00BA4FF8" w:rsidRPr="00E005DD">
        <w:rPr>
          <w:rFonts w:eastAsia="Calibri"/>
          <w:sz w:val="22"/>
          <w:szCs w:val="22"/>
          <w:lang w:eastAsia="en-US"/>
        </w:rPr>
        <w:t>асності територіальної громади</w:t>
      </w:r>
      <w:r w:rsidR="00DF5C87" w:rsidRPr="00E005DD">
        <w:rPr>
          <w:rFonts w:eastAsia="Calibri"/>
          <w:sz w:val="22"/>
          <w:szCs w:val="22"/>
          <w:lang w:eastAsia="en-US"/>
        </w:rPr>
        <w:t xml:space="preserve"> міста Суми» (зміна площ після виготовлення нових техпаспортів, виключення приватизованих об’єктів).</w:t>
      </w:r>
    </w:p>
    <w:p w:rsidR="00E47464" w:rsidRPr="00E005DD" w:rsidRDefault="00E47464" w:rsidP="001A27CD">
      <w:pPr>
        <w:jc w:val="both"/>
        <w:rPr>
          <w:sz w:val="22"/>
          <w:szCs w:val="22"/>
        </w:rPr>
      </w:pPr>
    </w:p>
    <w:p w:rsidR="00812198" w:rsidRPr="00E005DD" w:rsidRDefault="007B52B1" w:rsidP="00E47464">
      <w:pPr>
        <w:pStyle w:val="a3"/>
        <w:ind w:left="0" w:right="-108"/>
        <w:jc w:val="center"/>
        <w:outlineLvl w:val="0"/>
        <w:rPr>
          <w:b/>
          <w:bCs/>
          <w:sz w:val="22"/>
          <w:szCs w:val="22"/>
        </w:rPr>
      </w:pPr>
      <w:r w:rsidRPr="00E005DD">
        <w:rPr>
          <w:b/>
          <w:bCs/>
          <w:sz w:val="22"/>
          <w:szCs w:val="22"/>
        </w:rPr>
        <w:t>Інше:</w:t>
      </w:r>
    </w:p>
    <w:p w:rsidR="00812198" w:rsidRPr="00E005DD" w:rsidRDefault="00812198" w:rsidP="001A27CD">
      <w:pPr>
        <w:pStyle w:val="a3"/>
        <w:ind w:left="-360" w:right="-108"/>
        <w:jc w:val="both"/>
        <w:outlineLvl w:val="0"/>
        <w:rPr>
          <w:b/>
          <w:bCs/>
          <w:sz w:val="22"/>
          <w:szCs w:val="22"/>
        </w:rPr>
      </w:pPr>
    </w:p>
    <w:p w:rsidR="00812198" w:rsidRPr="00E005DD" w:rsidRDefault="00812198" w:rsidP="001A27CD">
      <w:pPr>
        <w:ind w:right="-108"/>
        <w:jc w:val="both"/>
        <w:outlineLvl w:val="0"/>
        <w:rPr>
          <w:bCs/>
          <w:sz w:val="22"/>
          <w:szCs w:val="22"/>
        </w:rPr>
      </w:pPr>
      <w:r w:rsidRPr="00E005DD">
        <w:rPr>
          <w:b/>
          <w:bCs/>
          <w:sz w:val="22"/>
          <w:szCs w:val="22"/>
        </w:rPr>
        <w:t>1.</w:t>
      </w:r>
      <w:r w:rsidRPr="00E005DD">
        <w:rPr>
          <w:sz w:val="22"/>
          <w:szCs w:val="22"/>
        </w:rPr>
        <w:t xml:space="preserve"> </w:t>
      </w:r>
      <w:r w:rsidRPr="00E005DD">
        <w:rPr>
          <w:bCs/>
          <w:sz w:val="22"/>
          <w:szCs w:val="22"/>
        </w:rPr>
        <w:t>Інформація по об’єктах комунальної власності (нежитлові приміщення) територіальної громади м. Суми, орендарі яких звернулися з проханням включити їх до переліку об’єктів, які підлягають приватизації шляхом викупу (повторно).</w:t>
      </w:r>
    </w:p>
    <w:p w:rsidR="0005532C" w:rsidRDefault="00812198" w:rsidP="00E47464">
      <w:pPr>
        <w:pStyle w:val="1"/>
        <w:autoSpaceDE w:val="0"/>
        <w:autoSpaceDN w:val="0"/>
        <w:adjustRightInd w:val="0"/>
        <w:ind w:left="0"/>
        <w:jc w:val="both"/>
        <w:outlineLvl w:val="0"/>
        <w:rPr>
          <w:bCs/>
          <w:sz w:val="22"/>
          <w:szCs w:val="22"/>
        </w:rPr>
      </w:pPr>
      <w:r w:rsidRPr="00E005DD">
        <w:rPr>
          <w:b/>
          <w:bCs/>
          <w:sz w:val="22"/>
          <w:szCs w:val="22"/>
        </w:rPr>
        <w:t>2.</w:t>
      </w:r>
      <w:r w:rsidRPr="00E005DD">
        <w:rPr>
          <w:sz w:val="22"/>
          <w:szCs w:val="22"/>
        </w:rPr>
        <w:t xml:space="preserve"> </w:t>
      </w:r>
      <w:r w:rsidR="0005532C" w:rsidRPr="00E005DD">
        <w:rPr>
          <w:bCs/>
          <w:sz w:val="22"/>
          <w:szCs w:val="22"/>
        </w:rPr>
        <w:t xml:space="preserve">Про звернення </w:t>
      </w:r>
      <w:r w:rsidR="00E005DD" w:rsidRPr="00E005DD">
        <w:rPr>
          <w:bCs/>
          <w:sz w:val="22"/>
          <w:szCs w:val="22"/>
        </w:rPr>
        <w:t>ТОВ «КК «ДОМКОМ СУМИ»</w:t>
      </w:r>
      <w:r w:rsidR="0005532C" w:rsidRPr="00E005DD">
        <w:rPr>
          <w:b/>
          <w:bCs/>
          <w:sz w:val="22"/>
          <w:szCs w:val="22"/>
        </w:rPr>
        <w:t xml:space="preserve"> </w:t>
      </w:r>
      <w:r w:rsidR="0005532C" w:rsidRPr="00E005DD">
        <w:rPr>
          <w:bCs/>
          <w:sz w:val="22"/>
          <w:szCs w:val="22"/>
        </w:rPr>
        <w:t xml:space="preserve">щодо </w:t>
      </w:r>
      <w:r w:rsidR="00E005DD" w:rsidRPr="00E005DD">
        <w:rPr>
          <w:bCs/>
          <w:sz w:val="22"/>
          <w:szCs w:val="22"/>
        </w:rPr>
        <w:t>проведення реконструкції (технічного переоснащення, переобладнання) систем газопостачання з метою газифікації об’єкту оренди за адресою: м. Суми,</w:t>
      </w:r>
      <w:r w:rsidR="00E005DD">
        <w:rPr>
          <w:bCs/>
          <w:sz w:val="22"/>
          <w:szCs w:val="22"/>
        </w:rPr>
        <w:t xml:space="preserve">                 </w:t>
      </w:r>
      <w:r w:rsidR="00E005DD" w:rsidRPr="00E005DD">
        <w:rPr>
          <w:bCs/>
          <w:sz w:val="22"/>
          <w:szCs w:val="22"/>
        </w:rPr>
        <w:t xml:space="preserve"> вул. Троїцька, 49</w:t>
      </w:r>
      <w:r w:rsidR="0005532C" w:rsidRPr="00E005DD">
        <w:rPr>
          <w:bCs/>
          <w:sz w:val="22"/>
          <w:szCs w:val="22"/>
        </w:rPr>
        <w:t>.</w:t>
      </w:r>
    </w:p>
    <w:p w:rsidR="00092F2D" w:rsidRPr="00FC47AE" w:rsidRDefault="00092F2D" w:rsidP="00092F2D">
      <w:pPr>
        <w:jc w:val="both"/>
        <w:rPr>
          <w:sz w:val="22"/>
          <w:szCs w:val="22"/>
        </w:rPr>
      </w:pPr>
      <w:r>
        <w:rPr>
          <w:b/>
          <w:sz w:val="22"/>
          <w:szCs w:val="22"/>
        </w:rPr>
        <w:t>3</w:t>
      </w:r>
      <w:r w:rsidRPr="00FC47AE">
        <w:rPr>
          <w:b/>
          <w:sz w:val="22"/>
          <w:szCs w:val="22"/>
        </w:rPr>
        <w:t>.</w:t>
      </w:r>
      <w:r w:rsidRPr="00FC47AE">
        <w:rPr>
          <w:sz w:val="22"/>
          <w:szCs w:val="22"/>
        </w:rPr>
        <w:t xml:space="preserve"> </w:t>
      </w:r>
      <w:r w:rsidRPr="00FC47AE">
        <w:rPr>
          <w:color w:val="000000"/>
          <w:sz w:val="22"/>
          <w:szCs w:val="22"/>
          <w:lang w:val="ru-RU" w:eastAsia="uk-UA"/>
        </w:rPr>
        <w:t xml:space="preserve">Перелік вільних нежитлових приміщень комунальної власності територіальної громади м. Суми, які будуть передані </w:t>
      </w:r>
      <w:r>
        <w:rPr>
          <w:color w:val="000000"/>
          <w:sz w:val="22"/>
          <w:szCs w:val="22"/>
          <w:lang w:val="ru-RU" w:eastAsia="uk-UA"/>
        </w:rPr>
        <w:t xml:space="preserve">в оренду </w:t>
      </w:r>
      <w:r w:rsidRPr="00FC47AE">
        <w:rPr>
          <w:color w:val="000000"/>
          <w:sz w:val="22"/>
          <w:szCs w:val="22"/>
          <w:lang w:val="ru-RU" w:eastAsia="uk-UA"/>
        </w:rPr>
        <w:t>на конкурсних засадах</w:t>
      </w:r>
      <w:r>
        <w:rPr>
          <w:color w:val="000000"/>
          <w:sz w:val="22"/>
          <w:szCs w:val="22"/>
          <w:lang w:val="ru-RU" w:eastAsia="uk-UA"/>
        </w:rPr>
        <w:t>.</w:t>
      </w:r>
    </w:p>
    <w:p w:rsidR="00197285" w:rsidRDefault="00197285" w:rsidP="00197285">
      <w:pPr>
        <w:jc w:val="both"/>
        <w:rPr>
          <w:sz w:val="28"/>
          <w:szCs w:val="28"/>
        </w:rPr>
      </w:pPr>
      <w:r w:rsidRPr="00197285">
        <w:rPr>
          <w:b/>
          <w:bCs/>
          <w:sz w:val="22"/>
          <w:szCs w:val="22"/>
        </w:rPr>
        <w:t>4.</w:t>
      </w:r>
      <w:r w:rsidRPr="00197285">
        <w:rPr>
          <w:bCs/>
          <w:sz w:val="22"/>
          <w:szCs w:val="22"/>
        </w:rPr>
        <w:t xml:space="preserve"> </w:t>
      </w:r>
      <w:r w:rsidRPr="00197285">
        <w:rPr>
          <w:sz w:val="22"/>
          <w:szCs w:val="22"/>
        </w:rPr>
        <w:t>Про надання інформації департаментом забезпечення ресурсних платежів Сумської міської ради про приміщення комунальної власності(кількість приміщень, орендна плата, поштова адреса, строк дії договору оренди) , які орендує Ук</w:t>
      </w:r>
      <w:bookmarkStart w:id="0" w:name="_GoBack"/>
      <w:bookmarkEnd w:id="0"/>
      <w:r w:rsidRPr="00197285">
        <w:rPr>
          <w:sz w:val="22"/>
          <w:szCs w:val="22"/>
        </w:rPr>
        <w:t>рпошта.</w:t>
      </w:r>
      <w:r w:rsidRPr="00CD5606">
        <w:rPr>
          <w:sz w:val="28"/>
          <w:szCs w:val="28"/>
        </w:rPr>
        <w:t xml:space="preserve"> </w:t>
      </w:r>
    </w:p>
    <w:p w:rsidR="004A25F1" w:rsidRPr="004A25F1" w:rsidRDefault="004A25F1" w:rsidP="00197285">
      <w:pPr>
        <w:jc w:val="both"/>
        <w:rPr>
          <w:sz w:val="22"/>
          <w:szCs w:val="22"/>
        </w:rPr>
      </w:pPr>
      <w:r w:rsidRPr="004A25F1">
        <w:rPr>
          <w:b/>
          <w:sz w:val="22"/>
          <w:szCs w:val="22"/>
        </w:rPr>
        <w:t>5.</w:t>
      </w:r>
      <w:r w:rsidRPr="004A25F1">
        <w:rPr>
          <w:sz w:val="22"/>
          <w:szCs w:val="22"/>
        </w:rPr>
        <w:t xml:space="preserve"> Про звернення голови квартального комітету кварталу № 17 Кошелевської К.М. щодо дій депутата Сумської міської ради Мельника В.А.</w:t>
      </w:r>
    </w:p>
    <w:p w:rsidR="00092F2D" w:rsidRPr="00197285" w:rsidRDefault="00092F2D" w:rsidP="00E47464">
      <w:pPr>
        <w:pStyle w:val="1"/>
        <w:autoSpaceDE w:val="0"/>
        <w:autoSpaceDN w:val="0"/>
        <w:adjustRightInd w:val="0"/>
        <w:ind w:left="0"/>
        <w:jc w:val="both"/>
        <w:outlineLvl w:val="0"/>
        <w:rPr>
          <w:b/>
          <w:bCs/>
          <w:sz w:val="22"/>
          <w:szCs w:val="22"/>
        </w:rPr>
      </w:pPr>
    </w:p>
    <w:sectPr w:rsidR="00092F2D" w:rsidRPr="00197285" w:rsidSect="00D308AD">
      <w:pgSz w:w="11906" w:h="16838"/>
      <w:pgMar w:top="536" w:right="568"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AF" w:rsidRDefault="00C137AF" w:rsidP="00D47546">
      <w:r>
        <w:separator/>
      </w:r>
    </w:p>
  </w:endnote>
  <w:endnote w:type="continuationSeparator" w:id="0">
    <w:p w:rsidR="00C137AF" w:rsidRDefault="00C137AF"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AF" w:rsidRDefault="00C137AF" w:rsidP="00D47546">
      <w:r>
        <w:separator/>
      </w:r>
    </w:p>
  </w:footnote>
  <w:footnote w:type="continuationSeparator" w:id="0">
    <w:p w:rsidR="00C137AF" w:rsidRDefault="00C137AF"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60AB"/>
    <w:rsid w:val="00011E99"/>
    <w:rsid w:val="0001370C"/>
    <w:rsid w:val="00014161"/>
    <w:rsid w:val="000155F6"/>
    <w:rsid w:val="000228A9"/>
    <w:rsid w:val="00022AB8"/>
    <w:rsid w:val="00025D96"/>
    <w:rsid w:val="00027A72"/>
    <w:rsid w:val="00030265"/>
    <w:rsid w:val="000407C7"/>
    <w:rsid w:val="0004153A"/>
    <w:rsid w:val="00042DEE"/>
    <w:rsid w:val="00043A92"/>
    <w:rsid w:val="00044B15"/>
    <w:rsid w:val="0004542C"/>
    <w:rsid w:val="0004673D"/>
    <w:rsid w:val="00050673"/>
    <w:rsid w:val="00050E4C"/>
    <w:rsid w:val="00051D49"/>
    <w:rsid w:val="0005532C"/>
    <w:rsid w:val="000555C8"/>
    <w:rsid w:val="000629C6"/>
    <w:rsid w:val="00070902"/>
    <w:rsid w:val="00072072"/>
    <w:rsid w:val="00082085"/>
    <w:rsid w:val="00082C95"/>
    <w:rsid w:val="000874E5"/>
    <w:rsid w:val="00092C99"/>
    <w:rsid w:val="00092F2D"/>
    <w:rsid w:val="000A27A2"/>
    <w:rsid w:val="000A2C7E"/>
    <w:rsid w:val="000A581E"/>
    <w:rsid w:val="000A666C"/>
    <w:rsid w:val="000C0480"/>
    <w:rsid w:val="000C1FAC"/>
    <w:rsid w:val="000C220F"/>
    <w:rsid w:val="000C558E"/>
    <w:rsid w:val="000C562C"/>
    <w:rsid w:val="000C72F7"/>
    <w:rsid w:val="000D0D53"/>
    <w:rsid w:val="000D3C38"/>
    <w:rsid w:val="000D5632"/>
    <w:rsid w:val="000D7E15"/>
    <w:rsid w:val="000E1954"/>
    <w:rsid w:val="000E3590"/>
    <w:rsid w:val="000E368A"/>
    <w:rsid w:val="000E4ED3"/>
    <w:rsid w:val="000E533D"/>
    <w:rsid w:val="000E5878"/>
    <w:rsid w:val="000F6973"/>
    <w:rsid w:val="001020AF"/>
    <w:rsid w:val="001053BA"/>
    <w:rsid w:val="00112EDE"/>
    <w:rsid w:val="00113CE7"/>
    <w:rsid w:val="00113F3A"/>
    <w:rsid w:val="00114CEF"/>
    <w:rsid w:val="001175C7"/>
    <w:rsid w:val="00120B75"/>
    <w:rsid w:val="001264E9"/>
    <w:rsid w:val="00130527"/>
    <w:rsid w:val="0013086F"/>
    <w:rsid w:val="001315FA"/>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5EDA"/>
    <w:rsid w:val="001C675E"/>
    <w:rsid w:val="001D1E2D"/>
    <w:rsid w:val="001E022D"/>
    <w:rsid w:val="001E1E16"/>
    <w:rsid w:val="001E36FD"/>
    <w:rsid w:val="001E5617"/>
    <w:rsid w:val="001E7EEC"/>
    <w:rsid w:val="001E7F15"/>
    <w:rsid w:val="001F0C33"/>
    <w:rsid w:val="001F26B1"/>
    <w:rsid w:val="001F4D79"/>
    <w:rsid w:val="001F6DF7"/>
    <w:rsid w:val="00204364"/>
    <w:rsid w:val="002067FD"/>
    <w:rsid w:val="00206F73"/>
    <w:rsid w:val="002145C3"/>
    <w:rsid w:val="002212C2"/>
    <w:rsid w:val="00222BE9"/>
    <w:rsid w:val="00224BCF"/>
    <w:rsid w:val="002265A7"/>
    <w:rsid w:val="002265DE"/>
    <w:rsid w:val="0023056B"/>
    <w:rsid w:val="002311BB"/>
    <w:rsid w:val="00234A35"/>
    <w:rsid w:val="00236642"/>
    <w:rsid w:val="0023772F"/>
    <w:rsid w:val="00241136"/>
    <w:rsid w:val="00256640"/>
    <w:rsid w:val="00260481"/>
    <w:rsid w:val="00261882"/>
    <w:rsid w:val="00264B2C"/>
    <w:rsid w:val="00264F44"/>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5F20"/>
    <w:rsid w:val="00300EB5"/>
    <w:rsid w:val="00302CAD"/>
    <w:rsid w:val="00303654"/>
    <w:rsid w:val="00304B20"/>
    <w:rsid w:val="003057FB"/>
    <w:rsid w:val="0030643E"/>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4032"/>
    <w:rsid w:val="00364886"/>
    <w:rsid w:val="003651AE"/>
    <w:rsid w:val="00366A3E"/>
    <w:rsid w:val="0037289D"/>
    <w:rsid w:val="00376743"/>
    <w:rsid w:val="0037758E"/>
    <w:rsid w:val="00387AAF"/>
    <w:rsid w:val="0039058E"/>
    <w:rsid w:val="00391CB0"/>
    <w:rsid w:val="00395CD1"/>
    <w:rsid w:val="00396915"/>
    <w:rsid w:val="003A31BF"/>
    <w:rsid w:val="003A4DE6"/>
    <w:rsid w:val="003A774E"/>
    <w:rsid w:val="003B291D"/>
    <w:rsid w:val="003B2953"/>
    <w:rsid w:val="003B404E"/>
    <w:rsid w:val="003B5A5A"/>
    <w:rsid w:val="003C0B26"/>
    <w:rsid w:val="003C2DCB"/>
    <w:rsid w:val="003C4057"/>
    <w:rsid w:val="003C558F"/>
    <w:rsid w:val="003D00A7"/>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1FA2"/>
    <w:rsid w:val="00452245"/>
    <w:rsid w:val="00454462"/>
    <w:rsid w:val="00454E2B"/>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25F1"/>
    <w:rsid w:val="004A442D"/>
    <w:rsid w:val="004A52F9"/>
    <w:rsid w:val="004A730C"/>
    <w:rsid w:val="004B4596"/>
    <w:rsid w:val="004C66EB"/>
    <w:rsid w:val="004C7FC5"/>
    <w:rsid w:val="004D27FC"/>
    <w:rsid w:val="004D3FF3"/>
    <w:rsid w:val="004D64F6"/>
    <w:rsid w:val="004E106B"/>
    <w:rsid w:val="004E2A1D"/>
    <w:rsid w:val="004E3AE6"/>
    <w:rsid w:val="004E562A"/>
    <w:rsid w:val="004E6879"/>
    <w:rsid w:val="004F51F5"/>
    <w:rsid w:val="00500289"/>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619B"/>
    <w:rsid w:val="00546803"/>
    <w:rsid w:val="00547F40"/>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2911"/>
    <w:rsid w:val="0059349B"/>
    <w:rsid w:val="00594939"/>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3296"/>
    <w:rsid w:val="005D793C"/>
    <w:rsid w:val="005E4D8D"/>
    <w:rsid w:val="005E4EAF"/>
    <w:rsid w:val="005E500F"/>
    <w:rsid w:val="005E5345"/>
    <w:rsid w:val="005F2263"/>
    <w:rsid w:val="005F7A9E"/>
    <w:rsid w:val="005F7AE2"/>
    <w:rsid w:val="005F7DD8"/>
    <w:rsid w:val="006028C5"/>
    <w:rsid w:val="0060469E"/>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47B35"/>
    <w:rsid w:val="006542C0"/>
    <w:rsid w:val="00655E75"/>
    <w:rsid w:val="006565BC"/>
    <w:rsid w:val="00656AB2"/>
    <w:rsid w:val="00661B0F"/>
    <w:rsid w:val="00661C85"/>
    <w:rsid w:val="006633D4"/>
    <w:rsid w:val="0066567B"/>
    <w:rsid w:val="00666E2C"/>
    <w:rsid w:val="0066748F"/>
    <w:rsid w:val="00667F42"/>
    <w:rsid w:val="00670883"/>
    <w:rsid w:val="0067129F"/>
    <w:rsid w:val="00674B62"/>
    <w:rsid w:val="006814F0"/>
    <w:rsid w:val="006865BF"/>
    <w:rsid w:val="006908CA"/>
    <w:rsid w:val="00691C56"/>
    <w:rsid w:val="00694F94"/>
    <w:rsid w:val="006953FF"/>
    <w:rsid w:val="0069789E"/>
    <w:rsid w:val="006979A0"/>
    <w:rsid w:val="006A0ABB"/>
    <w:rsid w:val="006A48EA"/>
    <w:rsid w:val="006A5A2A"/>
    <w:rsid w:val="006A760B"/>
    <w:rsid w:val="006B0C09"/>
    <w:rsid w:val="006B0CCD"/>
    <w:rsid w:val="006B355A"/>
    <w:rsid w:val="006B4D77"/>
    <w:rsid w:val="006C14BF"/>
    <w:rsid w:val="006C1696"/>
    <w:rsid w:val="006C23B0"/>
    <w:rsid w:val="006C6D01"/>
    <w:rsid w:val="006D4C3B"/>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370B4"/>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A72B5"/>
    <w:rsid w:val="008B1991"/>
    <w:rsid w:val="008B2768"/>
    <w:rsid w:val="008B318E"/>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26FA"/>
    <w:rsid w:val="008F6D98"/>
    <w:rsid w:val="009019FD"/>
    <w:rsid w:val="00904F90"/>
    <w:rsid w:val="009145CF"/>
    <w:rsid w:val="0091486B"/>
    <w:rsid w:val="009166D6"/>
    <w:rsid w:val="00924C76"/>
    <w:rsid w:val="00924D0C"/>
    <w:rsid w:val="009267D7"/>
    <w:rsid w:val="0093288A"/>
    <w:rsid w:val="009358A6"/>
    <w:rsid w:val="0093670A"/>
    <w:rsid w:val="00940F63"/>
    <w:rsid w:val="00941852"/>
    <w:rsid w:val="00941FEF"/>
    <w:rsid w:val="0094269C"/>
    <w:rsid w:val="0094474C"/>
    <w:rsid w:val="009459E4"/>
    <w:rsid w:val="00945E87"/>
    <w:rsid w:val="0095161F"/>
    <w:rsid w:val="0095324D"/>
    <w:rsid w:val="00956050"/>
    <w:rsid w:val="00962FA4"/>
    <w:rsid w:val="00964F61"/>
    <w:rsid w:val="00966B39"/>
    <w:rsid w:val="00973238"/>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50AD"/>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3CF0"/>
    <w:rsid w:val="009F59C3"/>
    <w:rsid w:val="00A01037"/>
    <w:rsid w:val="00A078A5"/>
    <w:rsid w:val="00A1051F"/>
    <w:rsid w:val="00A11D1C"/>
    <w:rsid w:val="00A15CA9"/>
    <w:rsid w:val="00A22E67"/>
    <w:rsid w:val="00A24D71"/>
    <w:rsid w:val="00A25F98"/>
    <w:rsid w:val="00A27768"/>
    <w:rsid w:val="00A277C5"/>
    <w:rsid w:val="00A27F65"/>
    <w:rsid w:val="00A3122E"/>
    <w:rsid w:val="00A32323"/>
    <w:rsid w:val="00A32DC3"/>
    <w:rsid w:val="00A41EF4"/>
    <w:rsid w:val="00A53B8C"/>
    <w:rsid w:val="00A56D63"/>
    <w:rsid w:val="00A5765C"/>
    <w:rsid w:val="00A60094"/>
    <w:rsid w:val="00A6102C"/>
    <w:rsid w:val="00A64BA5"/>
    <w:rsid w:val="00A726A9"/>
    <w:rsid w:val="00A743C5"/>
    <w:rsid w:val="00A76131"/>
    <w:rsid w:val="00A76E04"/>
    <w:rsid w:val="00A77549"/>
    <w:rsid w:val="00A809C7"/>
    <w:rsid w:val="00A81641"/>
    <w:rsid w:val="00A81AA9"/>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B01389"/>
    <w:rsid w:val="00B01D48"/>
    <w:rsid w:val="00B01DA8"/>
    <w:rsid w:val="00B02124"/>
    <w:rsid w:val="00B0290F"/>
    <w:rsid w:val="00B051C3"/>
    <w:rsid w:val="00B05459"/>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57AE"/>
    <w:rsid w:val="00BC3398"/>
    <w:rsid w:val="00BC45D7"/>
    <w:rsid w:val="00BC5AF8"/>
    <w:rsid w:val="00BC5B53"/>
    <w:rsid w:val="00BC7943"/>
    <w:rsid w:val="00BD150C"/>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37AF"/>
    <w:rsid w:val="00C172EE"/>
    <w:rsid w:val="00C1747B"/>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41D6"/>
    <w:rsid w:val="00CE4239"/>
    <w:rsid w:val="00CE5630"/>
    <w:rsid w:val="00CE6811"/>
    <w:rsid w:val="00CF1C19"/>
    <w:rsid w:val="00CF2543"/>
    <w:rsid w:val="00CF2DC0"/>
    <w:rsid w:val="00CF6AD9"/>
    <w:rsid w:val="00D00349"/>
    <w:rsid w:val="00D01CD1"/>
    <w:rsid w:val="00D04BC9"/>
    <w:rsid w:val="00D144BD"/>
    <w:rsid w:val="00D2019A"/>
    <w:rsid w:val="00D22200"/>
    <w:rsid w:val="00D303B1"/>
    <w:rsid w:val="00D308AD"/>
    <w:rsid w:val="00D31C5F"/>
    <w:rsid w:val="00D326BD"/>
    <w:rsid w:val="00D32CD0"/>
    <w:rsid w:val="00D35199"/>
    <w:rsid w:val="00D35852"/>
    <w:rsid w:val="00D369B3"/>
    <w:rsid w:val="00D41024"/>
    <w:rsid w:val="00D47546"/>
    <w:rsid w:val="00D47D4C"/>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77DC"/>
    <w:rsid w:val="00D97E6E"/>
    <w:rsid w:val="00DA136F"/>
    <w:rsid w:val="00DA4CA5"/>
    <w:rsid w:val="00DA623F"/>
    <w:rsid w:val="00DA66B9"/>
    <w:rsid w:val="00DB267D"/>
    <w:rsid w:val="00DB5FE0"/>
    <w:rsid w:val="00DB6979"/>
    <w:rsid w:val="00DB72EB"/>
    <w:rsid w:val="00DC1730"/>
    <w:rsid w:val="00DC2C53"/>
    <w:rsid w:val="00DC4EB6"/>
    <w:rsid w:val="00DC5FFE"/>
    <w:rsid w:val="00DD0E0E"/>
    <w:rsid w:val="00DD33D5"/>
    <w:rsid w:val="00DD3E94"/>
    <w:rsid w:val="00DD5AA7"/>
    <w:rsid w:val="00DD6877"/>
    <w:rsid w:val="00DE3821"/>
    <w:rsid w:val="00DE41A8"/>
    <w:rsid w:val="00DE5C1C"/>
    <w:rsid w:val="00DE7356"/>
    <w:rsid w:val="00DF5C87"/>
    <w:rsid w:val="00DF7F2D"/>
    <w:rsid w:val="00E005D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47464"/>
    <w:rsid w:val="00E55744"/>
    <w:rsid w:val="00E60327"/>
    <w:rsid w:val="00E60D28"/>
    <w:rsid w:val="00E63500"/>
    <w:rsid w:val="00E657C6"/>
    <w:rsid w:val="00E67C8D"/>
    <w:rsid w:val="00E75A84"/>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0EE4"/>
    <w:rsid w:val="00EC3DD8"/>
    <w:rsid w:val="00ED0372"/>
    <w:rsid w:val="00ED0468"/>
    <w:rsid w:val="00ED09B2"/>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307F"/>
    <w:rsid w:val="00F242C9"/>
    <w:rsid w:val="00F2757A"/>
    <w:rsid w:val="00F30026"/>
    <w:rsid w:val="00F30ABD"/>
    <w:rsid w:val="00F31C0A"/>
    <w:rsid w:val="00F32A2E"/>
    <w:rsid w:val="00F32EE6"/>
    <w:rsid w:val="00F33438"/>
    <w:rsid w:val="00F351F0"/>
    <w:rsid w:val="00F46342"/>
    <w:rsid w:val="00F466E6"/>
    <w:rsid w:val="00F510DC"/>
    <w:rsid w:val="00F547CF"/>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A0068E"/>
  <w15:docId w15:val="{9203D4DD-2915-4809-A83D-E9233A36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uiPriority w:val="20"/>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6FE6F-6962-4F73-98ED-999661CE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9</cp:revision>
  <cp:lastPrinted>2017-11-15T11:35:00Z</cp:lastPrinted>
  <dcterms:created xsi:type="dcterms:W3CDTF">2017-11-15T11:21:00Z</dcterms:created>
  <dcterms:modified xsi:type="dcterms:W3CDTF">2017-11-15T15:06:00Z</dcterms:modified>
</cp:coreProperties>
</file>