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39" w:rsidRDefault="00161839" w:rsidP="00161839">
      <w:pPr>
        <w:shd w:val="clear" w:color="auto" w:fill="FFFFFF"/>
        <w:spacing w:after="0"/>
        <w:ind w:right="134" w:firstLine="528"/>
        <w:jc w:val="center"/>
        <w:rPr>
          <w:b/>
          <w:sz w:val="50"/>
          <w:szCs w:val="50"/>
          <w:lang w:val="uk-UA"/>
        </w:rPr>
      </w:pPr>
      <w:bookmarkStart w:id="0" w:name="_GoBack"/>
      <w:bookmarkEnd w:id="0"/>
      <w:r w:rsidRPr="00484BEB">
        <w:rPr>
          <w:b/>
          <w:sz w:val="50"/>
          <w:szCs w:val="50"/>
          <w:lang w:val="uk-UA"/>
        </w:rPr>
        <w:t>СУМСЬКА МІСЬКА РАДА</w:t>
      </w:r>
    </w:p>
    <w:p w:rsidR="00161839" w:rsidRDefault="00161839" w:rsidP="00161839">
      <w:pPr>
        <w:shd w:val="clear" w:color="auto" w:fill="FFFFFF"/>
        <w:spacing w:after="0"/>
        <w:ind w:right="134" w:firstLine="528"/>
        <w:jc w:val="center"/>
        <w:rPr>
          <w:b/>
          <w:sz w:val="50"/>
          <w:szCs w:val="50"/>
          <w:lang w:val="uk-UA"/>
        </w:rPr>
      </w:pPr>
    </w:p>
    <w:p w:rsidR="00161839" w:rsidRDefault="00161839" w:rsidP="00161839">
      <w:pPr>
        <w:shd w:val="clear" w:color="auto" w:fill="FFFFFF"/>
        <w:spacing w:after="0"/>
        <w:ind w:right="134" w:firstLine="528"/>
        <w:jc w:val="center"/>
        <w:rPr>
          <w:b/>
          <w:sz w:val="50"/>
          <w:szCs w:val="50"/>
          <w:lang w:val="uk-UA"/>
        </w:rPr>
      </w:pPr>
    </w:p>
    <w:p w:rsidR="00161839" w:rsidRDefault="00161839" w:rsidP="00161839">
      <w:pPr>
        <w:shd w:val="clear" w:color="auto" w:fill="FFFFFF"/>
        <w:spacing w:after="0"/>
        <w:ind w:right="134" w:firstLine="528"/>
        <w:jc w:val="center"/>
        <w:rPr>
          <w:b/>
          <w:sz w:val="50"/>
          <w:szCs w:val="50"/>
          <w:lang w:val="uk-UA"/>
        </w:rPr>
      </w:pPr>
    </w:p>
    <w:p w:rsidR="00161839" w:rsidRPr="00605297" w:rsidRDefault="00161839" w:rsidP="00161839">
      <w:pPr>
        <w:shd w:val="clear" w:color="auto" w:fill="FFFFFF"/>
        <w:spacing w:after="0"/>
        <w:ind w:right="134" w:firstLine="528"/>
        <w:jc w:val="center"/>
        <w:rPr>
          <w:b/>
          <w:sz w:val="80"/>
          <w:szCs w:val="80"/>
          <w:lang w:val="uk-UA"/>
        </w:rPr>
      </w:pPr>
      <w:r w:rsidRPr="00605297">
        <w:rPr>
          <w:b/>
          <w:sz w:val="80"/>
          <w:szCs w:val="80"/>
          <w:lang w:val="uk-UA"/>
        </w:rPr>
        <w:t xml:space="preserve">Звіт </w:t>
      </w:r>
    </w:p>
    <w:p w:rsidR="00161839" w:rsidRPr="00905216" w:rsidRDefault="00161839" w:rsidP="00161839">
      <w:pPr>
        <w:shd w:val="clear" w:color="auto" w:fill="FFFFFF"/>
        <w:spacing w:after="0"/>
        <w:ind w:right="134" w:firstLine="528"/>
        <w:jc w:val="center"/>
        <w:rPr>
          <w:b/>
          <w:sz w:val="70"/>
          <w:szCs w:val="70"/>
          <w:lang w:val="uk-UA"/>
        </w:rPr>
      </w:pPr>
      <w:r w:rsidRPr="00905216">
        <w:rPr>
          <w:b/>
          <w:sz w:val="70"/>
          <w:szCs w:val="70"/>
          <w:lang w:val="uk-UA"/>
        </w:rPr>
        <w:t xml:space="preserve">про діяльність Управління </w:t>
      </w:r>
    </w:p>
    <w:p w:rsidR="00161839" w:rsidRPr="00905216" w:rsidRDefault="00161839" w:rsidP="00161839">
      <w:pPr>
        <w:shd w:val="clear" w:color="auto" w:fill="FFFFFF"/>
        <w:spacing w:after="0"/>
        <w:ind w:right="-425" w:hanging="567"/>
        <w:jc w:val="center"/>
        <w:rPr>
          <w:b/>
          <w:sz w:val="70"/>
          <w:szCs w:val="70"/>
          <w:lang w:val="uk-UA"/>
        </w:rPr>
      </w:pPr>
      <w:r w:rsidRPr="00905216">
        <w:rPr>
          <w:b/>
          <w:sz w:val="70"/>
          <w:szCs w:val="70"/>
          <w:lang w:val="uk-UA"/>
        </w:rPr>
        <w:t>«Служба у справах дітей»</w:t>
      </w:r>
    </w:p>
    <w:p w:rsidR="00161839" w:rsidRPr="00605297" w:rsidRDefault="00161839" w:rsidP="00161839">
      <w:pPr>
        <w:shd w:val="clear" w:color="auto" w:fill="FFFFFF"/>
        <w:spacing w:after="0"/>
        <w:ind w:right="134" w:firstLine="528"/>
        <w:jc w:val="center"/>
        <w:rPr>
          <w:b/>
          <w:sz w:val="80"/>
          <w:szCs w:val="80"/>
          <w:lang w:val="uk-UA"/>
        </w:rPr>
      </w:pPr>
      <w:r>
        <w:rPr>
          <w:b/>
          <w:sz w:val="80"/>
          <w:szCs w:val="80"/>
          <w:lang w:val="uk-UA"/>
        </w:rPr>
        <w:t>за 202</w:t>
      </w:r>
      <w:r w:rsidR="0058216C">
        <w:rPr>
          <w:b/>
          <w:sz w:val="80"/>
          <w:szCs w:val="80"/>
          <w:lang w:val="uk-UA"/>
        </w:rPr>
        <w:t>2</w:t>
      </w:r>
      <w:r w:rsidR="00551AF8">
        <w:rPr>
          <w:b/>
          <w:sz w:val="80"/>
          <w:szCs w:val="80"/>
          <w:lang w:val="uk-UA"/>
        </w:rPr>
        <w:t xml:space="preserve"> рі</w:t>
      </w:r>
      <w:r w:rsidRPr="00605297">
        <w:rPr>
          <w:b/>
          <w:sz w:val="80"/>
          <w:szCs w:val="80"/>
          <w:lang w:val="uk-UA"/>
        </w:rPr>
        <w:t>к</w:t>
      </w:r>
    </w:p>
    <w:p w:rsidR="00161839" w:rsidRDefault="00161839" w:rsidP="000479C1">
      <w:pPr>
        <w:shd w:val="clear" w:color="auto" w:fill="FFFFFF"/>
        <w:spacing w:after="0"/>
        <w:ind w:right="134" w:hanging="993"/>
        <w:jc w:val="center"/>
        <w:rPr>
          <w:sz w:val="28"/>
          <w:szCs w:val="28"/>
          <w:lang w:val="uk-UA"/>
        </w:rPr>
      </w:pPr>
      <w:r>
        <w:rPr>
          <w:noProof/>
          <w:lang w:eastAsia="ru-RU"/>
        </w:rPr>
        <w:drawing>
          <wp:inline distT="0" distB="0" distL="0" distR="0" wp14:anchorId="04F8649E" wp14:editId="4838AE0E">
            <wp:extent cx="3369006" cy="3056815"/>
            <wp:effectExtent l="0" t="0" r="0" b="10795"/>
            <wp:docPr id="4" name="Рисунок 4"/>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5">
                      <a:extLst>
                        <a:ext uri="{28A0092B-C50C-407E-A947-70E740481C1C}">
                          <a14:useLocalDpi xmlns:a14="http://schemas.microsoft.com/office/drawing/2010/main" val="0"/>
                        </a:ext>
                      </a:extLst>
                    </a:blip>
                    <a:stretch>
                      <a:fillRect/>
                    </a:stretch>
                  </pic:blipFill>
                  <pic:spPr>
                    <a:xfrm>
                      <a:off x="0" y="0"/>
                      <a:ext cx="3377353" cy="3064388"/>
                    </a:xfrm>
                    <a:prstGeom prst="rect">
                      <a:avLst/>
                    </a:prstGeom>
                    <a:blipFill>
                      <a:blip r:embed="rId6"/>
                      <a:tile tx="0" ty="0" sx="100000" sy="100000" flip="none" algn="tl"/>
                    </a:blipFill>
                    <a:effectLst>
                      <a:reflection stA="0" endPos="65000" dist="50800" dir="5400000" sy="-100000" algn="bl" rotWithShape="0"/>
                    </a:effectLst>
                  </pic:spPr>
                </pic:pic>
              </a:graphicData>
            </a:graphic>
          </wp:inline>
        </w:drawing>
      </w:r>
    </w:p>
    <w:p w:rsidR="00161839" w:rsidRDefault="00161839" w:rsidP="00161839">
      <w:pPr>
        <w:shd w:val="clear" w:color="auto" w:fill="FFFFFF"/>
        <w:spacing w:after="0"/>
        <w:ind w:right="134" w:firstLine="709"/>
        <w:jc w:val="center"/>
        <w:rPr>
          <w:b/>
          <w:sz w:val="40"/>
          <w:szCs w:val="40"/>
          <w:lang w:val="uk-UA"/>
        </w:rPr>
      </w:pPr>
      <w:r>
        <w:rPr>
          <w:b/>
          <w:sz w:val="40"/>
          <w:szCs w:val="40"/>
          <w:lang w:val="uk-UA"/>
        </w:rPr>
        <w:t>202</w:t>
      </w:r>
      <w:r w:rsidR="0058216C">
        <w:rPr>
          <w:b/>
          <w:sz w:val="40"/>
          <w:szCs w:val="40"/>
          <w:lang w:val="uk-UA"/>
        </w:rPr>
        <w:t>3</w:t>
      </w:r>
      <w:r w:rsidRPr="00FD3B47">
        <w:rPr>
          <w:b/>
          <w:sz w:val="40"/>
          <w:szCs w:val="40"/>
          <w:lang w:val="uk-UA"/>
        </w:rPr>
        <w:t xml:space="preserve"> рік</w:t>
      </w:r>
    </w:p>
    <w:p w:rsidR="00270F5C" w:rsidRDefault="00270F5C" w:rsidP="00161839">
      <w:pPr>
        <w:shd w:val="clear" w:color="auto" w:fill="FFFFFF"/>
        <w:spacing w:after="0"/>
        <w:ind w:right="134" w:firstLine="709"/>
        <w:jc w:val="center"/>
        <w:rPr>
          <w:b/>
          <w:sz w:val="40"/>
          <w:szCs w:val="40"/>
          <w:lang w:val="uk-UA"/>
        </w:rPr>
      </w:pPr>
    </w:p>
    <w:p w:rsidR="00161839" w:rsidRPr="001F7DD3" w:rsidRDefault="00161839" w:rsidP="000B4A50">
      <w:pPr>
        <w:shd w:val="clear" w:color="auto" w:fill="FFFFFF"/>
        <w:spacing w:after="0" w:line="240" w:lineRule="auto"/>
        <w:ind w:right="134" w:firstLine="528"/>
        <w:jc w:val="both"/>
        <w:rPr>
          <w:spacing w:val="-1"/>
          <w:sz w:val="28"/>
          <w:szCs w:val="28"/>
          <w:lang w:val="uk-UA"/>
        </w:rPr>
      </w:pPr>
      <w:r>
        <w:rPr>
          <w:sz w:val="28"/>
          <w:szCs w:val="28"/>
          <w:lang w:val="uk-UA"/>
        </w:rPr>
        <w:lastRenderedPageBreak/>
        <w:t xml:space="preserve">На Управління «Служба у справах дітей» покладається організація, координація та контроль діяльності щодо здійснення соціально-правового захисту дітей-сиріт та дітей, </w:t>
      </w:r>
      <w:r>
        <w:rPr>
          <w:spacing w:val="-1"/>
          <w:sz w:val="28"/>
          <w:szCs w:val="28"/>
          <w:lang w:val="uk-UA"/>
        </w:rPr>
        <w:t>позбавлених батьківського піклування, дітей, які опинились у складних життєвих обставинах та профілактики правопорушень серед неповнолітніх.</w:t>
      </w:r>
    </w:p>
    <w:p w:rsidR="00C80444" w:rsidRDefault="00C80444" w:rsidP="000B4A50">
      <w:pPr>
        <w:shd w:val="clear" w:color="auto" w:fill="FFFFFF"/>
        <w:spacing w:after="0" w:line="240" w:lineRule="auto"/>
        <w:ind w:firstLine="567"/>
        <w:jc w:val="both"/>
        <w:rPr>
          <w:sz w:val="28"/>
          <w:szCs w:val="28"/>
          <w:lang w:val="uk-UA"/>
        </w:rPr>
      </w:pPr>
      <w:r>
        <w:rPr>
          <w:sz w:val="28"/>
          <w:szCs w:val="28"/>
          <w:lang w:val="uk-UA"/>
        </w:rPr>
        <w:t xml:space="preserve">Станом на </w:t>
      </w:r>
      <w:r>
        <w:rPr>
          <w:b/>
          <w:sz w:val="28"/>
          <w:szCs w:val="28"/>
          <w:lang w:val="uk-UA"/>
        </w:rPr>
        <w:t>01.01.2021</w:t>
      </w:r>
      <w:r>
        <w:rPr>
          <w:sz w:val="28"/>
          <w:szCs w:val="28"/>
          <w:lang w:val="uk-UA"/>
        </w:rPr>
        <w:t xml:space="preserve"> року на території м. Суми проживає  </w:t>
      </w:r>
      <w:r w:rsidR="00E62A8D" w:rsidRPr="00E62A8D">
        <w:rPr>
          <w:sz w:val="28"/>
          <w:szCs w:val="28"/>
        </w:rPr>
        <w:t xml:space="preserve">                  </w:t>
      </w:r>
      <w:r w:rsidRPr="00E62A8D">
        <w:rPr>
          <w:b/>
          <w:sz w:val="28"/>
          <w:szCs w:val="28"/>
          <w:lang w:val="uk-UA"/>
        </w:rPr>
        <w:t>46 800</w:t>
      </w:r>
      <w:r>
        <w:rPr>
          <w:sz w:val="28"/>
          <w:szCs w:val="28"/>
          <w:lang w:val="uk-UA"/>
        </w:rPr>
        <w:t xml:space="preserve"> дітей віком від 0 до 17 років. </w:t>
      </w:r>
    </w:p>
    <w:p w:rsidR="00C80444" w:rsidRPr="00C80444" w:rsidRDefault="00C80444" w:rsidP="000B4A50">
      <w:pPr>
        <w:shd w:val="clear" w:color="auto" w:fill="FFFFFF"/>
        <w:spacing w:after="0" w:line="240" w:lineRule="auto"/>
        <w:ind w:firstLine="567"/>
        <w:jc w:val="both"/>
        <w:rPr>
          <w:sz w:val="28"/>
          <w:szCs w:val="28"/>
          <w:lang w:val="uk-UA"/>
        </w:rPr>
      </w:pPr>
      <w:r w:rsidRPr="00C80444">
        <w:rPr>
          <w:sz w:val="28"/>
          <w:szCs w:val="28"/>
          <w:lang w:val="uk-UA"/>
        </w:rPr>
        <w:t xml:space="preserve">На </w:t>
      </w:r>
      <w:r w:rsidR="0054537B">
        <w:rPr>
          <w:b/>
          <w:sz w:val="28"/>
          <w:szCs w:val="28"/>
          <w:lang w:val="uk-UA"/>
        </w:rPr>
        <w:t>01.01</w:t>
      </w:r>
      <w:r w:rsidRPr="00E62A8D">
        <w:rPr>
          <w:b/>
          <w:sz w:val="28"/>
          <w:szCs w:val="28"/>
          <w:lang w:val="uk-UA"/>
        </w:rPr>
        <w:t>.202</w:t>
      </w:r>
      <w:r w:rsidR="00485D16" w:rsidRPr="00485D16">
        <w:rPr>
          <w:b/>
          <w:sz w:val="28"/>
          <w:szCs w:val="28"/>
        </w:rPr>
        <w:t>3</w:t>
      </w:r>
      <w:r w:rsidRPr="00E62A8D">
        <w:rPr>
          <w:b/>
          <w:sz w:val="28"/>
          <w:szCs w:val="28"/>
          <w:lang w:val="uk-UA"/>
        </w:rPr>
        <w:t xml:space="preserve"> р</w:t>
      </w:r>
      <w:r w:rsidRPr="00C80444">
        <w:rPr>
          <w:sz w:val="28"/>
          <w:szCs w:val="28"/>
          <w:lang w:val="uk-UA"/>
        </w:rPr>
        <w:t xml:space="preserve">. кількість дітей, які знаходяться на обліку в Управлінні «Служба у справах дітей» Сумської міської ради, які фактично проживають на території Сумської ТГ становить </w:t>
      </w:r>
      <w:r w:rsidRPr="000B4A50">
        <w:rPr>
          <w:b/>
          <w:sz w:val="28"/>
          <w:szCs w:val="28"/>
          <w:lang w:val="uk-UA"/>
        </w:rPr>
        <w:t>3</w:t>
      </w:r>
      <w:r w:rsidR="00485D16" w:rsidRPr="00485D16">
        <w:rPr>
          <w:b/>
          <w:sz w:val="28"/>
          <w:szCs w:val="28"/>
        </w:rPr>
        <w:t>57</w:t>
      </w:r>
      <w:r w:rsidR="00547522">
        <w:rPr>
          <w:sz w:val="28"/>
          <w:szCs w:val="28"/>
          <w:lang w:val="uk-UA"/>
        </w:rPr>
        <w:t xml:space="preserve"> ді</w:t>
      </w:r>
      <w:r w:rsidRPr="00C80444">
        <w:rPr>
          <w:sz w:val="28"/>
          <w:szCs w:val="28"/>
          <w:lang w:val="uk-UA"/>
        </w:rPr>
        <w:t>т</w:t>
      </w:r>
      <w:r w:rsidR="00547522">
        <w:rPr>
          <w:sz w:val="28"/>
          <w:szCs w:val="28"/>
          <w:lang w:val="uk-UA"/>
        </w:rPr>
        <w:t>ей</w:t>
      </w:r>
      <w:r w:rsidRPr="00C80444">
        <w:rPr>
          <w:sz w:val="28"/>
          <w:szCs w:val="28"/>
          <w:lang w:val="uk-UA"/>
        </w:rPr>
        <w:t xml:space="preserve">, із них: перебувають у сімейних формах виховання – </w:t>
      </w:r>
      <w:r w:rsidRPr="000B4A50">
        <w:rPr>
          <w:b/>
          <w:sz w:val="28"/>
          <w:szCs w:val="28"/>
          <w:lang w:val="uk-UA"/>
        </w:rPr>
        <w:t>2</w:t>
      </w:r>
      <w:r w:rsidR="00485D16" w:rsidRPr="00485D16">
        <w:rPr>
          <w:b/>
          <w:sz w:val="28"/>
          <w:szCs w:val="28"/>
        </w:rPr>
        <w:t>73</w:t>
      </w:r>
      <w:r w:rsidRPr="00C80444">
        <w:rPr>
          <w:sz w:val="28"/>
          <w:szCs w:val="28"/>
          <w:lang w:val="uk-UA"/>
        </w:rPr>
        <w:t xml:space="preserve">. Із них: під опікою/піклуванням – </w:t>
      </w:r>
      <w:r w:rsidRPr="000B4A50">
        <w:rPr>
          <w:b/>
          <w:sz w:val="28"/>
          <w:szCs w:val="28"/>
          <w:lang w:val="uk-UA"/>
        </w:rPr>
        <w:t>2</w:t>
      </w:r>
      <w:r w:rsidR="00D9013E">
        <w:rPr>
          <w:b/>
          <w:sz w:val="28"/>
          <w:szCs w:val="28"/>
          <w:lang w:val="uk-UA"/>
        </w:rPr>
        <w:t>28</w:t>
      </w:r>
      <w:r w:rsidRPr="000B4A50">
        <w:rPr>
          <w:b/>
          <w:sz w:val="28"/>
          <w:szCs w:val="28"/>
          <w:lang w:val="uk-UA"/>
        </w:rPr>
        <w:t xml:space="preserve"> </w:t>
      </w:r>
      <w:r w:rsidRPr="00C80444">
        <w:rPr>
          <w:sz w:val="28"/>
          <w:szCs w:val="28"/>
          <w:lang w:val="uk-UA"/>
        </w:rPr>
        <w:t xml:space="preserve">дітей, у дитячих будинках сімейного типу та у прийомних сім’ях – </w:t>
      </w:r>
      <w:r w:rsidR="00547522">
        <w:rPr>
          <w:b/>
          <w:sz w:val="28"/>
          <w:szCs w:val="28"/>
          <w:lang w:val="uk-UA"/>
        </w:rPr>
        <w:t>4</w:t>
      </w:r>
      <w:r w:rsidR="00485D16" w:rsidRPr="00485D16">
        <w:rPr>
          <w:b/>
          <w:sz w:val="28"/>
          <w:szCs w:val="28"/>
          <w:lang w:val="uk-UA"/>
        </w:rPr>
        <w:t>3</w:t>
      </w:r>
      <w:r w:rsidR="00485D16">
        <w:rPr>
          <w:sz w:val="28"/>
          <w:szCs w:val="28"/>
          <w:lang w:val="uk-UA"/>
        </w:rPr>
        <w:t xml:space="preserve"> ди</w:t>
      </w:r>
      <w:r w:rsidRPr="00C80444">
        <w:rPr>
          <w:sz w:val="28"/>
          <w:szCs w:val="28"/>
          <w:lang w:val="uk-UA"/>
        </w:rPr>
        <w:t>т</w:t>
      </w:r>
      <w:r w:rsidR="00485D16">
        <w:rPr>
          <w:sz w:val="28"/>
          <w:szCs w:val="28"/>
          <w:lang w:val="uk-UA"/>
        </w:rPr>
        <w:t>ини</w:t>
      </w:r>
      <w:r w:rsidRPr="00C80444">
        <w:rPr>
          <w:sz w:val="28"/>
          <w:szCs w:val="28"/>
          <w:lang w:val="uk-UA"/>
        </w:rPr>
        <w:t xml:space="preserve">, у сім’ях патронатних вихователів – </w:t>
      </w:r>
      <w:r w:rsidR="00485D16" w:rsidRPr="00485D16">
        <w:rPr>
          <w:b/>
          <w:sz w:val="28"/>
          <w:szCs w:val="28"/>
          <w:lang w:val="uk-UA"/>
        </w:rPr>
        <w:t>2</w:t>
      </w:r>
      <w:r w:rsidRPr="00C80444">
        <w:rPr>
          <w:sz w:val="28"/>
          <w:szCs w:val="28"/>
          <w:lang w:val="uk-UA"/>
        </w:rPr>
        <w:t>.</w:t>
      </w:r>
    </w:p>
    <w:p w:rsidR="00C80444" w:rsidRDefault="00C80444" w:rsidP="000B4A50">
      <w:pPr>
        <w:shd w:val="clear" w:color="auto" w:fill="FFFFFF"/>
        <w:spacing w:after="0" w:line="240" w:lineRule="auto"/>
        <w:ind w:firstLine="567"/>
        <w:jc w:val="both"/>
        <w:rPr>
          <w:sz w:val="28"/>
          <w:szCs w:val="28"/>
          <w:lang w:val="uk-UA"/>
        </w:rPr>
      </w:pPr>
      <w:r w:rsidRPr="00C80444">
        <w:rPr>
          <w:sz w:val="28"/>
          <w:szCs w:val="28"/>
          <w:lang w:val="uk-UA"/>
        </w:rPr>
        <w:t xml:space="preserve">На первинному обліку Управління «Служба у справах дітей» Сумської міської ради на </w:t>
      </w:r>
      <w:r w:rsidR="00547522">
        <w:rPr>
          <w:b/>
          <w:sz w:val="28"/>
          <w:szCs w:val="28"/>
          <w:lang w:val="uk-UA"/>
        </w:rPr>
        <w:t>01.</w:t>
      </w:r>
      <w:r w:rsidR="0054537B">
        <w:rPr>
          <w:b/>
          <w:sz w:val="28"/>
          <w:szCs w:val="28"/>
          <w:lang w:val="uk-UA"/>
        </w:rPr>
        <w:t>01</w:t>
      </w:r>
      <w:r w:rsidRPr="00E62A8D">
        <w:rPr>
          <w:b/>
          <w:sz w:val="28"/>
          <w:szCs w:val="28"/>
          <w:lang w:val="uk-UA"/>
        </w:rPr>
        <w:t>.202</w:t>
      </w:r>
      <w:r w:rsidR="00271446">
        <w:rPr>
          <w:b/>
          <w:sz w:val="28"/>
          <w:szCs w:val="28"/>
          <w:lang w:val="uk-UA"/>
        </w:rPr>
        <w:t>3</w:t>
      </w:r>
      <w:r w:rsidRPr="00E62A8D">
        <w:rPr>
          <w:b/>
          <w:sz w:val="28"/>
          <w:szCs w:val="28"/>
          <w:lang w:val="uk-UA"/>
        </w:rPr>
        <w:t xml:space="preserve"> року</w:t>
      </w:r>
      <w:r w:rsidRPr="00C80444">
        <w:rPr>
          <w:sz w:val="28"/>
          <w:szCs w:val="28"/>
          <w:lang w:val="uk-UA"/>
        </w:rPr>
        <w:t xml:space="preserve"> перебуває </w:t>
      </w:r>
      <w:r w:rsidR="00547522">
        <w:rPr>
          <w:b/>
          <w:sz w:val="28"/>
          <w:szCs w:val="28"/>
          <w:lang w:val="uk-UA"/>
        </w:rPr>
        <w:t>30</w:t>
      </w:r>
      <w:r w:rsidR="00271446">
        <w:rPr>
          <w:b/>
          <w:sz w:val="28"/>
          <w:szCs w:val="28"/>
          <w:lang w:val="uk-UA"/>
        </w:rPr>
        <w:t>9</w:t>
      </w:r>
      <w:r w:rsidR="00547522">
        <w:rPr>
          <w:b/>
          <w:sz w:val="28"/>
          <w:szCs w:val="28"/>
          <w:lang w:val="uk-UA"/>
        </w:rPr>
        <w:t xml:space="preserve"> </w:t>
      </w:r>
      <w:r w:rsidRPr="00C80444">
        <w:rPr>
          <w:sz w:val="28"/>
          <w:szCs w:val="28"/>
          <w:lang w:val="uk-UA"/>
        </w:rPr>
        <w:t>дитин</w:t>
      </w:r>
      <w:r w:rsidR="00547522">
        <w:rPr>
          <w:sz w:val="28"/>
          <w:szCs w:val="28"/>
          <w:lang w:val="uk-UA"/>
        </w:rPr>
        <w:t>и</w:t>
      </w:r>
      <w:r w:rsidRPr="00C80444">
        <w:rPr>
          <w:sz w:val="28"/>
          <w:szCs w:val="28"/>
          <w:lang w:val="uk-UA"/>
        </w:rPr>
        <w:t>-сирот</w:t>
      </w:r>
      <w:r w:rsidR="00547522">
        <w:rPr>
          <w:sz w:val="28"/>
          <w:szCs w:val="28"/>
          <w:lang w:val="uk-UA"/>
        </w:rPr>
        <w:t>и</w:t>
      </w:r>
      <w:r w:rsidRPr="00C80444">
        <w:rPr>
          <w:sz w:val="28"/>
          <w:szCs w:val="28"/>
          <w:lang w:val="uk-UA"/>
        </w:rPr>
        <w:t xml:space="preserve"> та д</w:t>
      </w:r>
      <w:r w:rsidR="009E3173">
        <w:rPr>
          <w:sz w:val="28"/>
          <w:szCs w:val="28"/>
          <w:lang w:val="uk-UA"/>
        </w:rPr>
        <w:t>і</w:t>
      </w:r>
      <w:r w:rsidRPr="00C80444">
        <w:rPr>
          <w:sz w:val="28"/>
          <w:szCs w:val="28"/>
          <w:lang w:val="uk-UA"/>
        </w:rPr>
        <w:t>т</w:t>
      </w:r>
      <w:r w:rsidR="009E3173">
        <w:rPr>
          <w:sz w:val="28"/>
          <w:szCs w:val="28"/>
          <w:lang w:val="uk-UA"/>
        </w:rPr>
        <w:t>ей, позбавлених</w:t>
      </w:r>
      <w:r w:rsidRPr="00C80444">
        <w:rPr>
          <w:sz w:val="28"/>
          <w:szCs w:val="28"/>
          <w:lang w:val="uk-UA"/>
        </w:rPr>
        <w:t xml:space="preserve"> батьківського піклування. Із них влаштовано під опіку/піклування – </w:t>
      </w:r>
      <w:r w:rsidR="009E3173">
        <w:rPr>
          <w:b/>
          <w:sz w:val="28"/>
          <w:szCs w:val="28"/>
          <w:lang w:val="uk-UA"/>
        </w:rPr>
        <w:t>22</w:t>
      </w:r>
      <w:r w:rsidR="00271446">
        <w:rPr>
          <w:b/>
          <w:sz w:val="28"/>
          <w:szCs w:val="28"/>
          <w:lang w:val="uk-UA"/>
        </w:rPr>
        <w:t>8</w:t>
      </w:r>
      <w:r w:rsidR="009E3173">
        <w:rPr>
          <w:b/>
          <w:sz w:val="28"/>
          <w:szCs w:val="28"/>
          <w:lang w:val="uk-UA"/>
        </w:rPr>
        <w:t xml:space="preserve"> </w:t>
      </w:r>
      <w:r w:rsidRPr="00C80444">
        <w:rPr>
          <w:sz w:val="28"/>
          <w:szCs w:val="28"/>
          <w:lang w:val="uk-UA"/>
        </w:rPr>
        <w:t xml:space="preserve">дітей, у дитячі будинки сімейного типу та у прийомні сім’ї – </w:t>
      </w:r>
      <w:r w:rsidR="00271446" w:rsidRPr="00271446">
        <w:rPr>
          <w:b/>
          <w:sz w:val="28"/>
          <w:szCs w:val="28"/>
          <w:lang w:val="uk-UA"/>
        </w:rPr>
        <w:t>43</w:t>
      </w:r>
      <w:r w:rsidR="009E3173">
        <w:rPr>
          <w:sz w:val="28"/>
          <w:szCs w:val="28"/>
          <w:lang w:val="uk-UA"/>
        </w:rPr>
        <w:t xml:space="preserve"> дітей</w:t>
      </w:r>
      <w:r w:rsidRPr="00C80444">
        <w:rPr>
          <w:sz w:val="28"/>
          <w:szCs w:val="28"/>
          <w:lang w:val="uk-UA"/>
        </w:rPr>
        <w:t xml:space="preserve">, до державних закладів – </w:t>
      </w:r>
      <w:r w:rsidRPr="000B4A50">
        <w:rPr>
          <w:b/>
          <w:sz w:val="28"/>
          <w:szCs w:val="28"/>
          <w:lang w:val="uk-UA"/>
        </w:rPr>
        <w:t>3</w:t>
      </w:r>
      <w:r w:rsidR="0054537B">
        <w:rPr>
          <w:b/>
          <w:sz w:val="28"/>
          <w:szCs w:val="28"/>
          <w:lang w:val="uk-UA"/>
        </w:rPr>
        <w:t>6</w:t>
      </w:r>
      <w:r w:rsidRPr="00C80444">
        <w:rPr>
          <w:sz w:val="28"/>
          <w:szCs w:val="28"/>
          <w:lang w:val="uk-UA"/>
        </w:rPr>
        <w:t xml:space="preserve"> дітей. </w:t>
      </w:r>
    </w:p>
    <w:p w:rsidR="00D12DD6" w:rsidRPr="00D12DD6" w:rsidRDefault="00D12DD6" w:rsidP="000B4A50">
      <w:pPr>
        <w:shd w:val="clear" w:color="auto" w:fill="FFFFFF"/>
        <w:spacing w:after="0" w:line="240" w:lineRule="auto"/>
        <w:ind w:firstLine="567"/>
        <w:jc w:val="both"/>
        <w:rPr>
          <w:sz w:val="16"/>
          <w:szCs w:val="16"/>
          <w:lang w:val="uk-UA"/>
        </w:rPr>
      </w:pPr>
    </w:p>
    <w:p w:rsidR="005D3900" w:rsidRDefault="005D3900" w:rsidP="000B4A50">
      <w:pPr>
        <w:shd w:val="clear" w:color="auto" w:fill="FFFFFF"/>
        <w:spacing w:after="0" w:line="240" w:lineRule="auto"/>
        <w:ind w:firstLine="567"/>
        <w:jc w:val="both"/>
        <w:rPr>
          <w:sz w:val="28"/>
          <w:szCs w:val="28"/>
          <w:lang w:val="uk-UA"/>
        </w:rPr>
      </w:pPr>
      <w:r w:rsidRPr="00730DF2">
        <w:rPr>
          <w:rFonts w:ascii="Times New Roman" w:hAnsi="Times New Roman"/>
          <w:noProof/>
          <w:sz w:val="26"/>
          <w:szCs w:val="26"/>
          <w:lang w:eastAsia="ru-RU"/>
        </w:rPr>
        <w:drawing>
          <wp:inline distT="0" distB="0" distL="0" distR="0" wp14:anchorId="6A4CBDBC" wp14:editId="1D17D6C7">
            <wp:extent cx="5648325" cy="3495040"/>
            <wp:effectExtent l="0" t="0" r="9525" b="1016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12DD6" w:rsidRDefault="00D12DD6" w:rsidP="000B4A50">
      <w:pPr>
        <w:shd w:val="clear" w:color="auto" w:fill="FFFFFF"/>
        <w:spacing w:after="0" w:line="240" w:lineRule="auto"/>
        <w:ind w:firstLine="567"/>
        <w:jc w:val="both"/>
        <w:rPr>
          <w:sz w:val="16"/>
          <w:szCs w:val="16"/>
          <w:lang w:val="uk-UA"/>
        </w:rPr>
      </w:pPr>
    </w:p>
    <w:p w:rsidR="0067213F" w:rsidRPr="00D12DD6" w:rsidRDefault="0067213F" w:rsidP="000B4A50">
      <w:pPr>
        <w:shd w:val="clear" w:color="auto" w:fill="FFFFFF"/>
        <w:spacing w:after="0" w:line="240" w:lineRule="auto"/>
        <w:ind w:firstLine="567"/>
        <w:jc w:val="both"/>
        <w:rPr>
          <w:sz w:val="16"/>
          <w:szCs w:val="16"/>
          <w:lang w:val="uk-UA"/>
        </w:rPr>
      </w:pPr>
    </w:p>
    <w:p w:rsidR="0067213F" w:rsidRDefault="0067213F" w:rsidP="0067213F">
      <w:pPr>
        <w:spacing w:after="0"/>
        <w:ind w:firstLine="567"/>
        <w:jc w:val="both"/>
        <w:rPr>
          <w:sz w:val="28"/>
          <w:szCs w:val="28"/>
          <w:lang w:val="uk-UA"/>
        </w:rPr>
      </w:pPr>
      <w:r w:rsidRPr="002D1C02">
        <w:rPr>
          <w:sz w:val="28"/>
          <w:szCs w:val="28"/>
          <w:lang w:val="uk-UA"/>
        </w:rPr>
        <w:t>Сі</w:t>
      </w:r>
      <w:r>
        <w:rPr>
          <w:sz w:val="28"/>
          <w:szCs w:val="28"/>
          <w:lang w:val="uk-UA"/>
        </w:rPr>
        <w:t xml:space="preserve">мейними формами влаштування </w:t>
      </w:r>
      <w:r w:rsidRPr="00FC3352">
        <w:rPr>
          <w:sz w:val="28"/>
          <w:szCs w:val="28"/>
          <w:lang w:val="uk-UA"/>
        </w:rPr>
        <w:t xml:space="preserve">охоплено </w:t>
      </w:r>
      <w:r w:rsidR="00271446">
        <w:rPr>
          <w:b/>
          <w:sz w:val="28"/>
          <w:szCs w:val="28"/>
          <w:lang w:val="uk-UA"/>
        </w:rPr>
        <w:t>74</w:t>
      </w:r>
      <w:r w:rsidRPr="00CD2275">
        <w:rPr>
          <w:b/>
          <w:sz w:val="28"/>
          <w:szCs w:val="28"/>
          <w:lang w:val="uk-UA"/>
        </w:rPr>
        <w:t>%</w:t>
      </w:r>
      <w:r>
        <w:rPr>
          <w:sz w:val="28"/>
          <w:szCs w:val="28"/>
          <w:lang w:val="uk-UA"/>
        </w:rPr>
        <w:t xml:space="preserve"> дітей-сиріт та дітей, позбавлених батьківського піклування.</w:t>
      </w:r>
    </w:p>
    <w:p w:rsidR="00C80444" w:rsidRDefault="00C80444" w:rsidP="000B4A50">
      <w:pPr>
        <w:shd w:val="clear" w:color="auto" w:fill="FFFFFF"/>
        <w:spacing w:after="0" w:line="240" w:lineRule="auto"/>
        <w:ind w:firstLine="567"/>
        <w:jc w:val="both"/>
        <w:rPr>
          <w:sz w:val="28"/>
          <w:szCs w:val="28"/>
          <w:lang w:val="uk-UA"/>
        </w:rPr>
      </w:pPr>
      <w:r w:rsidRPr="00C80444">
        <w:rPr>
          <w:sz w:val="28"/>
          <w:szCs w:val="28"/>
          <w:lang w:val="uk-UA"/>
        </w:rPr>
        <w:t>Управлінням «Служба у справах дітей» протягом 202</w:t>
      </w:r>
      <w:r w:rsidR="00BC4301">
        <w:rPr>
          <w:sz w:val="28"/>
          <w:szCs w:val="28"/>
          <w:lang w:val="uk-UA"/>
        </w:rPr>
        <w:t>2</w:t>
      </w:r>
      <w:r w:rsidRPr="00C80444">
        <w:rPr>
          <w:sz w:val="28"/>
          <w:szCs w:val="28"/>
          <w:lang w:val="uk-UA"/>
        </w:rPr>
        <w:t xml:space="preserve"> року рішенням виконавчого комітету </w:t>
      </w:r>
      <w:r w:rsidRPr="000B4A50">
        <w:rPr>
          <w:b/>
          <w:sz w:val="28"/>
          <w:szCs w:val="28"/>
          <w:lang w:val="uk-UA"/>
        </w:rPr>
        <w:t>5</w:t>
      </w:r>
      <w:r w:rsidR="00BC4301">
        <w:rPr>
          <w:b/>
          <w:sz w:val="28"/>
          <w:szCs w:val="28"/>
          <w:lang w:val="uk-UA"/>
        </w:rPr>
        <w:t>2</w:t>
      </w:r>
      <w:r w:rsidRPr="00C80444">
        <w:rPr>
          <w:sz w:val="28"/>
          <w:szCs w:val="28"/>
          <w:lang w:val="uk-UA"/>
        </w:rPr>
        <w:t xml:space="preserve"> д</w:t>
      </w:r>
      <w:r w:rsidR="009445E7">
        <w:rPr>
          <w:sz w:val="28"/>
          <w:szCs w:val="28"/>
          <w:lang w:val="uk-UA"/>
        </w:rPr>
        <w:t>і</w:t>
      </w:r>
      <w:r w:rsidRPr="00C80444">
        <w:rPr>
          <w:sz w:val="28"/>
          <w:szCs w:val="28"/>
          <w:lang w:val="uk-UA"/>
        </w:rPr>
        <w:t>т</w:t>
      </w:r>
      <w:r w:rsidR="009445E7">
        <w:rPr>
          <w:sz w:val="28"/>
          <w:szCs w:val="28"/>
          <w:lang w:val="uk-UA"/>
        </w:rPr>
        <w:t>ям</w:t>
      </w:r>
      <w:r w:rsidRPr="00C80444">
        <w:rPr>
          <w:sz w:val="28"/>
          <w:szCs w:val="28"/>
          <w:lang w:val="uk-UA"/>
        </w:rPr>
        <w:t xml:space="preserve"> надано статус дитини-сироти та дитини, позбавленої батьківського піклування, із них: </w:t>
      </w:r>
      <w:r w:rsidR="00BC4301" w:rsidRPr="00BC4301">
        <w:rPr>
          <w:b/>
          <w:sz w:val="28"/>
          <w:szCs w:val="28"/>
          <w:lang w:val="uk-UA"/>
        </w:rPr>
        <w:t>34</w:t>
      </w:r>
      <w:r w:rsidR="00BC4301">
        <w:rPr>
          <w:sz w:val="28"/>
          <w:szCs w:val="28"/>
          <w:lang w:val="uk-UA"/>
        </w:rPr>
        <w:t xml:space="preserve"> ди</w:t>
      </w:r>
      <w:r w:rsidRPr="00C80444">
        <w:rPr>
          <w:sz w:val="28"/>
          <w:szCs w:val="28"/>
          <w:lang w:val="uk-UA"/>
        </w:rPr>
        <w:t>т</w:t>
      </w:r>
      <w:r w:rsidR="00BC4301">
        <w:rPr>
          <w:sz w:val="28"/>
          <w:szCs w:val="28"/>
          <w:lang w:val="uk-UA"/>
        </w:rPr>
        <w:t>ини</w:t>
      </w:r>
      <w:r w:rsidRPr="00C80444">
        <w:rPr>
          <w:sz w:val="28"/>
          <w:szCs w:val="28"/>
          <w:lang w:val="uk-UA"/>
        </w:rPr>
        <w:t xml:space="preserve"> влаштовано під  опіку та піклування, </w:t>
      </w:r>
      <w:r w:rsidR="00BC4301">
        <w:rPr>
          <w:sz w:val="28"/>
          <w:szCs w:val="28"/>
          <w:lang w:val="uk-UA"/>
        </w:rPr>
        <w:t>7</w:t>
      </w:r>
      <w:r w:rsidRPr="00C80444">
        <w:rPr>
          <w:sz w:val="28"/>
          <w:szCs w:val="28"/>
          <w:lang w:val="uk-UA"/>
        </w:rPr>
        <w:t xml:space="preserve"> - на повне державне </w:t>
      </w:r>
      <w:r w:rsidRPr="00C80444">
        <w:rPr>
          <w:sz w:val="28"/>
          <w:szCs w:val="28"/>
          <w:lang w:val="uk-UA"/>
        </w:rPr>
        <w:lastRenderedPageBreak/>
        <w:t xml:space="preserve">забезпечення; </w:t>
      </w:r>
      <w:r w:rsidR="00E561C9" w:rsidRPr="00E561C9">
        <w:rPr>
          <w:b/>
          <w:sz w:val="28"/>
          <w:szCs w:val="28"/>
          <w:lang w:val="uk-UA"/>
        </w:rPr>
        <w:t>1</w:t>
      </w:r>
      <w:r w:rsidRPr="00C80444">
        <w:rPr>
          <w:sz w:val="28"/>
          <w:szCs w:val="28"/>
          <w:lang w:val="uk-UA"/>
        </w:rPr>
        <w:t xml:space="preserve"> </w:t>
      </w:r>
      <w:r w:rsidR="00E561C9">
        <w:rPr>
          <w:sz w:val="28"/>
          <w:szCs w:val="28"/>
          <w:lang w:val="uk-UA"/>
        </w:rPr>
        <w:t>–</w:t>
      </w:r>
      <w:r w:rsidRPr="00C80444">
        <w:rPr>
          <w:sz w:val="28"/>
          <w:szCs w:val="28"/>
          <w:lang w:val="uk-UA"/>
        </w:rPr>
        <w:t xml:space="preserve"> </w:t>
      </w:r>
      <w:r w:rsidR="00E561C9">
        <w:rPr>
          <w:sz w:val="28"/>
          <w:szCs w:val="28"/>
          <w:lang w:val="uk-UA"/>
        </w:rPr>
        <w:t>повернуто батькам</w:t>
      </w:r>
      <w:r w:rsidRPr="00C80444">
        <w:rPr>
          <w:sz w:val="28"/>
          <w:szCs w:val="28"/>
          <w:lang w:val="uk-UA"/>
        </w:rPr>
        <w:t xml:space="preserve">,   </w:t>
      </w:r>
      <w:r w:rsidR="009E3173" w:rsidRPr="009E3173">
        <w:rPr>
          <w:b/>
          <w:sz w:val="28"/>
          <w:szCs w:val="28"/>
          <w:lang w:val="uk-UA"/>
        </w:rPr>
        <w:t>5</w:t>
      </w:r>
      <w:r w:rsidRPr="00C80444">
        <w:rPr>
          <w:sz w:val="28"/>
          <w:szCs w:val="28"/>
          <w:lang w:val="uk-UA"/>
        </w:rPr>
        <w:t xml:space="preserve"> – усиновлено, </w:t>
      </w:r>
      <w:r w:rsidR="00E561C9" w:rsidRPr="00E561C9">
        <w:rPr>
          <w:b/>
          <w:sz w:val="28"/>
          <w:szCs w:val="28"/>
          <w:lang w:val="uk-UA"/>
        </w:rPr>
        <w:t>3</w:t>
      </w:r>
      <w:r w:rsidRPr="00C80444">
        <w:rPr>
          <w:sz w:val="28"/>
          <w:szCs w:val="28"/>
          <w:lang w:val="uk-UA"/>
        </w:rPr>
        <w:t xml:space="preserve"> – поміщено до центру соціально-психологічної реабілітації дітей області</w:t>
      </w:r>
      <w:r w:rsidR="00EA791B">
        <w:rPr>
          <w:sz w:val="28"/>
          <w:szCs w:val="28"/>
          <w:lang w:val="uk-UA"/>
        </w:rPr>
        <w:t xml:space="preserve">, </w:t>
      </w:r>
      <w:r w:rsidR="00EA791B" w:rsidRPr="00E561C9">
        <w:rPr>
          <w:b/>
          <w:sz w:val="28"/>
          <w:szCs w:val="28"/>
          <w:lang w:val="uk-UA"/>
        </w:rPr>
        <w:t>1</w:t>
      </w:r>
      <w:r w:rsidR="00EA791B">
        <w:rPr>
          <w:sz w:val="28"/>
          <w:szCs w:val="28"/>
          <w:lang w:val="uk-UA"/>
        </w:rPr>
        <w:t xml:space="preserve"> – у сім</w:t>
      </w:r>
      <w:r w:rsidR="00EA791B" w:rsidRPr="00EA791B">
        <w:rPr>
          <w:sz w:val="28"/>
          <w:szCs w:val="28"/>
          <w:lang w:val="uk-UA"/>
        </w:rPr>
        <w:t>’</w:t>
      </w:r>
      <w:r w:rsidR="00EA791B">
        <w:rPr>
          <w:sz w:val="28"/>
          <w:szCs w:val="28"/>
          <w:lang w:val="uk-UA"/>
        </w:rPr>
        <w:t>ю патронатного вихователя</w:t>
      </w:r>
      <w:r w:rsidR="00E561C9">
        <w:rPr>
          <w:sz w:val="28"/>
          <w:szCs w:val="28"/>
          <w:lang w:val="uk-UA"/>
        </w:rPr>
        <w:t>, 2 -усиновлено</w:t>
      </w:r>
      <w:r w:rsidRPr="00C80444">
        <w:rPr>
          <w:sz w:val="28"/>
          <w:szCs w:val="28"/>
          <w:lang w:val="uk-UA"/>
        </w:rPr>
        <w:t>.</w:t>
      </w:r>
    </w:p>
    <w:p w:rsidR="000E5BCA" w:rsidRPr="000E5BCA" w:rsidRDefault="000E5BCA" w:rsidP="000B4A50">
      <w:pPr>
        <w:shd w:val="clear" w:color="auto" w:fill="FFFFFF"/>
        <w:spacing w:after="0" w:line="240" w:lineRule="auto"/>
        <w:ind w:firstLine="567"/>
        <w:jc w:val="both"/>
        <w:rPr>
          <w:sz w:val="20"/>
          <w:szCs w:val="20"/>
          <w:lang w:val="uk-UA"/>
        </w:rPr>
      </w:pPr>
    </w:p>
    <w:p w:rsidR="000E5BCA" w:rsidRDefault="000E5BCA" w:rsidP="000E5BCA">
      <w:pPr>
        <w:spacing w:after="0" w:line="240" w:lineRule="auto"/>
        <w:jc w:val="both"/>
        <w:rPr>
          <w:rFonts w:eastAsia="Times New Roman"/>
          <w:sz w:val="28"/>
          <w:szCs w:val="28"/>
          <w:lang w:val="uk-UA" w:eastAsia="ru-RU"/>
        </w:rPr>
      </w:pPr>
    </w:p>
    <w:p w:rsidR="000E5BCA" w:rsidRPr="000E5BCA" w:rsidRDefault="000E5BCA" w:rsidP="000E5BCA">
      <w:pPr>
        <w:spacing w:after="0" w:line="240" w:lineRule="auto"/>
        <w:jc w:val="both"/>
        <w:rPr>
          <w:rFonts w:eastAsia="Times New Roman"/>
          <w:sz w:val="20"/>
          <w:szCs w:val="20"/>
          <w:lang w:val="uk-UA" w:eastAsia="ru-RU"/>
        </w:rPr>
      </w:pPr>
      <w:r>
        <w:rPr>
          <w:rFonts w:eastAsia="Times New Roman"/>
          <w:sz w:val="28"/>
          <w:szCs w:val="28"/>
          <w:lang w:val="uk-UA" w:eastAsia="ru-RU"/>
        </w:rPr>
        <w:tab/>
      </w:r>
    </w:p>
    <w:p w:rsidR="00A9686B" w:rsidRDefault="00BE490E" w:rsidP="000E5BCA">
      <w:pPr>
        <w:spacing w:after="0" w:line="240" w:lineRule="auto"/>
        <w:ind w:firstLine="720"/>
        <w:jc w:val="both"/>
        <w:rPr>
          <w:rFonts w:eastAsia="Times New Roman"/>
          <w:sz w:val="28"/>
          <w:szCs w:val="28"/>
          <w:lang w:val="uk-UA" w:eastAsia="ru-RU"/>
        </w:rPr>
      </w:pPr>
      <w:r w:rsidRPr="00161839">
        <w:rPr>
          <w:rFonts w:eastAsia="Times New Roman"/>
          <w:sz w:val="28"/>
          <w:szCs w:val="28"/>
          <w:lang w:val="uk-UA" w:eastAsia="ru-RU"/>
        </w:rPr>
        <w:t xml:space="preserve">Спеціалістами Управління проведено роботу серед </w:t>
      </w:r>
      <w:proofErr w:type="spellStart"/>
      <w:r w:rsidRPr="00161839">
        <w:rPr>
          <w:rFonts w:eastAsia="Times New Roman"/>
          <w:sz w:val="28"/>
          <w:szCs w:val="28"/>
          <w:lang w:val="uk-UA" w:eastAsia="ru-RU"/>
        </w:rPr>
        <w:t>мешка</w:t>
      </w:r>
      <w:proofErr w:type="spellEnd"/>
      <w:r w:rsidR="00A9686B">
        <w:rPr>
          <w:noProof/>
          <w:lang w:eastAsia="ru-RU"/>
        </w:rPr>
        <w:drawing>
          <wp:inline distT="0" distB="0" distL="0" distR="0" wp14:anchorId="242EC557" wp14:editId="3155532D">
            <wp:extent cx="6086475" cy="3028950"/>
            <wp:effectExtent l="0" t="0" r="9525" b="0"/>
            <wp:docPr id="1"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686B" w:rsidRDefault="00A9686B" w:rsidP="000E5BCA">
      <w:pPr>
        <w:spacing w:after="0" w:line="240" w:lineRule="auto"/>
        <w:ind w:firstLine="720"/>
        <w:jc w:val="both"/>
        <w:rPr>
          <w:rFonts w:eastAsia="Times New Roman"/>
          <w:sz w:val="28"/>
          <w:szCs w:val="28"/>
          <w:lang w:val="uk-UA" w:eastAsia="ru-RU"/>
        </w:rPr>
      </w:pPr>
    </w:p>
    <w:p w:rsidR="008567A5" w:rsidRDefault="00BE490E" w:rsidP="00A9686B">
      <w:pPr>
        <w:spacing w:after="0" w:line="240" w:lineRule="auto"/>
        <w:jc w:val="both"/>
        <w:rPr>
          <w:rFonts w:eastAsia="Times New Roman"/>
          <w:sz w:val="28"/>
          <w:szCs w:val="28"/>
          <w:lang w:val="uk-UA" w:eastAsia="ru-RU"/>
        </w:rPr>
      </w:pPr>
      <w:proofErr w:type="spellStart"/>
      <w:r w:rsidRPr="00161839">
        <w:rPr>
          <w:rFonts w:eastAsia="Times New Roman"/>
          <w:sz w:val="28"/>
          <w:szCs w:val="28"/>
          <w:lang w:val="uk-UA" w:eastAsia="ru-RU"/>
        </w:rPr>
        <w:t>нців</w:t>
      </w:r>
      <w:proofErr w:type="spellEnd"/>
      <w:r w:rsidRPr="00161839">
        <w:rPr>
          <w:rFonts w:eastAsia="Times New Roman"/>
          <w:sz w:val="28"/>
          <w:szCs w:val="28"/>
          <w:lang w:val="uk-UA" w:eastAsia="ru-RU"/>
        </w:rPr>
        <w:t xml:space="preserve"> міста щодо влаштування дітей, які залишилися без батьківського піклування, до сімейних форм виховання. Протягом звітного періоду судами</w:t>
      </w:r>
      <w:r w:rsidR="009E3173">
        <w:rPr>
          <w:rFonts w:eastAsia="Times New Roman"/>
          <w:sz w:val="28"/>
          <w:szCs w:val="28"/>
          <w:lang w:val="uk-UA" w:eastAsia="ru-RU"/>
        </w:rPr>
        <w:t xml:space="preserve"> України</w:t>
      </w:r>
      <w:r w:rsidRPr="00161839">
        <w:rPr>
          <w:rFonts w:eastAsia="Times New Roman"/>
          <w:sz w:val="28"/>
          <w:szCs w:val="28"/>
          <w:lang w:val="uk-UA" w:eastAsia="ru-RU"/>
        </w:rPr>
        <w:t xml:space="preserve"> усиновлено </w:t>
      </w:r>
      <w:r w:rsidR="008567A5">
        <w:rPr>
          <w:rFonts w:eastAsia="Times New Roman"/>
          <w:b/>
          <w:sz w:val="28"/>
          <w:szCs w:val="28"/>
          <w:lang w:val="uk-UA" w:eastAsia="ru-RU"/>
        </w:rPr>
        <w:t>5</w:t>
      </w:r>
      <w:r w:rsidRPr="00161839">
        <w:rPr>
          <w:rFonts w:eastAsia="Times New Roman"/>
          <w:sz w:val="28"/>
          <w:szCs w:val="28"/>
          <w:lang w:val="uk-UA" w:eastAsia="ru-RU"/>
        </w:rPr>
        <w:t xml:space="preserve"> дітей, які перебувають на обліку Управління, із них громадянами України – </w:t>
      </w:r>
      <w:r w:rsidR="008567A5">
        <w:rPr>
          <w:rFonts w:eastAsia="Times New Roman"/>
          <w:b/>
          <w:sz w:val="28"/>
          <w:szCs w:val="28"/>
          <w:lang w:val="uk-UA" w:eastAsia="ru-RU"/>
        </w:rPr>
        <w:t>5</w:t>
      </w:r>
      <w:r w:rsidR="000479C1">
        <w:rPr>
          <w:rFonts w:eastAsia="Times New Roman"/>
          <w:sz w:val="28"/>
          <w:szCs w:val="28"/>
          <w:lang w:val="uk-UA" w:eastAsia="ru-RU"/>
        </w:rPr>
        <w:t xml:space="preserve"> (</w:t>
      </w:r>
      <w:r w:rsidR="008567A5">
        <w:rPr>
          <w:rFonts w:eastAsia="Times New Roman"/>
          <w:b/>
          <w:sz w:val="28"/>
          <w:szCs w:val="28"/>
          <w:lang w:val="uk-UA" w:eastAsia="ru-RU"/>
        </w:rPr>
        <w:t>2</w:t>
      </w:r>
      <w:r w:rsidRPr="00161839">
        <w:rPr>
          <w:rFonts w:eastAsia="Times New Roman"/>
          <w:sz w:val="28"/>
          <w:szCs w:val="28"/>
          <w:lang w:val="uk-UA" w:eastAsia="ru-RU"/>
        </w:rPr>
        <w:t xml:space="preserve"> мешканц</w:t>
      </w:r>
      <w:r w:rsidR="008567A5">
        <w:rPr>
          <w:rFonts w:eastAsia="Times New Roman"/>
          <w:sz w:val="28"/>
          <w:szCs w:val="28"/>
          <w:lang w:val="uk-UA" w:eastAsia="ru-RU"/>
        </w:rPr>
        <w:t>ями</w:t>
      </w:r>
      <w:r w:rsidRPr="00161839">
        <w:rPr>
          <w:rFonts w:eastAsia="Times New Roman"/>
          <w:sz w:val="28"/>
          <w:szCs w:val="28"/>
          <w:lang w:val="uk-UA" w:eastAsia="ru-RU"/>
        </w:rPr>
        <w:t xml:space="preserve"> міста Суми</w:t>
      </w:r>
      <w:r w:rsidR="000479C1">
        <w:rPr>
          <w:rFonts w:eastAsia="Times New Roman"/>
          <w:sz w:val="28"/>
          <w:szCs w:val="28"/>
          <w:lang w:val="uk-UA" w:eastAsia="ru-RU"/>
        </w:rPr>
        <w:t>)</w:t>
      </w:r>
      <w:r w:rsidR="008567A5">
        <w:rPr>
          <w:rFonts w:eastAsia="Times New Roman"/>
          <w:sz w:val="28"/>
          <w:szCs w:val="28"/>
          <w:lang w:val="uk-UA" w:eastAsia="ru-RU"/>
        </w:rPr>
        <w:t>.</w:t>
      </w:r>
      <w:r w:rsidRPr="00161839">
        <w:rPr>
          <w:rFonts w:eastAsia="Times New Roman"/>
          <w:sz w:val="28"/>
          <w:szCs w:val="28"/>
          <w:lang w:val="uk-UA" w:eastAsia="ru-RU"/>
        </w:rPr>
        <w:t xml:space="preserve">  </w:t>
      </w:r>
    </w:p>
    <w:p w:rsidR="00BE490E" w:rsidRDefault="00BE490E" w:rsidP="000E5BCA">
      <w:pPr>
        <w:spacing w:after="0" w:line="240" w:lineRule="auto"/>
        <w:ind w:firstLine="720"/>
        <w:jc w:val="both"/>
        <w:rPr>
          <w:rFonts w:eastAsia="Times New Roman"/>
          <w:sz w:val="28"/>
          <w:szCs w:val="28"/>
          <w:lang w:val="uk-UA" w:eastAsia="ru-RU"/>
        </w:rPr>
      </w:pPr>
      <w:r w:rsidRPr="00161839">
        <w:rPr>
          <w:rFonts w:eastAsia="Times New Roman"/>
          <w:sz w:val="28"/>
          <w:szCs w:val="28"/>
          <w:lang w:val="uk-UA" w:eastAsia="ru-RU"/>
        </w:rPr>
        <w:t xml:space="preserve">Відносно </w:t>
      </w:r>
      <w:r w:rsidR="008567A5">
        <w:rPr>
          <w:rFonts w:eastAsia="Times New Roman"/>
          <w:b/>
          <w:sz w:val="28"/>
          <w:szCs w:val="28"/>
          <w:lang w:val="uk-UA" w:eastAsia="ru-RU"/>
        </w:rPr>
        <w:t>15</w:t>
      </w:r>
      <w:r w:rsidRPr="00161839">
        <w:rPr>
          <w:rFonts w:eastAsia="Times New Roman"/>
          <w:sz w:val="28"/>
          <w:szCs w:val="28"/>
          <w:lang w:val="uk-UA" w:eastAsia="ru-RU"/>
        </w:rPr>
        <w:t xml:space="preserve"> дітей  прийнято судове рішення щодо усиновлення одним із батьків</w:t>
      </w:r>
      <w:r w:rsidR="0071329D">
        <w:rPr>
          <w:rFonts w:eastAsia="Times New Roman"/>
          <w:sz w:val="28"/>
          <w:szCs w:val="28"/>
          <w:lang w:val="uk-UA" w:eastAsia="ru-RU"/>
        </w:rPr>
        <w:t xml:space="preserve"> дитини другого з батьків</w:t>
      </w:r>
      <w:r w:rsidRPr="00161839">
        <w:rPr>
          <w:rFonts w:eastAsia="Times New Roman"/>
          <w:sz w:val="28"/>
          <w:szCs w:val="28"/>
          <w:lang w:val="uk-UA" w:eastAsia="ru-RU"/>
        </w:rPr>
        <w:t xml:space="preserve">. На розгляді в судах міста  знаходяться ще </w:t>
      </w:r>
      <w:r w:rsidR="008567A5">
        <w:rPr>
          <w:rFonts w:eastAsia="Times New Roman"/>
          <w:b/>
          <w:sz w:val="28"/>
          <w:szCs w:val="28"/>
          <w:lang w:val="uk-UA" w:eastAsia="ru-RU"/>
        </w:rPr>
        <w:t>2</w:t>
      </w:r>
      <w:r w:rsidRPr="00161839">
        <w:rPr>
          <w:rFonts w:eastAsia="Times New Roman"/>
          <w:sz w:val="28"/>
          <w:szCs w:val="28"/>
          <w:lang w:val="uk-UA" w:eastAsia="ru-RU"/>
        </w:rPr>
        <w:t xml:space="preserve"> справи з усиновлення</w:t>
      </w:r>
      <w:r w:rsidR="0071329D">
        <w:rPr>
          <w:rFonts w:eastAsia="Times New Roman"/>
          <w:sz w:val="28"/>
          <w:szCs w:val="28"/>
          <w:lang w:val="uk-UA" w:eastAsia="ru-RU"/>
        </w:rPr>
        <w:t xml:space="preserve"> та </w:t>
      </w:r>
      <w:r w:rsidR="008567A5">
        <w:rPr>
          <w:rFonts w:eastAsia="Times New Roman"/>
          <w:b/>
          <w:sz w:val="28"/>
          <w:szCs w:val="28"/>
          <w:lang w:val="uk-UA" w:eastAsia="ru-RU"/>
        </w:rPr>
        <w:t>2</w:t>
      </w:r>
      <w:r w:rsidR="0071329D">
        <w:rPr>
          <w:rFonts w:eastAsia="Times New Roman"/>
          <w:sz w:val="28"/>
          <w:szCs w:val="28"/>
          <w:lang w:val="uk-UA" w:eastAsia="ru-RU"/>
        </w:rPr>
        <w:t xml:space="preserve"> справ</w:t>
      </w:r>
      <w:r w:rsidR="008567A5">
        <w:rPr>
          <w:rFonts w:eastAsia="Times New Roman"/>
          <w:sz w:val="28"/>
          <w:szCs w:val="28"/>
          <w:lang w:val="uk-UA" w:eastAsia="ru-RU"/>
        </w:rPr>
        <w:t>и</w:t>
      </w:r>
      <w:r w:rsidR="0071329D">
        <w:rPr>
          <w:rFonts w:eastAsia="Times New Roman"/>
          <w:sz w:val="28"/>
          <w:szCs w:val="28"/>
          <w:lang w:val="uk-UA" w:eastAsia="ru-RU"/>
        </w:rPr>
        <w:t xml:space="preserve"> </w:t>
      </w:r>
      <w:r w:rsidR="008567A5">
        <w:rPr>
          <w:rFonts w:eastAsia="Times New Roman"/>
          <w:sz w:val="28"/>
          <w:szCs w:val="28"/>
          <w:lang w:val="uk-UA" w:eastAsia="ru-RU"/>
        </w:rPr>
        <w:t xml:space="preserve">– щодо </w:t>
      </w:r>
      <w:proofErr w:type="spellStart"/>
      <w:r w:rsidR="0071329D">
        <w:rPr>
          <w:rFonts w:eastAsia="Times New Roman"/>
          <w:sz w:val="28"/>
          <w:szCs w:val="28"/>
          <w:lang w:val="uk-UA" w:eastAsia="ru-RU"/>
        </w:rPr>
        <w:t>внутрі</w:t>
      </w:r>
      <w:r w:rsidR="0046050B">
        <w:rPr>
          <w:rFonts w:eastAsia="Times New Roman"/>
          <w:sz w:val="28"/>
          <w:szCs w:val="28"/>
          <w:lang w:val="uk-UA" w:eastAsia="ru-RU"/>
        </w:rPr>
        <w:t>шньо</w:t>
      </w:r>
      <w:r w:rsidR="0071329D">
        <w:rPr>
          <w:rFonts w:eastAsia="Times New Roman"/>
          <w:sz w:val="28"/>
          <w:szCs w:val="28"/>
          <w:lang w:val="uk-UA" w:eastAsia="ru-RU"/>
        </w:rPr>
        <w:t>сімейн</w:t>
      </w:r>
      <w:r w:rsidR="008567A5">
        <w:rPr>
          <w:rFonts w:eastAsia="Times New Roman"/>
          <w:sz w:val="28"/>
          <w:szCs w:val="28"/>
          <w:lang w:val="uk-UA" w:eastAsia="ru-RU"/>
        </w:rPr>
        <w:t>ого</w:t>
      </w:r>
      <w:proofErr w:type="spellEnd"/>
      <w:r w:rsidR="008567A5">
        <w:rPr>
          <w:rFonts w:eastAsia="Times New Roman"/>
          <w:sz w:val="28"/>
          <w:szCs w:val="28"/>
          <w:lang w:val="uk-UA" w:eastAsia="ru-RU"/>
        </w:rPr>
        <w:t xml:space="preserve"> усиновлення</w:t>
      </w:r>
      <w:r w:rsidRPr="00161839">
        <w:rPr>
          <w:rFonts w:eastAsia="Times New Roman"/>
          <w:sz w:val="28"/>
          <w:szCs w:val="28"/>
          <w:lang w:val="uk-UA" w:eastAsia="ru-RU"/>
        </w:rPr>
        <w:t>. У 202</w:t>
      </w:r>
      <w:r w:rsidR="008567A5">
        <w:rPr>
          <w:rFonts w:eastAsia="Times New Roman"/>
          <w:sz w:val="28"/>
          <w:szCs w:val="28"/>
          <w:lang w:val="uk-UA" w:eastAsia="ru-RU"/>
        </w:rPr>
        <w:t>2</w:t>
      </w:r>
      <w:r w:rsidRPr="00161839">
        <w:rPr>
          <w:rFonts w:eastAsia="Times New Roman"/>
          <w:sz w:val="28"/>
          <w:szCs w:val="28"/>
          <w:lang w:val="uk-UA" w:eastAsia="ru-RU"/>
        </w:rPr>
        <w:t xml:space="preserve"> році обстежено умови проживання </w:t>
      </w:r>
      <w:r w:rsidR="008567A5">
        <w:rPr>
          <w:rFonts w:eastAsia="Times New Roman"/>
          <w:b/>
          <w:sz w:val="28"/>
          <w:szCs w:val="28"/>
          <w:lang w:val="uk-UA" w:eastAsia="ru-RU"/>
        </w:rPr>
        <w:t>53</w:t>
      </w:r>
      <w:r w:rsidRPr="00161839">
        <w:rPr>
          <w:rFonts w:eastAsia="Times New Roman"/>
          <w:sz w:val="28"/>
          <w:szCs w:val="28"/>
          <w:lang w:val="uk-UA" w:eastAsia="ru-RU"/>
        </w:rPr>
        <w:t xml:space="preserve"> усиновлених дітей. Порушень не виявлено.</w:t>
      </w:r>
    </w:p>
    <w:p w:rsidR="00B34E0C" w:rsidRPr="00D84BB7" w:rsidRDefault="00B34E0C" w:rsidP="00822A5A">
      <w:pPr>
        <w:spacing w:after="0" w:line="240" w:lineRule="auto"/>
        <w:jc w:val="both"/>
        <w:rPr>
          <w:rFonts w:eastAsia="Times New Roman"/>
          <w:sz w:val="16"/>
          <w:szCs w:val="16"/>
          <w:lang w:val="uk-UA" w:eastAsia="ru-RU"/>
        </w:rPr>
      </w:pPr>
    </w:p>
    <w:p w:rsidR="00D040C6" w:rsidRDefault="00D040C6" w:rsidP="00D040C6">
      <w:pPr>
        <w:spacing w:after="0" w:line="240" w:lineRule="auto"/>
        <w:jc w:val="both"/>
        <w:rPr>
          <w:sz w:val="28"/>
          <w:szCs w:val="28"/>
          <w:lang w:val="uk-UA"/>
        </w:rPr>
      </w:pPr>
    </w:p>
    <w:p w:rsidR="00F132FC" w:rsidRDefault="00C80444" w:rsidP="006F4B63">
      <w:pPr>
        <w:spacing w:after="0" w:line="240" w:lineRule="auto"/>
        <w:ind w:firstLine="567"/>
        <w:jc w:val="both"/>
        <w:rPr>
          <w:sz w:val="28"/>
          <w:szCs w:val="28"/>
          <w:lang w:val="uk-UA"/>
        </w:rPr>
      </w:pPr>
      <w:r w:rsidRPr="00C80444">
        <w:rPr>
          <w:sz w:val="28"/>
          <w:szCs w:val="28"/>
          <w:lang w:val="uk-UA"/>
        </w:rPr>
        <w:t xml:space="preserve">У м. Суми функціонує </w:t>
      </w:r>
      <w:r w:rsidRPr="000B4A50">
        <w:rPr>
          <w:b/>
          <w:sz w:val="28"/>
          <w:szCs w:val="28"/>
          <w:lang w:val="uk-UA"/>
        </w:rPr>
        <w:t>5</w:t>
      </w:r>
      <w:r w:rsidRPr="00C80444">
        <w:rPr>
          <w:sz w:val="28"/>
          <w:szCs w:val="28"/>
          <w:lang w:val="uk-UA"/>
        </w:rPr>
        <w:t xml:space="preserve"> дитячих будинків сімейного типу, у яких виховується </w:t>
      </w:r>
      <w:r w:rsidRPr="000B4A50">
        <w:rPr>
          <w:b/>
          <w:sz w:val="28"/>
          <w:szCs w:val="28"/>
          <w:lang w:val="uk-UA"/>
        </w:rPr>
        <w:t>3</w:t>
      </w:r>
      <w:r w:rsidR="00396E46">
        <w:rPr>
          <w:b/>
          <w:sz w:val="28"/>
          <w:szCs w:val="28"/>
          <w:lang w:val="uk-UA"/>
        </w:rPr>
        <w:t>4</w:t>
      </w:r>
      <w:r w:rsidRPr="00C80444">
        <w:rPr>
          <w:sz w:val="28"/>
          <w:szCs w:val="28"/>
          <w:lang w:val="uk-UA"/>
        </w:rPr>
        <w:t xml:space="preserve"> дитини-сироти та дитини, позбавленої батьківського піклування (</w:t>
      </w:r>
      <w:r w:rsidRPr="00A95E98">
        <w:rPr>
          <w:rFonts w:ascii="Times New Roman" w:hAnsi="Times New Roman"/>
          <w:sz w:val="28"/>
          <w:szCs w:val="28"/>
          <w:lang w:val="uk-UA"/>
        </w:rPr>
        <w:t>1</w:t>
      </w:r>
      <w:r w:rsidR="00F01275" w:rsidRPr="00A95E98">
        <w:rPr>
          <w:rFonts w:ascii="Times New Roman" w:hAnsi="Times New Roman"/>
          <w:sz w:val="28"/>
          <w:szCs w:val="28"/>
          <w:lang w:val="uk-UA"/>
        </w:rPr>
        <w:t>0</w:t>
      </w:r>
      <w:r w:rsidRPr="00C80444">
        <w:rPr>
          <w:sz w:val="28"/>
          <w:szCs w:val="28"/>
          <w:lang w:val="uk-UA"/>
        </w:rPr>
        <w:t xml:space="preserve"> сімейних груп), та </w:t>
      </w:r>
      <w:r w:rsidR="00396E46">
        <w:rPr>
          <w:b/>
          <w:sz w:val="28"/>
          <w:szCs w:val="28"/>
          <w:lang w:val="uk-UA"/>
        </w:rPr>
        <w:t>9</w:t>
      </w:r>
      <w:r w:rsidRPr="00C80444">
        <w:rPr>
          <w:sz w:val="28"/>
          <w:szCs w:val="28"/>
          <w:lang w:val="uk-UA"/>
        </w:rPr>
        <w:t xml:space="preserve"> прийомних сімей, на вихованні яких перебуває </w:t>
      </w:r>
      <w:r w:rsidR="00396E46">
        <w:rPr>
          <w:b/>
          <w:sz w:val="28"/>
          <w:szCs w:val="28"/>
          <w:lang w:val="uk-UA"/>
        </w:rPr>
        <w:t>9</w:t>
      </w:r>
      <w:r w:rsidRPr="00C80444">
        <w:rPr>
          <w:sz w:val="28"/>
          <w:szCs w:val="28"/>
          <w:lang w:val="uk-UA"/>
        </w:rPr>
        <w:t xml:space="preserve"> дітей-сиріт та дітей, позбавлених батьківського піклування. </w:t>
      </w:r>
    </w:p>
    <w:p w:rsidR="00F132FC" w:rsidRDefault="00F132FC" w:rsidP="006F4B63">
      <w:pPr>
        <w:spacing w:after="0" w:line="240" w:lineRule="auto"/>
        <w:ind w:firstLine="567"/>
        <w:jc w:val="both"/>
        <w:rPr>
          <w:sz w:val="28"/>
          <w:szCs w:val="28"/>
          <w:lang w:val="uk-UA"/>
        </w:rPr>
      </w:pPr>
    </w:p>
    <w:p w:rsidR="00CD2B9C" w:rsidRDefault="00F40AFC" w:rsidP="006F4B63">
      <w:pPr>
        <w:spacing w:after="0" w:line="240" w:lineRule="auto"/>
        <w:ind w:firstLine="567"/>
        <w:jc w:val="both"/>
        <w:rPr>
          <w:sz w:val="28"/>
          <w:szCs w:val="28"/>
          <w:lang w:val="uk-UA"/>
        </w:rPr>
      </w:pPr>
      <w:r>
        <w:rPr>
          <w:noProof/>
          <w:lang w:eastAsia="ru-RU"/>
        </w:rPr>
        <w:lastRenderedPageBreak/>
        <w:drawing>
          <wp:inline distT="0" distB="0" distL="0" distR="0" wp14:anchorId="1D11FB45" wp14:editId="55E14109">
            <wp:extent cx="5514975" cy="34194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D2B9C" w:rsidRDefault="00F40AFC" w:rsidP="006F4B63">
      <w:pPr>
        <w:spacing w:after="0" w:line="240" w:lineRule="auto"/>
        <w:ind w:firstLine="567"/>
        <w:jc w:val="both"/>
        <w:rPr>
          <w:sz w:val="28"/>
          <w:szCs w:val="28"/>
          <w:lang w:val="uk-UA"/>
        </w:rPr>
      </w:pPr>
      <w:r>
        <w:rPr>
          <w:noProof/>
          <w:lang w:eastAsia="ru-RU"/>
        </w:rPr>
        <w:drawing>
          <wp:inline distT="0" distB="0" distL="0" distR="0" wp14:anchorId="748C7154" wp14:editId="4AE4A66A">
            <wp:extent cx="5514975" cy="33432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0E26" w:rsidRPr="00AE0E26" w:rsidRDefault="00AE0E26" w:rsidP="006F4B63">
      <w:pPr>
        <w:spacing w:after="0" w:line="240" w:lineRule="auto"/>
        <w:ind w:firstLine="567"/>
        <w:jc w:val="both"/>
        <w:rPr>
          <w:sz w:val="16"/>
          <w:szCs w:val="16"/>
          <w:lang w:val="uk-UA"/>
        </w:rPr>
      </w:pPr>
    </w:p>
    <w:p w:rsidR="00EC0839" w:rsidRPr="00161839" w:rsidRDefault="00C80444" w:rsidP="003178A2">
      <w:pPr>
        <w:spacing w:after="0" w:line="240" w:lineRule="auto"/>
        <w:ind w:firstLine="567"/>
        <w:jc w:val="both"/>
        <w:rPr>
          <w:rFonts w:eastAsia="Times New Roman"/>
          <w:sz w:val="28"/>
          <w:szCs w:val="28"/>
          <w:lang w:val="uk-UA" w:eastAsia="ru-RU"/>
        </w:rPr>
      </w:pPr>
      <w:r w:rsidRPr="00C80444">
        <w:rPr>
          <w:sz w:val="28"/>
          <w:szCs w:val="28"/>
          <w:lang w:val="uk-UA"/>
        </w:rPr>
        <w:t xml:space="preserve">У </w:t>
      </w:r>
      <w:r w:rsidR="0071329D">
        <w:rPr>
          <w:sz w:val="28"/>
          <w:szCs w:val="28"/>
          <w:lang w:val="uk-UA"/>
        </w:rPr>
        <w:t>л</w:t>
      </w:r>
      <w:r w:rsidR="00744C23">
        <w:rPr>
          <w:sz w:val="28"/>
          <w:szCs w:val="28"/>
          <w:lang w:val="uk-UA"/>
        </w:rPr>
        <w:t>ютому</w:t>
      </w:r>
      <w:r w:rsidRPr="00C80444">
        <w:rPr>
          <w:sz w:val="28"/>
          <w:szCs w:val="28"/>
          <w:lang w:val="uk-UA"/>
        </w:rPr>
        <w:t xml:space="preserve"> 202</w:t>
      </w:r>
      <w:r w:rsidR="00744C23">
        <w:rPr>
          <w:sz w:val="28"/>
          <w:szCs w:val="28"/>
          <w:lang w:val="uk-UA"/>
        </w:rPr>
        <w:t>2</w:t>
      </w:r>
      <w:r w:rsidRPr="00C80444">
        <w:rPr>
          <w:sz w:val="28"/>
          <w:szCs w:val="28"/>
          <w:lang w:val="uk-UA"/>
        </w:rPr>
        <w:t xml:space="preserve"> року до дитячого будинку сімейного типу </w:t>
      </w:r>
      <w:proofErr w:type="spellStart"/>
      <w:r w:rsidR="00744C23">
        <w:rPr>
          <w:sz w:val="28"/>
          <w:szCs w:val="28"/>
          <w:lang w:val="uk-UA"/>
        </w:rPr>
        <w:t>Сиротенків</w:t>
      </w:r>
      <w:proofErr w:type="spellEnd"/>
      <w:r w:rsidRPr="00C80444">
        <w:rPr>
          <w:sz w:val="28"/>
          <w:szCs w:val="28"/>
          <w:lang w:val="uk-UA"/>
        </w:rPr>
        <w:t xml:space="preserve"> </w:t>
      </w:r>
      <w:proofErr w:type="spellStart"/>
      <w:r w:rsidRPr="00C80444">
        <w:rPr>
          <w:sz w:val="28"/>
          <w:szCs w:val="28"/>
          <w:lang w:val="uk-UA"/>
        </w:rPr>
        <w:t>довлаштован</w:t>
      </w:r>
      <w:r w:rsidR="0071329D">
        <w:rPr>
          <w:sz w:val="28"/>
          <w:szCs w:val="28"/>
          <w:lang w:val="uk-UA"/>
        </w:rPr>
        <w:t>а</w:t>
      </w:r>
      <w:proofErr w:type="spellEnd"/>
      <w:r w:rsidRPr="00C80444">
        <w:rPr>
          <w:sz w:val="28"/>
          <w:szCs w:val="28"/>
          <w:lang w:val="uk-UA"/>
        </w:rPr>
        <w:t xml:space="preserve"> </w:t>
      </w:r>
      <w:r w:rsidR="0071329D">
        <w:rPr>
          <w:sz w:val="28"/>
          <w:szCs w:val="28"/>
          <w:lang w:val="uk-UA"/>
        </w:rPr>
        <w:t>1 дитина</w:t>
      </w:r>
      <w:r w:rsidRPr="00C80444">
        <w:rPr>
          <w:sz w:val="28"/>
          <w:szCs w:val="28"/>
          <w:lang w:val="uk-UA"/>
        </w:rPr>
        <w:t xml:space="preserve">. Усього в родині виховується </w:t>
      </w:r>
      <w:r w:rsidR="00744C23">
        <w:rPr>
          <w:b/>
          <w:sz w:val="28"/>
          <w:szCs w:val="28"/>
          <w:lang w:val="uk-UA"/>
        </w:rPr>
        <w:t>7</w:t>
      </w:r>
      <w:r w:rsidRPr="00C80444">
        <w:rPr>
          <w:sz w:val="28"/>
          <w:szCs w:val="28"/>
          <w:lang w:val="uk-UA"/>
        </w:rPr>
        <w:t xml:space="preserve"> дітей.</w:t>
      </w:r>
      <w:r w:rsidR="006F4B63">
        <w:rPr>
          <w:sz w:val="28"/>
          <w:szCs w:val="28"/>
          <w:lang w:val="uk-UA"/>
        </w:rPr>
        <w:t xml:space="preserve"> </w:t>
      </w:r>
    </w:p>
    <w:p w:rsidR="00B47AD7" w:rsidRPr="00161839" w:rsidRDefault="00B47AD7" w:rsidP="00B47AD7">
      <w:pPr>
        <w:spacing w:after="0" w:line="240" w:lineRule="auto"/>
        <w:ind w:firstLine="531"/>
        <w:jc w:val="both"/>
        <w:rPr>
          <w:rFonts w:eastAsia="Times New Roman"/>
          <w:sz w:val="28"/>
          <w:szCs w:val="28"/>
          <w:lang w:val="uk-UA" w:eastAsia="ru-RU"/>
        </w:rPr>
      </w:pPr>
      <w:r w:rsidRPr="00161839">
        <w:rPr>
          <w:rFonts w:eastAsia="Times New Roman"/>
          <w:sz w:val="28"/>
          <w:szCs w:val="28"/>
          <w:lang w:val="uk-UA" w:eastAsia="ru-RU"/>
        </w:rPr>
        <w:t xml:space="preserve">За звітний період в Управлінні на обліку дітей, які опинились у складних життєвих обставинах перебувало </w:t>
      </w:r>
      <w:r w:rsidR="003178A2">
        <w:rPr>
          <w:rFonts w:eastAsia="Times New Roman"/>
          <w:b/>
          <w:sz w:val="28"/>
          <w:szCs w:val="28"/>
          <w:lang w:val="uk-UA" w:eastAsia="ru-RU"/>
        </w:rPr>
        <w:t>89</w:t>
      </w:r>
      <w:r w:rsidRPr="00161839">
        <w:rPr>
          <w:rFonts w:eastAsia="Times New Roman"/>
          <w:sz w:val="28"/>
          <w:szCs w:val="28"/>
          <w:lang w:val="uk-UA" w:eastAsia="ru-RU"/>
        </w:rPr>
        <w:t xml:space="preserve"> дітей. Знято з обліку        </w:t>
      </w:r>
      <w:r w:rsidR="003C5E9B">
        <w:rPr>
          <w:rFonts w:eastAsia="Times New Roman"/>
          <w:b/>
          <w:sz w:val="28"/>
          <w:szCs w:val="28"/>
          <w:lang w:val="uk-UA" w:eastAsia="ru-RU"/>
        </w:rPr>
        <w:t>4</w:t>
      </w:r>
      <w:r w:rsidR="003178A2">
        <w:rPr>
          <w:rFonts w:eastAsia="Times New Roman"/>
          <w:b/>
          <w:sz w:val="28"/>
          <w:szCs w:val="28"/>
          <w:lang w:val="uk-UA" w:eastAsia="ru-RU"/>
        </w:rPr>
        <w:t>1</w:t>
      </w:r>
      <w:r w:rsidR="003178A2">
        <w:rPr>
          <w:rFonts w:eastAsia="Times New Roman"/>
          <w:sz w:val="28"/>
          <w:szCs w:val="28"/>
          <w:lang w:val="uk-UA" w:eastAsia="ru-RU"/>
        </w:rPr>
        <w:t xml:space="preserve"> ди</w:t>
      </w:r>
      <w:r w:rsidRPr="00161839">
        <w:rPr>
          <w:rFonts w:eastAsia="Times New Roman"/>
          <w:sz w:val="28"/>
          <w:szCs w:val="28"/>
          <w:lang w:val="uk-UA" w:eastAsia="ru-RU"/>
        </w:rPr>
        <w:t>т</w:t>
      </w:r>
      <w:r w:rsidR="003178A2">
        <w:rPr>
          <w:rFonts w:eastAsia="Times New Roman"/>
          <w:sz w:val="28"/>
          <w:szCs w:val="28"/>
          <w:lang w:val="uk-UA" w:eastAsia="ru-RU"/>
        </w:rPr>
        <w:t>ина</w:t>
      </w:r>
      <w:r w:rsidRPr="00161839">
        <w:rPr>
          <w:rFonts w:eastAsia="Times New Roman"/>
          <w:sz w:val="28"/>
          <w:szCs w:val="28"/>
          <w:lang w:val="uk-UA" w:eastAsia="ru-RU"/>
        </w:rPr>
        <w:t xml:space="preserve">, із них: досягнення повноліття – </w:t>
      </w:r>
      <w:r w:rsidR="003178A2">
        <w:rPr>
          <w:rFonts w:eastAsia="Times New Roman"/>
          <w:sz w:val="28"/>
          <w:szCs w:val="28"/>
          <w:lang w:val="uk-UA" w:eastAsia="ru-RU"/>
        </w:rPr>
        <w:t>5</w:t>
      </w:r>
      <w:r w:rsidRPr="00161839">
        <w:rPr>
          <w:rFonts w:eastAsia="Times New Roman"/>
          <w:sz w:val="28"/>
          <w:szCs w:val="28"/>
          <w:lang w:val="uk-UA" w:eastAsia="ru-RU"/>
        </w:rPr>
        <w:t xml:space="preserve"> д</w:t>
      </w:r>
      <w:r w:rsidR="003178A2">
        <w:rPr>
          <w:rFonts w:eastAsia="Times New Roman"/>
          <w:sz w:val="28"/>
          <w:szCs w:val="28"/>
          <w:lang w:val="uk-UA" w:eastAsia="ru-RU"/>
        </w:rPr>
        <w:t>і</w:t>
      </w:r>
      <w:r w:rsidRPr="00161839">
        <w:rPr>
          <w:rFonts w:eastAsia="Times New Roman"/>
          <w:sz w:val="28"/>
          <w:szCs w:val="28"/>
          <w:lang w:val="uk-UA" w:eastAsia="ru-RU"/>
        </w:rPr>
        <w:t>т</w:t>
      </w:r>
      <w:r w:rsidR="003178A2">
        <w:rPr>
          <w:rFonts w:eastAsia="Times New Roman"/>
          <w:sz w:val="28"/>
          <w:szCs w:val="28"/>
          <w:lang w:val="uk-UA" w:eastAsia="ru-RU"/>
        </w:rPr>
        <w:t>ей</w:t>
      </w:r>
      <w:r w:rsidRPr="00161839">
        <w:rPr>
          <w:rFonts w:eastAsia="Times New Roman"/>
          <w:sz w:val="28"/>
          <w:szCs w:val="28"/>
          <w:lang w:val="uk-UA" w:eastAsia="ru-RU"/>
        </w:rPr>
        <w:t xml:space="preserve">, припинення підстав узяття дітей на облік – </w:t>
      </w:r>
      <w:r w:rsidR="00820DA2">
        <w:rPr>
          <w:rFonts w:eastAsia="Times New Roman"/>
          <w:b/>
          <w:sz w:val="28"/>
          <w:szCs w:val="28"/>
          <w:lang w:val="uk-UA" w:eastAsia="ru-RU"/>
        </w:rPr>
        <w:t xml:space="preserve">36 </w:t>
      </w:r>
      <w:r w:rsidRPr="00161839">
        <w:rPr>
          <w:rFonts w:eastAsia="Times New Roman"/>
          <w:sz w:val="28"/>
          <w:szCs w:val="28"/>
          <w:lang w:val="uk-UA" w:eastAsia="ru-RU"/>
        </w:rPr>
        <w:t>д</w:t>
      </w:r>
      <w:r w:rsidR="00820DA2">
        <w:rPr>
          <w:rFonts w:eastAsia="Times New Roman"/>
          <w:sz w:val="28"/>
          <w:szCs w:val="28"/>
          <w:lang w:val="uk-UA" w:eastAsia="ru-RU"/>
        </w:rPr>
        <w:t>і</w:t>
      </w:r>
      <w:r w:rsidRPr="00161839">
        <w:rPr>
          <w:rFonts w:eastAsia="Times New Roman"/>
          <w:sz w:val="28"/>
          <w:szCs w:val="28"/>
          <w:lang w:val="uk-UA" w:eastAsia="ru-RU"/>
        </w:rPr>
        <w:t>т</w:t>
      </w:r>
      <w:r w:rsidR="00820DA2">
        <w:rPr>
          <w:rFonts w:eastAsia="Times New Roman"/>
          <w:sz w:val="28"/>
          <w:szCs w:val="28"/>
          <w:lang w:val="uk-UA" w:eastAsia="ru-RU"/>
        </w:rPr>
        <w:t>ей</w:t>
      </w:r>
      <w:r w:rsidRPr="00161839">
        <w:rPr>
          <w:rFonts w:eastAsia="Times New Roman"/>
          <w:sz w:val="28"/>
          <w:szCs w:val="28"/>
          <w:lang w:val="uk-UA" w:eastAsia="ru-RU"/>
        </w:rPr>
        <w:t>.</w:t>
      </w:r>
    </w:p>
    <w:p w:rsidR="00820DA2" w:rsidRDefault="00B47AD7" w:rsidP="00B47AD7">
      <w:pPr>
        <w:spacing w:after="0" w:line="240" w:lineRule="auto"/>
        <w:ind w:firstLine="531"/>
        <w:jc w:val="both"/>
        <w:rPr>
          <w:rFonts w:eastAsia="Times New Roman"/>
          <w:sz w:val="28"/>
          <w:szCs w:val="28"/>
          <w:lang w:val="uk-UA" w:eastAsia="ru-RU"/>
        </w:rPr>
      </w:pPr>
      <w:r w:rsidRPr="00161839">
        <w:rPr>
          <w:rFonts w:eastAsia="Times New Roman"/>
          <w:sz w:val="28"/>
          <w:szCs w:val="28"/>
          <w:lang w:val="uk-UA" w:eastAsia="ru-RU"/>
        </w:rPr>
        <w:t xml:space="preserve">На кінець звітного періоду на обліку перебуває </w:t>
      </w:r>
      <w:r w:rsidR="00820DA2">
        <w:rPr>
          <w:rFonts w:eastAsia="Times New Roman"/>
          <w:b/>
          <w:sz w:val="28"/>
          <w:szCs w:val="28"/>
          <w:lang w:val="uk-UA" w:eastAsia="ru-RU"/>
        </w:rPr>
        <w:t>48</w:t>
      </w:r>
      <w:r w:rsidR="000479C1">
        <w:rPr>
          <w:rFonts w:eastAsia="Times New Roman"/>
          <w:sz w:val="28"/>
          <w:szCs w:val="28"/>
          <w:lang w:val="uk-UA" w:eastAsia="ru-RU"/>
        </w:rPr>
        <w:t xml:space="preserve"> дітей, які опинили</w:t>
      </w:r>
      <w:r w:rsidRPr="00161839">
        <w:rPr>
          <w:rFonts w:eastAsia="Times New Roman"/>
          <w:sz w:val="28"/>
          <w:szCs w:val="28"/>
          <w:lang w:val="uk-UA" w:eastAsia="ru-RU"/>
        </w:rPr>
        <w:t xml:space="preserve">ся у складних життєвих обставинах. З початку поточного року на облік взято </w:t>
      </w:r>
      <w:r w:rsidRPr="00161839">
        <w:rPr>
          <w:rFonts w:eastAsia="Times New Roman"/>
          <w:b/>
          <w:sz w:val="28"/>
          <w:szCs w:val="28"/>
          <w:lang w:val="uk-UA" w:eastAsia="ru-RU"/>
        </w:rPr>
        <w:t>3</w:t>
      </w:r>
      <w:r w:rsidR="003C5E9B">
        <w:rPr>
          <w:rFonts w:eastAsia="Times New Roman"/>
          <w:b/>
          <w:sz w:val="28"/>
          <w:szCs w:val="28"/>
          <w:lang w:val="uk-UA" w:eastAsia="ru-RU"/>
        </w:rPr>
        <w:t>8</w:t>
      </w:r>
      <w:r w:rsidR="00820DA2">
        <w:rPr>
          <w:rFonts w:eastAsia="Times New Roman"/>
          <w:sz w:val="28"/>
          <w:szCs w:val="28"/>
          <w:lang w:val="uk-UA" w:eastAsia="ru-RU"/>
        </w:rPr>
        <w:t xml:space="preserve"> дітей.</w:t>
      </w:r>
      <w:r w:rsidRPr="00161839">
        <w:rPr>
          <w:rFonts w:eastAsia="Times New Roman"/>
          <w:sz w:val="28"/>
          <w:szCs w:val="28"/>
          <w:lang w:val="uk-UA" w:eastAsia="ru-RU"/>
        </w:rPr>
        <w:t xml:space="preserve"> </w:t>
      </w:r>
    </w:p>
    <w:p w:rsidR="00B47AD7" w:rsidRPr="00161839" w:rsidRDefault="00B47AD7" w:rsidP="00B47AD7">
      <w:pPr>
        <w:spacing w:after="0" w:line="240" w:lineRule="auto"/>
        <w:ind w:firstLine="531"/>
        <w:jc w:val="both"/>
        <w:rPr>
          <w:rFonts w:eastAsia="Times New Roman"/>
          <w:sz w:val="28"/>
          <w:szCs w:val="28"/>
          <w:lang w:val="uk-UA" w:eastAsia="ru-RU"/>
        </w:rPr>
      </w:pPr>
      <w:r w:rsidRPr="00161839">
        <w:rPr>
          <w:rFonts w:eastAsia="Times New Roman"/>
          <w:sz w:val="28"/>
          <w:szCs w:val="28"/>
          <w:lang w:val="uk-UA" w:eastAsia="ru-RU"/>
        </w:rPr>
        <w:lastRenderedPageBreak/>
        <w:t>За 202</w:t>
      </w:r>
      <w:r w:rsidR="00820DA2">
        <w:rPr>
          <w:rFonts w:eastAsia="Times New Roman"/>
          <w:sz w:val="28"/>
          <w:szCs w:val="28"/>
          <w:lang w:val="uk-UA" w:eastAsia="ru-RU"/>
        </w:rPr>
        <w:t>2</w:t>
      </w:r>
      <w:r w:rsidRPr="00161839">
        <w:rPr>
          <w:rFonts w:eastAsia="Times New Roman"/>
          <w:sz w:val="28"/>
          <w:szCs w:val="28"/>
          <w:lang w:val="uk-UA" w:eastAsia="ru-RU"/>
        </w:rPr>
        <w:t xml:space="preserve"> рік Управлінням «Служба у справах дітей» Сумської міської ради спільно з ювенальною превенцією Сумського відділу поліції ГУНП України в Сумській області було проведено </w:t>
      </w:r>
      <w:r w:rsidRPr="00161839">
        <w:rPr>
          <w:rFonts w:eastAsia="Times New Roman"/>
          <w:b/>
          <w:sz w:val="28"/>
          <w:szCs w:val="28"/>
          <w:lang w:val="uk-UA" w:eastAsia="ru-RU"/>
        </w:rPr>
        <w:t>1</w:t>
      </w:r>
      <w:r w:rsidRPr="00161839">
        <w:rPr>
          <w:rFonts w:eastAsia="Times New Roman"/>
          <w:sz w:val="28"/>
          <w:szCs w:val="28"/>
          <w:lang w:val="uk-UA" w:eastAsia="ru-RU"/>
        </w:rPr>
        <w:t xml:space="preserve"> спільний профілактичний рейд у нічний час.</w:t>
      </w:r>
    </w:p>
    <w:p w:rsidR="00B47AD7" w:rsidRPr="00161839" w:rsidRDefault="00B47AD7" w:rsidP="00B47AD7">
      <w:pPr>
        <w:spacing w:after="0" w:line="240" w:lineRule="auto"/>
        <w:ind w:firstLine="531"/>
        <w:jc w:val="both"/>
        <w:rPr>
          <w:rFonts w:eastAsia="Times New Roman"/>
          <w:sz w:val="28"/>
          <w:szCs w:val="28"/>
          <w:lang w:val="uk-UA" w:eastAsia="ru-RU"/>
        </w:rPr>
      </w:pPr>
      <w:r w:rsidRPr="00161839">
        <w:rPr>
          <w:rFonts w:eastAsia="Times New Roman"/>
          <w:sz w:val="28"/>
          <w:szCs w:val="28"/>
          <w:lang w:val="uk-UA" w:eastAsia="ru-RU"/>
        </w:rPr>
        <w:t xml:space="preserve">Під час рейду не виявлено дітей, які б перебували  місті </w:t>
      </w:r>
      <w:r w:rsidR="000479C1">
        <w:rPr>
          <w:rFonts w:eastAsia="Times New Roman"/>
          <w:sz w:val="28"/>
          <w:szCs w:val="28"/>
          <w:lang w:val="uk-UA" w:eastAsia="ru-RU"/>
        </w:rPr>
        <w:t>вночі</w:t>
      </w:r>
      <w:r w:rsidRPr="00161839">
        <w:rPr>
          <w:rFonts w:eastAsia="Times New Roman"/>
          <w:sz w:val="28"/>
          <w:szCs w:val="28"/>
          <w:lang w:val="uk-UA" w:eastAsia="ru-RU"/>
        </w:rPr>
        <w:t xml:space="preserve"> без супроводу дорослих.</w:t>
      </w:r>
    </w:p>
    <w:p w:rsidR="00B47AD7" w:rsidRPr="00161839" w:rsidRDefault="003C5E9B" w:rsidP="00B47AD7">
      <w:pPr>
        <w:spacing w:after="0" w:line="240" w:lineRule="auto"/>
        <w:ind w:firstLine="531"/>
        <w:jc w:val="both"/>
        <w:rPr>
          <w:rFonts w:eastAsia="Times New Roman"/>
          <w:sz w:val="28"/>
          <w:szCs w:val="28"/>
          <w:lang w:val="uk-UA" w:eastAsia="ru-RU"/>
        </w:rPr>
      </w:pPr>
      <w:r>
        <w:rPr>
          <w:rFonts w:eastAsia="Times New Roman"/>
          <w:sz w:val="28"/>
          <w:szCs w:val="28"/>
          <w:lang w:val="uk-UA" w:eastAsia="ru-RU"/>
        </w:rPr>
        <w:t xml:space="preserve">Проведено </w:t>
      </w:r>
      <w:r w:rsidR="00820DA2">
        <w:rPr>
          <w:rFonts w:eastAsia="Times New Roman"/>
          <w:b/>
          <w:sz w:val="28"/>
          <w:szCs w:val="28"/>
          <w:lang w:val="uk-UA" w:eastAsia="ru-RU"/>
        </w:rPr>
        <w:t>5</w:t>
      </w:r>
      <w:r>
        <w:rPr>
          <w:rFonts w:eastAsia="Times New Roman"/>
          <w:sz w:val="28"/>
          <w:szCs w:val="28"/>
          <w:lang w:val="uk-UA" w:eastAsia="ru-RU"/>
        </w:rPr>
        <w:t xml:space="preserve"> рейдів «Сім</w:t>
      </w:r>
      <w:r w:rsidRPr="003C5E9B">
        <w:rPr>
          <w:rFonts w:eastAsia="Times New Roman"/>
          <w:sz w:val="28"/>
          <w:szCs w:val="28"/>
          <w:lang w:eastAsia="ru-RU"/>
        </w:rPr>
        <w:t>’</w:t>
      </w:r>
      <w:r>
        <w:rPr>
          <w:rFonts w:eastAsia="Times New Roman"/>
          <w:sz w:val="28"/>
          <w:szCs w:val="28"/>
          <w:lang w:val="uk-UA" w:eastAsia="ru-RU"/>
        </w:rPr>
        <w:t xml:space="preserve">я» (обстежена </w:t>
      </w:r>
      <w:r w:rsidR="00820DA2">
        <w:rPr>
          <w:rFonts w:eastAsia="Times New Roman"/>
          <w:b/>
          <w:sz w:val="28"/>
          <w:szCs w:val="28"/>
          <w:lang w:val="uk-UA" w:eastAsia="ru-RU"/>
        </w:rPr>
        <w:t>28</w:t>
      </w:r>
      <w:r>
        <w:rPr>
          <w:rFonts w:eastAsia="Times New Roman"/>
          <w:sz w:val="28"/>
          <w:szCs w:val="28"/>
          <w:lang w:val="uk-UA" w:eastAsia="ru-RU"/>
        </w:rPr>
        <w:t xml:space="preserve"> родин) під час чого виявлено</w:t>
      </w:r>
      <w:r w:rsidR="00E13E0B">
        <w:rPr>
          <w:rFonts w:eastAsia="Times New Roman"/>
          <w:sz w:val="28"/>
          <w:szCs w:val="28"/>
          <w:lang w:val="uk-UA" w:eastAsia="ru-RU"/>
        </w:rPr>
        <w:t xml:space="preserve"> </w:t>
      </w:r>
      <w:r w:rsidR="00820DA2">
        <w:rPr>
          <w:rFonts w:eastAsia="Times New Roman"/>
          <w:b/>
          <w:sz w:val="28"/>
          <w:szCs w:val="28"/>
          <w:lang w:val="uk-UA" w:eastAsia="ru-RU"/>
        </w:rPr>
        <w:t>8</w:t>
      </w:r>
      <w:r w:rsidR="00E13E0B">
        <w:rPr>
          <w:rFonts w:eastAsia="Times New Roman"/>
          <w:sz w:val="28"/>
          <w:szCs w:val="28"/>
          <w:lang w:val="uk-UA" w:eastAsia="ru-RU"/>
        </w:rPr>
        <w:t xml:space="preserve"> дітей відповідно до яких були вжиті крайні заходи соціально-правового характеру, дітей влаштовано до центру реабілітації.</w:t>
      </w:r>
    </w:p>
    <w:p w:rsidR="00B47AD7" w:rsidRPr="00161839" w:rsidRDefault="00B47AD7" w:rsidP="00B47AD7">
      <w:pPr>
        <w:spacing w:after="0" w:line="240" w:lineRule="auto"/>
        <w:ind w:firstLine="531"/>
        <w:jc w:val="both"/>
        <w:rPr>
          <w:rFonts w:eastAsia="Times New Roman"/>
          <w:sz w:val="28"/>
          <w:szCs w:val="28"/>
          <w:lang w:val="uk-UA" w:eastAsia="ru-RU"/>
        </w:rPr>
      </w:pPr>
      <w:r w:rsidRPr="00161839">
        <w:rPr>
          <w:rFonts w:eastAsia="Times New Roman"/>
          <w:sz w:val="28"/>
          <w:szCs w:val="28"/>
          <w:lang w:val="uk-UA" w:eastAsia="ru-RU"/>
        </w:rPr>
        <w:t xml:space="preserve">У зв’язку із неналежним виконанням батьківських обов’язків по відношенню до дітей, Управлінням «Служба у справах дітей» Сумської міської ради </w:t>
      </w:r>
      <w:r w:rsidR="00A12C34" w:rsidRPr="00A9686B">
        <w:rPr>
          <w:rFonts w:eastAsia="Times New Roman"/>
          <w:b/>
          <w:sz w:val="28"/>
          <w:szCs w:val="28"/>
          <w:lang w:val="uk-UA" w:eastAsia="ru-RU"/>
        </w:rPr>
        <w:t>14</w:t>
      </w:r>
      <w:r w:rsidR="002D5A93" w:rsidRPr="00A9686B">
        <w:rPr>
          <w:rFonts w:eastAsia="Times New Roman"/>
          <w:b/>
          <w:sz w:val="28"/>
          <w:szCs w:val="28"/>
          <w:lang w:val="uk-UA" w:eastAsia="ru-RU"/>
        </w:rPr>
        <w:t xml:space="preserve"> </w:t>
      </w:r>
      <w:r w:rsidRPr="00161839">
        <w:rPr>
          <w:rFonts w:eastAsia="Times New Roman"/>
          <w:sz w:val="28"/>
          <w:szCs w:val="28"/>
          <w:lang w:val="uk-UA" w:eastAsia="ru-RU"/>
        </w:rPr>
        <w:t xml:space="preserve">дітей було направлено до центрів соціально – психологічної реабілітації дітей області, </w:t>
      </w:r>
      <w:r w:rsidR="00A12C34">
        <w:rPr>
          <w:rFonts w:eastAsia="Times New Roman"/>
          <w:b/>
          <w:sz w:val="28"/>
          <w:szCs w:val="28"/>
          <w:lang w:val="uk-UA" w:eastAsia="ru-RU"/>
        </w:rPr>
        <w:t xml:space="preserve"> 4 </w:t>
      </w:r>
      <w:r w:rsidRPr="00161839">
        <w:rPr>
          <w:rFonts w:eastAsia="Times New Roman"/>
          <w:sz w:val="28"/>
          <w:szCs w:val="28"/>
          <w:lang w:val="uk-UA" w:eastAsia="ru-RU"/>
        </w:rPr>
        <w:t>д</w:t>
      </w:r>
      <w:r w:rsidR="00A12C34">
        <w:rPr>
          <w:rFonts w:eastAsia="Times New Roman"/>
          <w:sz w:val="28"/>
          <w:szCs w:val="28"/>
          <w:lang w:val="uk-UA" w:eastAsia="ru-RU"/>
        </w:rPr>
        <w:t>и</w:t>
      </w:r>
      <w:r w:rsidRPr="00161839">
        <w:rPr>
          <w:rFonts w:eastAsia="Times New Roman"/>
          <w:sz w:val="28"/>
          <w:szCs w:val="28"/>
          <w:lang w:val="uk-UA" w:eastAsia="ru-RU"/>
        </w:rPr>
        <w:t>т</w:t>
      </w:r>
      <w:r w:rsidR="00A12C34">
        <w:rPr>
          <w:rFonts w:eastAsia="Times New Roman"/>
          <w:sz w:val="28"/>
          <w:szCs w:val="28"/>
          <w:lang w:val="uk-UA" w:eastAsia="ru-RU"/>
        </w:rPr>
        <w:t>ини</w:t>
      </w:r>
      <w:r w:rsidRPr="00161839">
        <w:rPr>
          <w:rFonts w:eastAsia="Times New Roman"/>
          <w:sz w:val="28"/>
          <w:szCs w:val="28"/>
          <w:lang w:val="uk-UA" w:eastAsia="ru-RU"/>
        </w:rPr>
        <w:t xml:space="preserve"> до </w:t>
      </w:r>
      <w:r w:rsidR="00A12C34">
        <w:rPr>
          <w:rFonts w:eastAsia="Times New Roman"/>
          <w:sz w:val="28"/>
          <w:szCs w:val="28"/>
          <w:lang w:val="uk-UA" w:eastAsia="ru-RU"/>
        </w:rPr>
        <w:t xml:space="preserve">родини патронатного вихователя та </w:t>
      </w:r>
      <w:r w:rsidR="00A12C34" w:rsidRPr="00A9686B">
        <w:rPr>
          <w:rFonts w:eastAsia="Times New Roman"/>
          <w:b/>
          <w:sz w:val="28"/>
          <w:szCs w:val="28"/>
          <w:lang w:val="uk-UA" w:eastAsia="ru-RU"/>
        </w:rPr>
        <w:t>2</w:t>
      </w:r>
      <w:r w:rsidR="00A12C34">
        <w:rPr>
          <w:rFonts w:eastAsia="Times New Roman"/>
          <w:sz w:val="28"/>
          <w:szCs w:val="28"/>
          <w:lang w:val="uk-UA" w:eastAsia="ru-RU"/>
        </w:rPr>
        <w:t xml:space="preserve"> дітей до </w:t>
      </w:r>
      <w:r w:rsidRPr="00161839">
        <w:rPr>
          <w:rFonts w:eastAsia="Times New Roman"/>
          <w:sz w:val="28"/>
          <w:szCs w:val="28"/>
          <w:lang w:val="uk-UA" w:eastAsia="ru-RU"/>
        </w:rPr>
        <w:t>Сумського обласного спеціалізованого будинку дитини</w:t>
      </w:r>
      <w:r w:rsidR="00A12C34">
        <w:rPr>
          <w:rFonts w:eastAsia="Times New Roman"/>
          <w:sz w:val="28"/>
          <w:szCs w:val="28"/>
          <w:lang w:val="uk-UA" w:eastAsia="ru-RU"/>
        </w:rPr>
        <w:t>.</w:t>
      </w:r>
    </w:p>
    <w:p w:rsidR="00B47AD7" w:rsidRPr="00161839" w:rsidRDefault="00B47AD7" w:rsidP="00B47AD7">
      <w:pPr>
        <w:spacing w:after="0" w:line="240" w:lineRule="auto"/>
        <w:ind w:firstLine="537"/>
        <w:jc w:val="both"/>
        <w:rPr>
          <w:rFonts w:eastAsia="Times New Roman"/>
          <w:sz w:val="28"/>
          <w:szCs w:val="28"/>
          <w:lang w:val="uk-UA" w:eastAsia="ru-RU"/>
        </w:rPr>
      </w:pPr>
      <w:r w:rsidRPr="00161839">
        <w:rPr>
          <w:rFonts w:eastAsia="Times New Roman"/>
          <w:color w:val="000000"/>
          <w:sz w:val="28"/>
          <w:szCs w:val="28"/>
          <w:lang w:val="uk-UA" w:eastAsia="ru-RU"/>
        </w:rPr>
        <w:t xml:space="preserve">З метою контролю за умовами утримання і виховання дітей спеціалістами Управління перевірено умови проживання дітей у </w:t>
      </w:r>
      <w:r w:rsidR="00A12C34">
        <w:rPr>
          <w:rFonts w:eastAsia="Times New Roman"/>
          <w:b/>
          <w:color w:val="000000"/>
          <w:sz w:val="28"/>
          <w:szCs w:val="28"/>
          <w:lang w:val="uk-UA" w:eastAsia="ru-RU"/>
        </w:rPr>
        <w:t xml:space="preserve">251 </w:t>
      </w:r>
      <w:r w:rsidRPr="00161839">
        <w:rPr>
          <w:rFonts w:eastAsia="Times New Roman"/>
          <w:color w:val="000000"/>
          <w:sz w:val="28"/>
          <w:szCs w:val="28"/>
          <w:lang w:val="uk-UA" w:eastAsia="ru-RU"/>
        </w:rPr>
        <w:t xml:space="preserve">сім’ях. </w:t>
      </w:r>
    </w:p>
    <w:p w:rsidR="00B47AD7" w:rsidRPr="00161839" w:rsidRDefault="00B47AD7" w:rsidP="00B47AD7">
      <w:pPr>
        <w:spacing w:after="0" w:line="240" w:lineRule="auto"/>
        <w:jc w:val="both"/>
        <w:rPr>
          <w:rFonts w:eastAsia="Times New Roman"/>
          <w:sz w:val="28"/>
          <w:szCs w:val="28"/>
          <w:lang w:val="uk-UA" w:eastAsia="ru-RU"/>
        </w:rPr>
      </w:pPr>
      <w:r w:rsidRPr="00161839">
        <w:rPr>
          <w:rFonts w:eastAsia="Times New Roman"/>
          <w:color w:val="000000"/>
          <w:sz w:val="28"/>
          <w:szCs w:val="28"/>
          <w:lang w:val="uk-UA" w:eastAsia="ru-RU"/>
        </w:rPr>
        <w:t xml:space="preserve">       За ухилення батьків від виконання батьківських обов’язків Управлінням підготовлено та направлено до суду </w:t>
      </w:r>
      <w:r w:rsidR="002D5A93">
        <w:rPr>
          <w:rFonts w:eastAsia="Times New Roman"/>
          <w:b/>
          <w:color w:val="000000"/>
          <w:sz w:val="28"/>
          <w:szCs w:val="28"/>
          <w:lang w:val="uk-UA" w:eastAsia="ru-RU"/>
        </w:rPr>
        <w:t>19</w:t>
      </w:r>
      <w:r w:rsidRPr="00161839">
        <w:rPr>
          <w:rFonts w:eastAsia="Times New Roman"/>
          <w:color w:val="000000"/>
          <w:sz w:val="28"/>
          <w:szCs w:val="28"/>
          <w:lang w:val="uk-UA" w:eastAsia="ru-RU"/>
        </w:rPr>
        <w:t xml:space="preserve"> позовних заяв щодо позбавлення батьків батьківських прав та відібрання дітей без позбавлення батьківських прав. </w:t>
      </w:r>
      <w:r w:rsidR="00D12DD6">
        <w:rPr>
          <w:rFonts w:eastAsia="Times New Roman"/>
          <w:color w:val="000000"/>
          <w:sz w:val="28"/>
          <w:szCs w:val="28"/>
          <w:lang w:val="uk-UA" w:eastAsia="ru-RU"/>
        </w:rPr>
        <w:t xml:space="preserve">Із них: </w:t>
      </w:r>
      <w:r w:rsidR="002D5A93">
        <w:rPr>
          <w:rFonts w:eastAsia="Times New Roman"/>
          <w:b/>
          <w:color w:val="000000"/>
          <w:sz w:val="28"/>
          <w:szCs w:val="28"/>
          <w:lang w:val="uk-UA" w:eastAsia="ru-RU"/>
        </w:rPr>
        <w:t>8</w:t>
      </w:r>
      <w:r w:rsidR="005D3900">
        <w:rPr>
          <w:rFonts w:eastAsia="Times New Roman"/>
          <w:color w:val="000000"/>
          <w:sz w:val="28"/>
          <w:szCs w:val="28"/>
          <w:lang w:val="uk-UA" w:eastAsia="ru-RU"/>
        </w:rPr>
        <w:t xml:space="preserve"> – задоволено, </w:t>
      </w:r>
      <w:r w:rsidR="002D5A93">
        <w:rPr>
          <w:rFonts w:eastAsia="Times New Roman"/>
          <w:b/>
          <w:color w:val="000000"/>
          <w:sz w:val="28"/>
          <w:szCs w:val="28"/>
          <w:lang w:val="uk-UA" w:eastAsia="ru-RU"/>
        </w:rPr>
        <w:t>11</w:t>
      </w:r>
      <w:r w:rsidR="005D3900">
        <w:rPr>
          <w:rFonts w:eastAsia="Times New Roman"/>
          <w:color w:val="000000"/>
          <w:sz w:val="28"/>
          <w:szCs w:val="28"/>
          <w:lang w:val="uk-UA" w:eastAsia="ru-RU"/>
        </w:rPr>
        <w:t xml:space="preserve"> –</w:t>
      </w:r>
      <w:r w:rsidR="00D12DD6">
        <w:rPr>
          <w:rFonts w:eastAsia="Times New Roman"/>
          <w:color w:val="000000"/>
          <w:sz w:val="28"/>
          <w:szCs w:val="28"/>
          <w:lang w:val="uk-UA" w:eastAsia="ru-RU"/>
        </w:rPr>
        <w:t xml:space="preserve"> перебуває</w:t>
      </w:r>
      <w:r w:rsidR="005D3900">
        <w:rPr>
          <w:rFonts w:eastAsia="Times New Roman"/>
          <w:color w:val="000000"/>
          <w:sz w:val="28"/>
          <w:szCs w:val="28"/>
          <w:lang w:val="uk-UA" w:eastAsia="ru-RU"/>
        </w:rPr>
        <w:t xml:space="preserve"> на розгляді.</w:t>
      </w:r>
    </w:p>
    <w:p w:rsidR="00B47AD7" w:rsidRPr="00161839" w:rsidRDefault="00B47AD7" w:rsidP="00B47AD7">
      <w:pPr>
        <w:spacing w:after="0" w:line="240" w:lineRule="auto"/>
        <w:ind w:firstLine="540"/>
        <w:jc w:val="both"/>
        <w:rPr>
          <w:rFonts w:eastAsia="Times New Roman"/>
          <w:sz w:val="28"/>
          <w:szCs w:val="28"/>
          <w:lang w:val="uk-UA" w:eastAsia="ru-RU"/>
        </w:rPr>
      </w:pPr>
      <w:r w:rsidRPr="00161839">
        <w:rPr>
          <w:rFonts w:eastAsia="Times New Roman"/>
          <w:color w:val="000000"/>
          <w:sz w:val="28"/>
          <w:szCs w:val="28"/>
          <w:lang w:val="uk-UA" w:eastAsia="ru-RU"/>
        </w:rPr>
        <w:t xml:space="preserve">Управлінням проводилась індивідуальна роз’яснювальна робота з </w:t>
      </w:r>
      <w:r w:rsidRPr="00161839">
        <w:rPr>
          <w:rFonts w:eastAsia="Times New Roman"/>
          <w:b/>
          <w:color w:val="000000"/>
          <w:sz w:val="28"/>
          <w:szCs w:val="28"/>
          <w:lang w:val="uk-UA" w:eastAsia="ru-RU"/>
        </w:rPr>
        <w:t>2</w:t>
      </w:r>
      <w:r w:rsidR="00A12C34">
        <w:rPr>
          <w:rFonts w:eastAsia="Times New Roman"/>
          <w:b/>
          <w:color w:val="000000"/>
          <w:sz w:val="28"/>
          <w:szCs w:val="28"/>
          <w:lang w:val="uk-UA" w:eastAsia="ru-RU"/>
        </w:rPr>
        <w:t xml:space="preserve">8 </w:t>
      </w:r>
      <w:r w:rsidR="00A12C34" w:rsidRPr="00A12C34">
        <w:rPr>
          <w:rFonts w:eastAsia="Times New Roman"/>
          <w:color w:val="000000"/>
          <w:sz w:val="28"/>
          <w:szCs w:val="28"/>
          <w:lang w:val="uk-UA" w:eastAsia="ru-RU"/>
        </w:rPr>
        <w:t>дітьми</w:t>
      </w:r>
      <w:r w:rsidRPr="00161839">
        <w:rPr>
          <w:rFonts w:eastAsia="Times New Roman"/>
          <w:color w:val="000000"/>
          <w:sz w:val="28"/>
          <w:szCs w:val="28"/>
          <w:lang w:val="uk-UA" w:eastAsia="ru-RU"/>
        </w:rPr>
        <w:t>, які засуджуються за вчинення кримінальних правопорушень.</w:t>
      </w:r>
    </w:p>
    <w:p w:rsidR="00B47AD7" w:rsidRPr="00161839" w:rsidRDefault="00B47AD7" w:rsidP="00B47AD7">
      <w:pPr>
        <w:spacing w:after="0" w:line="240" w:lineRule="auto"/>
        <w:ind w:firstLine="540"/>
        <w:jc w:val="both"/>
        <w:rPr>
          <w:rFonts w:eastAsia="Times New Roman"/>
          <w:sz w:val="28"/>
          <w:szCs w:val="28"/>
          <w:lang w:val="uk-UA" w:eastAsia="ru-RU"/>
        </w:rPr>
      </w:pPr>
      <w:r w:rsidRPr="00161839">
        <w:rPr>
          <w:rFonts w:eastAsia="Times New Roman"/>
          <w:color w:val="000000"/>
          <w:sz w:val="28"/>
          <w:szCs w:val="28"/>
          <w:lang w:val="uk-UA" w:eastAsia="ru-RU"/>
        </w:rPr>
        <w:t xml:space="preserve">З метою недопущення безпритульності та бездоглядності серед учнів закладів освіти, спеціалістами Управлінням опрацьовано </w:t>
      </w:r>
      <w:r w:rsidR="00150E8A">
        <w:rPr>
          <w:rFonts w:eastAsia="Times New Roman"/>
          <w:b/>
          <w:color w:val="000000"/>
          <w:sz w:val="28"/>
          <w:szCs w:val="28"/>
          <w:lang w:val="uk-UA" w:eastAsia="ru-RU"/>
        </w:rPr>
        <w:t xml:space="preserve">35 </w:t>
      </w:r>
      <w:r w:rsidRPr="00161839">
        <w:rPr>
          <w:rFonts w:eastAsia="Times New Roman"/>
          <w:color w:val="000000"/>
          <w:sz w:val="28"/>
          <w:szCs w:val="28"/>
          <w:lang w:val="uk-UA" w:eastAsia="ru-RU"/>
        </w:rPr>
        <w:t>звернень, відповідно до яких проводилась профілактично-роз’яснювальна робота.</w:t>
      </w:r>
    </w:p>
    <w:p w:rsidR="00B47AD7" w:rsidRPr="00161839" w:rsidRDefault="00B47AD7" w:rsidP="00B47AD7">
      <w:pPr>
        <w:spacing w:after="0" w:line="240" w:lineRule="auto"/>
        <w:ind w:firstLine="567"/>
        <w:jc w:val="both"/>
        <w:rPr>
          <w:rFonts w:eastAsia="Times New Roman"/>
          <w:sz w:val="28"/>
          <w:szCs w:val="28"/>
          <w:lang w:val="uk-UA" w:eastAsia="ru-RU"/>
        </w:rPr>
      </w:pPr>
      <w:r w:rsidRPr="00161839">
        <w:rPr>
          <w:rFonts w:eastAsia="Times New Roman"/>
          <w:sz w:val="28"/>
          <w:szCs w:val="28"/>
          <w:lang w:val="uk-UA" w:eastAsia="ru-RU"/>
        </w:rPr>
        <w:t xml:space="preserve">Спеціалісти Управління взяли участь у </w:t>
      </w:r>
      <w:r w:rsidR="00457A95">
        <w:rPr>
          <w:rFonts w:eastAsia="Times New Roman"/>
          <w:b/>
          <w:sz w:val="28"/>
          <w:szCs w:val="28"/>
          <w:lang w:val="uk-UA" w:eastAsia="ru-RU"/>
        </w:rPr>
        <w:t>77</w:t>
      </w:r>
      <w:r w:rsidR="000658A6">
        <w:rPr>
          <w:rFonts w:eastAsia="Times New Roman"/>
          <w:b/>
          <w:sz w:val="28"/>
          <w:szCs w:val="28"/>
          <w:lang w:val="uk-UA" w:eastAsia="ru-RU"/>
        </w:rPr>
        <w:t>0</w:t>
      </w:r>
      <w:r w:rsidR="00457A95">
        <w:rPr>
          <w:rFonts w:eastAsia="Times New Roman"/>
          <w:b/>
          <w:sz w:val="28"/>
          <w:szCs w:val="28"/>
          <w:lang w:val="uk-UA" w:eastAsia="ru-RU"/>
        </w:rPr>
        <w:t xml:space="preserve"> </w:t>
      </w:r>
      <w:r w:rsidRPr="00161839">
        <w:rPr>
          <w:rFonts w:eastAsia="Times New Roman"/>
          <w:sz w:val="28"/>
          <w:szCs w:val="28"/>
          <w:lang w:val="uk-UA" w:eastAsia="ru-RU"/>
        </w:rPr>
        <w:t>судових  засіданнях,</w:t>
      </w:r>
      <w:r w:rsidR="000658A6">
        <w:rPr>
          <w:rFonts w:eastAsia="Times New Roman"/>
          <w:sz w:val="28"/>
          <w:szCs w:val="28"/>
          <w:lang w:val="uk-UA" w:eastAsia="ru-RU"/>
        </w:rPr>
        <w:t xml:space="preserve"> що стосуються захисту прав дітей,</w:t>
      </w:r>
      <w:r w:rsidRPr="00161839">
        <w:rPr>
          <w:rFonts w:eastAsia="Times New Roman"/>
          <w:sz w:val="28"/>
          <w:szCs w:val="28"/>
          <w:lang w:val="uk-UA" w:eastAsia="ru-RU"/>
        </w:rPr>
        <w:t xml:space="preserve"> у тому числі </w:t>
      </w:r>
      <w:r w:rsidR="000658A6">
        <w:rPr>
          <w:rFonts w:eastAsia="Times New Roman"/>
          <w:sz w:val="28"/>
          <w:szCs w:val="28"/>
          <w:lang w:val="uk-UA" w:eastAsia="ru-RU"/>
        </w:rPr>
        <w:t xml:space="preserve">- </w:t>
      </w:r>
      <w:r w:rsidR="000658A6" w:rsidRPr="000658A6">
        <w:rPr>
          <w:rFonts w:eastAsia="Times New Roman"/>
          <w:b/>
          <w:sz w:val="28"/>
          <w:szCs w:val="28"/>
          <w:lang w:val="uk-UA" w:eastAsia="ru-RU"/>
        </w:rPr>
        <w:t>269</w:t>
      </w:r>
      <w:r w:rsidR="00457A95">
        <w:rPr>
          <w:rFonts w:eastAsia="Times New Roman"/>
          <w:b/>
          <w:sz w:val="28"/>
          <w:szCs w:val="28"/>
          <w:lang w:val="uk-UA" w:eastAsia="ru-RU"/>
        </w:rPr>
        <w:t xml:space="preserve"> </w:t>
      </w:r>
      <w:r w:rsidR="000658A6" w:rsidRPr="000658A6">
        <w:rPr>
          <w:rFonts w:eastAsia="Times New Roman"/>
          <w:sz w:val="28"/>
          <w:szCs w:val="28"/>
          <w:lang w:val="uk-UA" w:eastAsia="ru-RU"/>
        </w:rPr>
        <w:t>по</w:t>
      </w:r>
      <w:r w:rsidR="000658A6">
        <w:rPr>
          <w:rFonts w:eastAsia="Times New Roman"/>
          <w:b/>
          <w:sz w:val="28"/>
          <w:szCs w:val="28"/>
          <w:lang w:val="uk-UA" w:eastAsia="ru-RU"/>
        </w:rPr>
        <w:t xml:space="preserve"> </w:t>
      </w:r>
      <w:r w:rsidR="000658A6">
        <w:rPr>
          <w:rFonts w:eastAsia="Times New Roman"/>
          <w:sz w:val="28"/>
          <w:szCs w:val="28"/>
          <w:lang w:val="uk-UA" w:eastAsia="ru-RU"/>
        </w:rPr>
        <w:t>кримінальних справах</w:t>
      </w:r>
      <w:r w:rsidRPr="00161839">
        <w:rPr>
          <w:rFonts w:eastAsia="Times New Roman"/>
          <w:sz w:val="28"/>
          <w:szCs w:val="28"/>
          <w:lang w:val="uk-UA" w:eastAsia="ru-RU"/>
        </w:rPr>
        <w:t xml:space="preserve">, відносно </w:t>
      </w:r>
      <w:r w:rsidR="000658A6">
        <w:rPr>
          <w:rFonts w:eastAsia="Times New Roman"/>
          <w:b/>
          <w:sz w:val="28"/>
          <w:szCs w:val="28"/>
          <w:lang w:val="uk-UA" w:eastAsia="ru-RU"/>
        </w:rPr>
        <w:t>17</w:t>
      </w:r>
      <w:r w:rsidRPr="00161839">
        <w:rPr>
          <w:rFonts w:eastAsia="Times New Roman"/>
          <w:b/>
          <w:sz w:val="28"/>
          <w:szCs w:val="28"/>
          <w:lang w:val="uk-UA" w:eastAsia="ru-RU"/>
        </w:rPr>
        <w:t xml:space="preserve"> </w:t>
      </w:r>
      <w:r w:rsidRPr="00161839">
        <w:rPr>
          <w:rFonts w:eastAsia="Times New Roman"/>
          <w:sz w:val="28"/>
          <w:szCs w:val="28"/>
          <w:lang w:val="uk-UA" w:eastAsia="ru-RU"/>
        </w:rPr>
        <w:t xml:space="preserve">неповнолітніх, які обвинувачуються  у вчиненні правопорушень. </w:t>
      </w:r>
    </w:p>
    <w:p w:rsidR="00421914" w:rsidRDefault="00B47AD7" w:rsidP="00B47AD7">
      <w:pPr>
        <w:spacing w:after="0" w:line="240" w:lineRule="auto"/>
        <w:ind w:firstLine="567"/>
        <w:jc w:val="both"/>
        <w:rPr>
          <w:rFonts w:eastAsia="Times New Roman"/>
          <w:sz w:val="28"/>
          <w:szCs w:val="28"/>
          <w:lang w:val="uk-UA" w:eastAsia="ru-RU"/>
        </w:rPr>
      </w:pPr>
      <w:r w:rsidRPr="00161839">
        <w:rPr>
          <w:rFonts w:eastAsia="Times New Roman"/>
          <w:sz w:val="28"/>
          <w:szCs w:val="28"/>
          <w:lang w:val="uk-UA" w:eastAsia="ru-RU"/>
        </w:rPr>
        <w:t xml:space="preserve">Проведено </w:t>
      </w:r>
      <w:r w:rsidR="002D5A93">
        <w:rPr>
          <w:rFonts w:eastAsia="Times New Roman"/>
          <w:b/>
          <w:sz w:val="28"/>
          <w:szCs w:val="28"/>
          <w:lang w:val="uk-UA" w:eastAsia="ru-RU"/>
        </w:rPr>
        <w:t>2</w:t>
      </w:r>
      <w:r w:rsidRPr="00161839">
        <w:rPr>
          <w:rFonts w:eastAsia="Times New Roman"/>
          <w:sz w:val="28"/>
          <w:szCs w:val="28"/>
          <w:lang w:val="uk-UA" w:eastAsia="ru-RU"/>
        </w:rPr>
        <w:t xml:space="preserve"> нарад</w:t>
      </w:r>
      <w:r w:rsidR="002D5A93">
        <w:rPr>
          <w:rFonts w:eastAsia="Times New Roman"/>
          <w:sz w:val="28"/>
          <w:szCs w:val="28"/>
          <w:lang w:val="uk-UA" w:eastAsia="ru-RU"/>
        </w:rPr>
        <w:t>и</w:t>
      </w:r>
      <w:r w:rsidRPr="00161839">
        <w:rPr>
          <w:rFonts w:eastAsia="Times New Roman"/>
          <w:sz w:val="28"/>
          <w:szCs w:val="28"/>
          <w:lang w:val="uk-UA" w:eastAsia="ru-RU"/>
        </w:rPr>
        <w:t xml:space="preserve"> за участю сектору ювенальної превенції, патрульної поліції, Сумського міського центру соціальних служб з питань попередження насильства, жорстокого поводження з дітьми. </w:t>
      </w:r>
    </w:p>
    <w:p w:rsidR="00B47AD7" w:rsidRPr="00161839" w:rsidRDefault="00421914" w:rsidP="00B47AD7">
      <w:pPr>
        <w:spacing w:after="0" w:line="240" w:lineRule="auto"/>
        <w:ind w:firstLine="567"/>
        <w:jc w:val="both"/>
        <w:rPr>
          <w:rFonts w:eastAsia="Times New Roman"/>
          <w:sz w:val="28"/>
          <w:szCs w:val="28"/>
          <w:lang w:val="uk-UA" w:eastAsia="ru-RU"/>
        </w:rPr>
      </w:pPr>
      <w:r>
        <w:rPr>
          <w:rFonts w:eastAsia="Times New Roman"/>
          <w:sz w:val="28"/>
          <w:szCs w:val="28"/>
          <w:lang w:val="uk-UA" w:eastAsia="ru-RU"/>
        </w:rPr>
        <w:t xml:space="preserve">Протягом року було проведено </w:t>
      </w:r>
      <w:r w:rsidR="001E54A1" w:rsidRPr="001E54A1">
        <w:rPr>
          <w:rFonts w:eastAsia="Times New Roman"/>
          <w:b/>
          <w:sz w:val="28"/>
          <w:szCs w:val="28"/>
          <w:lang w:val="uk-UA" w:eastAsia="ru-RU"/>
        </w:rPr>
        <w:t>1</w:t>
      </w:r>
      <w:r w:rsidRPr="001E54A1">
        <w:rPr>
          <w:rFonts w:eastAsia="Times New Roman"/>
          <w:b/>
          <w:sz w:val="28"/>
          <w:szCs w:val="28"/>
          <w:lang w:val="uk-UA" w:eastAsia="ru-RU"/>
        </w:rPr>
        <w:t xml:space="preserve"> </w:t>
      </w:r>
      <w:r>
        <w:rPr>
          <w:rFonts w:eastAsia="Times New Roman"/>
          <w:sz w:val="28"/>
          <w:szCs w:val="28"/>
          <w:lang w:val="uk-UA" w:eastAsia="ru-RU"/>
        </w:rPr>
        <w:t>засідання колегії з питань соціального захисту та профілактики правопорушень</w:t>
      </w:r>
      <w:r w:rsidR="003E7FF9">
        <w:rPr>
          <w:rFonts w:eastAsia="Times New Roman"/>
          <w:sz w:val="28"/>
          <w:szCs w:val="28"/>
          <w:lang w:val="uk-UA" w:eastAsia="ru-RU"/>
        </w:rPr>
        <w:t xml:space="preserve"> серед дітей, розглянуто низку питань щодо соціального захисту дітей.</w:t>
      </w:r>
      <w:r w:rsidR="00B47AD7" w:rsidRPr="00161839">
        <w:rPr>
          <w:rFonts w:eastAsia="Times New Roman"/>
          <w:sz w:val="28"/>
          <w:szCs w:val="28"/>
          <w:lang w:val="uk-UA" w:eastAsia="ru-RU"/>
        </w:rPr>
        <w:t xml:space="preserve">                   </w:t>
      </w:r>
    </w:p>
    <w:p w:rsidR="000658A6" w:rsidRPr="000658A6" w:rsidRDefault="000658A6" w:rsidP="000658A6">
      <w:pPr>
        <w:spacing w:after="0" w:line="240" w:lineRule="auto"/>
        <w:ind w:firstLine="567"/>
        <w:jc w:val="both"/>
        <w:rPr>
          <w:sz w:val="28"/>
          <w:szCs w:val="28"/>
          <w:lang w:val="uk-UA"/>
        </w:rPr>
      </w:pPr>
      <w:r w:rsidRPr="000658A6">
        <w:rPr>
          <w:sz w:val="28"/>
          <w:szCs w:val="28"/>
          <w:lang w:val="uk-UA"/>
        </w:rPr>
        <w:lastRenderedPageBreak/>
        <w:t xml:space="preserve">Протягом звітного періоду проведено </w:t>
      </w:r>
      <w:r w:rsidRPr="000658A6">
        <w:rPr>
          <w:b/>
          <w:sz w:val="28"/>
          <w:szCs w:val="28"/>
          <w:lang w:val="uk-UA"/>
        </w:rPr>
        <w:t xml:space="preserve">13 </w:t>
      </w:r>
      <w:r w:rsidRPr="000658A6">
        <w:rPr>
          <w:sz w:val="28"/>
          <w:szCs w:val="28"/>
          <w:lang w:val="uk-UA"/>
        </w:rPr>
        <w:t xml:space="preserve">засідань комісії з питань захисту прав дитини, на яких розглянуто </w:t>
      </w:r>
      <w:r w:rsidRPr="000658A6">
        <w:rPr>
          <w:b/>
          <w:sz w:val="28"/>
          <w:szCs w:val="28"/>
          <w:lang w:val="uk-UA"/>
        </w:rPr>
        <w:t>231</w:t>
      </w:r>
      <w:r w:rsidRPr="000658A6">
        <w:rPr>
          <w:sz w:val="28"/>
          <w:szCs w:val="28"/>
          <w:lang w:val="uk-UA"/>
        </w:rPr>
        <w:t xml:space="preserve"> питання, із них: </w:t>
      </w:r>
      <w:r w:rsidRPr="000658A6">
        <w:rPr>
          <w:b/>
          <w:sz w:val="28"/>
          <w:szCs w:val="28"/>
          <w:lang w:val="uk-UA"/>
        </w:rPr>
        <w:t>157</w:t>
      </w:r>
      <w:r w:rsidRPr="000658A6">
        <w:rPr>
          <w:i/>
          <w:sz w:val="28"/>
          <w:szCs w:val="28"/>
          <w:lang w:val="uk-UA"/>
        </w:rPr>
        <w:t xml:space="preserve"> -</w:t>
      </w:r>
      <w:r w:rsidRPr="000658A6">
        <w:rPr>
          <w:sz w:val="28"/>
          <w:szCs w:val="28"/>
          <w:lang w:val="uk-UA"/>
        </w:rPr>
        <w:t xml:space="preserve"> щодо надання дозволу на укладення майнових угод за участю малолітніх та неповнолітніх, </w:t>
      </w:r>
      <w:r w:rsidRPr="000658A6">
        <w:rPr>
          <w:b/>
          <w:sz w:val="28"/>
          <w:szCs w:val="28"/>
          <w:lang w:val="uk-UA"/>
        </w:rPr>
        <w:t xml:space="preserve">74 </w:t>
      </w:r>
      <w:r w:rsidRPr="000658A6">
        <w:rPr>
          <w:sz w:val="28"/>
          <w:szCs w:val="28"/>
          <w:lang w:val="uk-UA"/>
        </w:rPr>
        <w:t>– спірних питань щодо захисту немайнових прав дітей, які потребували колегіального вирішення, зокрема: щодо визначення способу участі одного із батьків у вихованні дітей, повернення дітей на виховання батькам, зміни прізвища дитині, організації соціального супроводу,</w:t>
      </w:r>
      <w:r w:rsidRPr="000658A6">
        <w:rPr>
          <w:color w:val="C00000"/>
          <w:sz w:val="28"/>
          <w:szCs w:val="28"/>
          <w:lang w:val="uk-UA"/>
        </w:rPr>
        <w:t xml:space="preserve"> </w:t>
      </w:r>
      <w:r w:rsidRPr="000658A6">
        <w:rPr>
          <w:sz w:val="28"/>
          <w:szCs w:val="28"/>
          <w:lang w:val="uk-UA"/>
        </w:rPr>
        <w:t>завершення соціального супроводу, неналежного виконання батьками батьківських обов’язків, присвоєння прізвища дитині, влаштування дітей до сімей патронатних вихователів, визначення місця проживання дітей, підтвердження місця проживання дитини для виїзду за межі України тощо.</w:t>
      </w:r>
    </w:p>
    <w:p w:rsidR="000658A6" w:rsidRPr="000658A6" w:rsidRDefault="0049201E" w:rsidP="000658A6">
      <w:pPr>
        <w:spacing w:after="0" w:line="240" w:lineRule="auto"/>
        <w:ind w:firstLine="567"/>
        <w:jc w:val="both"/>
        <w:rPr>
          <w:sz w:val="28"/>
          <w:szCs w:val="28"/>
          <w:lang w:val="uk-UA"/>
        </w:rPr>
      </w:pPr>
      <w:r w:rsidRPr="000658A6">
        <w:rPr>
          <w:rFonts w:eastAsia="Times New Roman"/>
          <w:sz w:val="28"/>
          <w:szCs w:val="28"/>
          <w:lang w:val="uk-UA" w:eastAsia="ru-RU"/>
        </w:rPr>
        <w:t xml:space="preserve">За результатами розгляду </w:t>
      </w:r>
      <w:r w:rsidR="000658A6" w:rsidRPr="000658A6">
        <w:rPr>
          <w:sz w:val="28"/>
          <w:szCs w:val="28"/>
          <w:lang w:val="uk-UA"/>
        </w:rPr>
        <w:t xml:space="preserve">питань на засіданні комісії з питань захисту прав дітей Управлінням «Служба у справах дітей» Сумської міської ради підготовлено </w:t>
      </w:r>
      <w:r w:rsidR="000658A6" w:rsidRPr="000658A6">
        <w:rPr>
          <w:b/>
          <w:sz w:val="28"/>
          <w:szCs w:val="28"/>
          <w:lang w:val="uk-UA"/>
        </w:rPr>
        <w:t xml:space="preserve">84 </w:t>
      </w:r>
      <w:proofErr w:type="spellStart"/>
      <w:r w:rsidR="000658A6" w:rsidRPr="000658A6">
        <w:rPr>
          <w:sz w:val="28"/>
          <w:szCs w:val="28"/>
          <w:lang w:val="uk-UA"/>
        </w:rPr>
        <w:t>проєкти</w:t>
      </w:r>
      <w:proofErr w:type="spellEnd"/>
      <w:r w:rsidR="000658A6" w:rsidRPr="000658A6">
        <w:rPr>
          <w:sz w:val="28"/>
          <w:szCs w:val="28"/>
          <w:lang w:val="uk-UA"/>
        </w:rPr>
        <w:t xml:space="preserve"> рішень виконавчого комітету Сумської міської ради, із них: про надання дозволу на укладення майнових угод, про присвоєння прізвища дитині, про визначення способу участі одного із батьків у вихованні дітей;  надання статусу дитини-сироти та дитини, позбавленої батьківського піклування, встановлення/</w:t>
      </w:r>
    </w:p>
    <w:p w:rsidR="000658A6" w:rsidRPr="000658A6" w:rsidRDefault="000658A6" w:rsidP="000658A6">
      <w:pPr>
        <w:spacing w:after="0" w:line="240" w:lineRule="auto"/>
        <w:jc w:val="both"/>
        <w:rPr>
          <w:sz w:val="28"/>
          <w:szCs w:val="28"/>
          <w:lang w:val="uk-UA"/>
        </w:rPr>
      </w:pPr>
      <w:r w:rsidRPr="000658A6">
        <w:rPr>
          <w:sz w:val="28"/>
          <w:szCs w:val="28"/>
          <w:lang w:val="uk-UA"/>
        </w:rPr>
        <w:t xml:space="preserve">припинення опіки/піклування, влаштування на повне державне забезпечення, щодо підтвердження місця проживання дитини, для виїзду за кордон, рішення щодо надання статусу дітям, які постраждали внаслідок воєнних дій та збройних конфліктів, реєстрація народження, надання житла в користування, внесення змін до рішень та ін. </w:t>
      </w:r>
    </w:p>
    <w:p w:rsidR="00F617B6" w:rsidRPr="007C0414" w:rsidRDefault="000658A6" w:rsidP="00F617B6">
      <w:pPr>
        <w:spacing w:after="0" w:line="240" w:lineRule="auto"/>
        <w:jc w:val="both"/>
        <w:rPr>
          <w:sz w:val="28"/>
          <w:szCs w:val="28"/>
          <w:lang w:val="uk-UA"/>
        </w:rPr>
      </w:pPr>
      <w:r w:rsidRPr="000658A6">
        <w:rPr>
          <w:sz w:val="28"/>
          <w:szCs w:val="28"/>
          <w:lang w:val="uk-UA"/>
        </w:rPr>
        <w:t xml:space="preserve">       Спеціалістами Управління за 2022 рік надано </w:t>
      </w:r>
      <w:r w:rsidRPr="000658A6">
        <w:rPr>
          <w:b/>
          <w:sz w:val="28"/>
          <w:szCs w:val="28"/>
          <w:lang w:val="uk-UA"/>
        </w:rPr>
        <w:t>3175</w:t>
      </w:r>
      <w:r w:rsidRPr="000658A6">
        <w:rPr>
          <w:sz w:val="28"/>
          <w:szCs w:val="28"/>
          <w:lang w:val="uk-UA"/>
        </w:rPr>
        <w:t xml:space="preserve"> консультацій громадянам Сумської міської територіальної громади</w:t>
      </w:r>
      <w:r w:rsidR="007C0414">
        <w:rPr>
          <w:sz w:val="28"/>
          <w:szCs w:val="28"/>
          <w:lang w:val="uk-UA"/>
        </w:rPr>
        <w:t>.</w:t>
      </w:r>
    </w:p>
    <w:p w:rsidR="00F617B6" w:rsidRPr="002D1346" w:rsidRDefault="00F617B6" w:rsidP="00F617B6">
      <w:pPr>
        <w:spacing w:after="0" w:line="240" w:lineRule="auto"/>
        <w:ind w:firstLine="720"/>
        <w:jc w:val="both"/>
        <w:rPr>
          <w:rFonts w:eastAsia="Times New Roman"/>
          <w:sz w:val="28"/>
          <w:szCs w:val="28"/>
          <w:lang w:val="uk-UA" w:eastAsia="ru-RU"/>
        </w:rPr>
      </w:pPr>
      <w:r w:rsidRPr="002D1346">
        <w:rPr>
          <w:rFonts w:eastAsia="Times New Roman"/>
          <w:sz w:val="28"/>
          <w:szCs w:val="28"/>
          <w:lang w:val="uk-UA" w:eastAsia="ru-RU"/>
        </w:rPr>
        <w:t xml:space="preserve">За </w:t>
      </w:r>
      <w:r w:rsidRPr="001A6E75">
        <w:rPr>
          <w:rFonts w:eastAsia="Times New Roman"/>
          <w:b/>
          <w:sz w:val="28"/>
          <w:szCs w:val="28"/>
          <w:lang w:val="uk-UA" w:eastAsia="ru-RU"/>
        </w:rPr>
        <w:t>202</w:t>
      </w:r>
      <w:r w:rsidR="00F40AFC">
        <w:rPr>
          <w:rFonts w:eastAsia="Times New Roman"/>
          <w:b/>
          <w:sz w:val="28"/>
          <w:szCs w:val="28"/>
          <w:lang w:val="uk-UA" w:eastAsia="ru-RU"/>
        </w:rPr>
        <w:t>2</w:t>
      </w:r>
      <w:r w:rsidRPr="002D1346">
        <w:rPr>
          <w:rFonts w:eastAsia="Times New Roman"/>
          <w:sz w:val="28"/>
          <w:szCs w:val="28"/>
          <w:lang w:val="uk-UA" w:eastAsia="ru-RU"/>
        </w:rPr>
        <w:t xml:space="preserve"> рік начальником Управління видано </w:t>
      </w:r>
      <w:r w:rsidR="00C74F54">
        <w:rPr>
          <w:rFonts w:eastAsia="Times New Roman"/>
          <w:b/>
          <w:sz w:val="28"/>
          <w:szCs w:val="28"/>
          <w:lang w:val="uk-UA" w:eastAsia="ru-RU"/>
        </w:rPr>
        <w:t>98</w:t>
      </w:r>
      <w:r w:rsidRPr="002D1346">
        <w:rPr>
          <w:rFonts w:eastAsia="Times New Roman"/>
          <w:sz w:val="28"/>
          <w:szCs w:val="28"/>
          <w:lang w:val="uk-UA" w:eastAsia="ru-RU"/>
        </w:rPr>
        <w:t xml:space="preserve"> накази про постановку та зняття  з обліку дітей, які залишилися без батьківського піклування, </w:t>
      </w:r>
      <w:r w:rsidR="00C74F54">
        <w:rPr>
          <w:rFonts w:eastAsia="Times New Roman"/>
          <w:b/>
          <w:sz w:val="28"/>
          <w:szCs w:val="28"/>
          <w:lang w:val="uk-UA" w:eastAsia="ru-RU"/>
        </w:rPr>
        <w:t>89</w:t>
      </w:r>
      <w:r w:rsidRPr="002D1346">
        <w:rPr>
          <w:rFonts w:eastAsia="Times New Roman"/>
          <w:sz w:val="28"/>
          <w:szCs w:val="28"/>
          <w:lang w:val="uk-UA" w:eastAsia="ru-RU"/>
        </w:rPr>
        <w:t xml:space="preserve"> - про постановку та зняття з  обліку дітей, які опинилися в складних життєвих  обставинах, </w:t>
      </w:r>
      <w:r w:rsidR="00C74F54">
        <w:rPr>
          <w:rFonts w:eastAsia="Times New Roman"/>
          <w:b/>
          <w:sz w:val="28"/>
          <w:szCs w:val="28"/>
          <w:lang w:val="uk-UA" w:eastAsia="ru-RU"/>
        </w:rPr>
        <w:t xml:space="preserve">57 </w:t>
      </w:r>
      <w:r w:rsidRPr="002D1346">
        <w:rPr>
          <w:rFonts w:eastAsia="Times New Roman"/>
          <w:sz w:val="28"/>
          <w:szCs w:val="28"/>
          <w:lang w:val="uk-UA" w:eastAsia="ru-RU"/>
        </w:rPr>
        <w:t>- про проведення заходів та з основної діяльності Управління.</w:t>
      </w:r>
    </w:p>
    <w:p w:rsidR="00161839" w:rsidRPr="00905216" w:rsidRDefault="00161839" w:rsidP="000B4A50">
      <w:pPr>
        <w:shd w:val="clear" w:color="auto" w:fill="FFFFFF"/>
        <w:spacing w:after="0" w:line="240" w:lineRule="auto"/>
        <w:ind w:firstLine="567"/>
        <w:jc w:val="both"/>
        <w:rPr>
          <w:sz w:val="28"/>
          <w:szCs w:val="28"/>
          <w:lang w:val="uk-UA"/>
        </w:rPr>
      </w:pPr>
      <w:r>
        <w:rPr>
          <w:sz w:val="28"/>
          <w:szCs w:val="28"/>
          <w:lang w:val="uk-UA"/>
        </w:rPr>
        <w:t>Протягом 202</w:t>
      </w:r>
      <w:r w:rsidR="00156A7F">
        <w:rPr>
          <w:sz w:val="28"/>
          <w:szCs w:val="28"/>
          <w:lang w:val="uk-UA"/>
        </w:rPr>
        <w:t>2</w:t>
      </w:r>
      <w:r>
        <w:rPr>
          <w:sz w:val="28"/>
          <w:szCs w:val="28"/>
          <w:lang w:val="uk-UA"/>
        </w:rPr>
        <w:t xml:space="preserve"> року діяльність Управління було спрямовано на виконання заходів, передбачених </w:t>
      </w:r>
      <w:r w:rsidRPr="00905216">
        <w:rPr>
          <w:sz w:val="28"/>
          <w:szCs w:val="28"/>
          <w:lang w:val="uk-UA"/>
        </w:rPr>
        <w:t>Програм</w:t>
      </w:r>
      <w:r>
        <w:rPr>
          <w:sz w:val="28"/>
          <w:szCs w:val="28"/>
          <w:lang w:val="uk-UA"/>
        </w:rPr>
        <w:t>ою</w:t>
      </w:r>
      <w:r w:rsidRPr="00905216">
        <w:rPr>
          <w:sz w:val="28"/>
          <w:szCs w:val="28"/>
          <w:lang w:val="uk-UA"/>
        </w:rPr>
        <w:t xml:space="preserve"> з реалізації Конвенції ООН про права дитини Сумської міської територіальної громади на 202</w:t>
      </w:r>
      <w:r w:rsidR="00156A7F">
        <w:rPr>
          <w:sz w:val="28"/>
          <w:szCs w:val="28"/>
          <w:lang w:val="uk-UA"/>
        </w:rPr>
        <w:t>2</w:t>
      </w:r>
      <w:r w:rsidRPr="00905216">
        <w:rPr>
          <w:sz w:val="28"/>
          <w:szCs w:val="28"/>
          <w:lang w:val="uk-UA"/>
        </w:rPr>
        <w:t>-202</w:t>
      </w:r>
      <w:r w:rsidR="00156A7F">
        <w:rPr>
          <w:sz w:val="28"/>
          <w:szCs w:val="28"/>
          <w:lang w:val="uk-UA"/>
        </w:rPr>
        <w:t>4</w:t>
      </w:r>
      <w:r w:rsidRPr="00905216">
        <w:rPr>
          <w:sz w:val="28"/>
          <w:szCs w:val="28"/>
          <w:lang w:val="uk-UA"/>
        </w:rPr>
        <w:t xml:space="preserve"> роки</w:t>
      </w:r>
      <w:r>
        <w:rPr>
          <w:sz w:val="28"/>
          <w:szCs w:val="28"/>
          <w:lang w:val="uk-UA"/>
        </w:rPr>
        <w:t xml:space="preserve"> (зі змінами) </w:t>
      </w:r>
      <w:r w:rsidRPr="00905216">
        <w:rPr>
          <w:sz w:val="28"/>
          <w:szCs w:val="28"/>
          <w:lang w:val="uk-UA"/>
        </w:rPr>
        <w:t xml:space="preserve"> </w:t>
      </w:r>
      <w:r>
        <w:rPr>
          <w:sz w:val="28"/>
          <w:szCs w:val="28"/>
          <w:lang w:val="uk-UA"/>
        </w:rPr>
        <w:t xml:space="preserve">затвердженою рішенням Сумської міської ради від </w:t>
      </w:r>
      <w:r w:rsidR="00156A7F">
        <w:rPr>
          <w:sz w:val="28"/>
          <w:szCs w:val="28"/>
          <w:lang w:val="uk-UA"/>
        </w:rPr>
        <w:t xml:space="preserve"> 29 верес</w:t>
      </w:r>
      <w:r w:rsidRPr="00905216">
        <w:rPr>
          <w:sz w:val="28"/>
          <w:szCs w:val="28"/>
          <w:lang w:val="uk-UA"/>
        </w:rPr>
        <w:t>ня 20</w:t>
      </w:r>
      <w:r w:rsidR="00156A7F">
        <w:rPr>
          <w:sz w:val="28"/>
          <w:szCs w:val="28"/>
          <w:lang w:val="uk-UA"/>
        </w:rPr>
        <w:t>2</w:t>
      </w:r>
      <w:r w:rsidRPr="00905216">
        <w:rPr>
          <w:sz w:val="28"/>
          <w:szCs w:val="28"/>
          <w:lang w:val="uk-UA"/>
        </w:rPr>
        <w:t xml:space="preserve">1 року № </w:t>
      </w:r>
      <w:r w:rsidR="00156A7F">
        <w:rPr>
          <w:sz w:val="28"/>
          <w:szCs w:val="28"/>
          <w:lang w:val="uk-UA"/>
        </w:rPr>
        <w:t>1604</w:t>
      </w:r>
      <w:r w:rsidRPr="00905216">
        <w:rPr>
          <w:sz w:val="28"/>
          <w:szCs w:val="28"/>
          <w:lang w:val="uk-UA"/>
        </w:rPr>
        <w:t>-МР</w:t>
      </w:r>
      <w:r w:rsidR="00C80444">
        <w:rPr>
          <w:sz w:val="28"/>
          <w:szCs w:val="28"/>
          <w:lang w:val="uk-UA"/>
        </w:rPr>
        <w:t>.</w:t>
      </w:r>
    </w:p>
    <w:p w:rsidR="00161839" w:rsidRDefault="00161839" w:rsidP="000B4A50">
      <w:pPr>
        <w:shd w:val="clear" w:color="auto" w:fill="FFFFFF"/>
        <w:spacing w:after="0" w:line="240" w:lineRule="auto"/>
        <w:ind w:firstLine="567"/>
        <w:jc w:val="both"/>
        <w:rPr>
          <w:sz w:val="28"/>
          <w:szCs w:val="28"/>
          <w:lang w:val="uk-UA"/>
        </w:rPr>
      </w:pPr>
      <w:r>
        <w:rPr>
          <w:sz w:val="28"/>
          <w:szCs w:val="28"/>
          <w:lang w:val="uk-UA"/>
        </w:rPr>
        <w:t>Заходи, заплановані у рамках реалізації Програми, викон</w:t>
      </w:r>
      <w:r w:rsidR="002B755C">
        <w:rPr>
          <w:sz w:val="28"/>
          <w:szCs w:val="28"/>
          <w:lang w:val="uk-UA"/>
        </w:rPr>
        <w:t>уються</w:t>
      </w:r>
      <w:r>
        <w:rPr>
          <w:sz w:val="28"/>
          <w:szCs w:val="28"/>
          <w:lang w:val="uk-UA"/>
        </w:rPr>
        <w:t xml:space="preserve">, використано </w:t>
      </w:r>
      <w:r w:rsidR="00156A7F">
        <w:rPr>
          <w:b/>
          <w:sz w:val="28"/>
          <w:szCs w:val="28"/>
          <w:lang w:val="uk-UA"/>
        </w:rPr>
        <w:t>1</w:t>
      </w:r>
      <w:r w:rsidR="000804F9">
        <w:rPr>
          <w:b/>
          <w:sz w:val="28"/>
          <w:szCs w:val="28"/>
          <w:lang w:val="uk-UA"/>
        </w:rPr>
        <w:t>77</w:t>
      </w:r>
      <w:r w:rsidR="00AA015C">
        <w:rPr>
          <w:b/>
          <w:sz w:val="28"/>
          <w:szCs w:val="28"/>
          <w:lang w:val="uk-UA"/>
        </w:rPr>
        <w:t>,</w:t>
      </w:r>
      <w:r w:rsidR="000804F9">
        <w:rPr>
          <w:b/>
          <w:sz w:val="28"/>
          <w:szCs w:val="28"/>
          <w:lang w:val="uk-UA"/>
        </w:rPr>
        <w:t>34</w:t>
      </w:r>
      <w:r>
        <w:rPr>
          <w:b/>
          <w:sz w:val="28"/>
          <w:szCs w:val="28"/>
          <w:lang w:val="uk-UA"/>
        </w:rPr>
        <w:t xml:space="preserve"> тис. </w:t>
      </w:r>
      <w:r w:rsidR="00BC6BE0">
        <w:rPr>
          <w:sz w:val="28"/>
          <w:szCs w:val="28"/>
          <w:lang w:val="uk-UA"/>
        </w:rPr>
        <w:t xml:space="preserve">грн. </w:t>
      </w:r>
      <w:r>
        <w:rPr>
          <w:sz w:val="28"/>
          <w:szCs w:val="28"/>
          <w:lang w:val="uk-UA"/>
        </w:rPr>
        <w:t xml:space="preserve"> міського бюджету</w:t>
      </w:r>
      <w:r w:rsidR="00156A7F">
        <w:rPr>
          <w:sz w:val="28"/>
          <w:szCs w:val="28"/>
          <w:lang w:val="uk-UA"/>
        </w:rPr>
        <w:t>.</w:t>
      </w:r>
    </w:p>
    <w:p w:rsidR="002B755C" w:rsidRPr="002B755C" w:rsidRDefault="002B755C" w:rsidP="001A6E75">
      <w:pPr>
        <w:ind w:firstLine="567"/>
        <w:jc w:val="both"/>
        <w:rPr>
          <w:sz w:val="28"/>
          <w:szCs w:val="28"/>
        </w:rPr>
      </w:pPr>
      <w:r w:rsidRPr="002B755C">
        <w:rPr>
          <w:sz w:val="28"/>
          <w:szCs w:val="28"/>
        </w:rPr>
        <w:t xml:space="preserve">На </w:t>
      </w:r>
      <w:proofErr w:type="spellStart"/>
      <w:r w:rsidRPr="002B755C">
        <w:rPr>
          <w:sz w:val="28"/>
          <w:szCs w:val="28"/>
        </w:rPr>
        <w:t>проведення</w:t>
      </w:r>
      <w:proofErr w:type="spellEnd"/>
      <w:r w:rsidRPr="002B755C">
        <w:rPr>
          <w:sz w:val="28"/>
          <w:szCs w:val="28"/>
        </w:rPr>
        <w:t xml:space="preserve"> </w:t>
      </w:r>
      <w:proofErr w:type="spellStart"/>
      <w:r w:rsidRPr="002B755C">
        <w:rPr>
          <w:sz w:val="28"/>
          <w:szCs w:val="28"/>
        </w:rPr>
        <w:t>святкових</w:t>
      </w:r>
      <w:proofErr w:type="spellEnd"/>
      <w:r w:rsidRPr="002B755C">
        <w:rPr>
          <w:sz w:val="28"/>
          <w:szCs w:val="28"/>
        </w:rPr>
        <w:t xml:space="preserve"> </w:t>
      </w:r>
      <w:proofErr w:type="spellStart"/>
      <w:r w:rsidRPr="002B755C">
        <w:rPr>
          <w:sz w:val="28"/>
          <w:szCs w:val="28"/>
        </w:rPr>
        <w:t>заходів</w:t>
      </w:r>
      <w:proofErr w:type="spellEnd"/>
      <w:r w:rsidRPr="002B755C">
        <w:rPr>
          <w:sz w:val="28"/>
          <w:szCs w:val="28"/>
        </w:rPr>
        <w:t xml:space="preserve">, </w:t>
      </w:r>
      <w:proofErr w:type="spellStart"/>
      <w:r w:rsidRPr="002B755C">
        <w:rPr>
          <w:sz w:val="28"/>
          <w:szCs w:val="28"/>
        </w:rPr>
        <w:t>передбачених</w:t>
      </w:r>
      <w:proofErr w:type="spellEnd"/>
      <w:r w:rsidRPr="002B755C">
        <w:rPr>
          <w:sz w:val="28"/>
          <w:szCs w:val="28"/>
        </w:rPr>
        <w:t xml:space="preserve"> </w:t>
      </w:r>
      <w:proofErr w:type="spellStart"/>
      <w:r w:rsidRPr="002B755C">
        <w:rPr>
          <w:sz w:val="28"/>
          <w:szCs w:val="28"/>
        </w:rPr>
        <w:t>завданнями</w:t>
      </w:r>
      <w:proofErr w:type="spellEnd"/>
      <w:r w:rsidRPr="002B755C">
        <w:rPr>
          <w:sz w:val="28"/>
          <w:szCs w:val="28"/>
        </w:rPr>
        <w:t xml:space="preserve"> </w:t>
      </w:r>
      <w:proofErr w:type="spellStart"/>
      <w:r w:rsidRPr="002B755C">
        <w:rPr>
          <w:sz w:val="28"/>
          <w:szCs w:val="28"/>
        </w:rPr>
        <w:t>Програми</w:t>
      </w:r>
      <w:proofErr w:type="spellEnd"/>
      <w:r w:rsidRPr="002B755C">
        <w:rPr>
          <w:sz w:val="28"/>
          <w:szCs w:val="28"/>
        </w:rPr>
        <w:t xml:space="preserve">, для </w:t>
      </w:r>
      <w:proofErr w:type="spellStart"/>
      <w:r w:rsidRPr="002B755C">
        <w:rPr>
          <w:sz w:val="28"/>
          <w:szCs w:val="28"/>
        </w:rPr>
        <w:t>дітей</w:t>
      </w:r>
      <w:proofErr w:type="spellEnd"/>
      <w:r w:rsidRPr="002B755C">
        <w:rPr>
          <w:sz w:val="28"/>
          <w:szCs w:val="28"/>
        </w:rPr>
        <w:t xml:space="preserve">, </w:t>
      </w:r>
      <w:proofErr w:type="spellStart"/>
      <w:r w:rsidRPr="002B755C">
        <w:rPr>
          <w:sz w:val="28"/>
          <w:szCs w:val="28"/>
        </w:rPr>
        <w:t>які</w:t>
      </w:r>
      <w:proofErr w:type="spellEnd"/>
      <w:r w:rsidRPr="002B755C">
        <w:rPr>
          <w:sz w:val="28"/>
          <w:szCs w:val="28"/>
        </w:rPr>
        <w:t xml:space="preserve"> </w:t>
      </w:r>
      <w:proofErr w:type="spellStart"/>
      <w:r w:rsidRPr="002B755C">
        <w:rPr>
          <w:sz w:val="28"/>
          <w:szCs w:val="28"/>
        </w:rPr>
        <w:t>перебувають</w:t>
      </w:r>
      <w:proofErr w:type="spellEnd"/>
      <w:r w:rsidRPr="002B755C">
        <w:rPr>
          <w:sz w:val="28"/>
          <w:szCs w:val="28"/>
        </w:rPr>
        <w:t xml:space="preserve"> на </w:t>
      </w:r>
      <w:proofErr w:type="spellStart"/>
      <w:r w:rsidRPr="002B755C">
        <w:rPr>
          <w:sz w:val="28"/>
          <w:szCs w:val="28"/>
        </w:rPr>
        <w:t>обліку</w:t>
      </w:r>
      <w:proofErr w:type="spellEnd"/>
      <w:r w:rsidRPr="002B755C">
        <w:rPr>
          <w:sz w:val="28"/>
          <w:szCs w:val="28"/>
        </w:rPr>
        <w:t xml:space="preserve"> в </w:t>
      </w:r>
      <w:proofErr w:type="spellStart"/>
      <w:r w:rsidRPr="002B755C">
        <w:rPr>
          <w:sz w:val="28"/>
          <w:szCs w:val="28"/>
        </w:rPr>
        <w:t>Управлінні</w:t>
      </w:r>
      <w:proofErr w:type="spellEnd"/>
      <w:r w:rsidRPr="002B755C">
        <w:rPr>
          <w:sz w:val="28"/>
          <w:szCs w:val="28"/>
        </w:rPr>
        <w:t xml:space="preserve"> «Служба </w:t>
      </w:r>
      <w:proofErr w:type="gramStart"/>
      <w:r w:rsidRPr="002B755C">
        <w:rPr>
          <w:sz w:val="28"/>
          <w:szCs w:val="28"/>
        </w:rPr>
        <w:t>у справах</w:t>
      </w:r>
      <w:proofErr w:type="gramEnd"/>
      <w:r w:rsidRPr="002B755C">
        <w:rPr>
          <w:sz w:val="28"/>
          <w:szCs w:val="28"/>
        </w:rPr>
        <w:t xml:space="preserve"> </w:t>
      </w:r>
      <w:proofErr w:type="spellStart"/>
      <w:r w:rsidRPr="002B755C">
        <w:rPr>
          <w:sz w:val="28"/>
          <w:szCs w:val="28"/>
        </w:rPr>
        <w:t>дітей</w:t>
      </w:r>
      <w:proofErr w:type="spellEnd"/>
      <w:r w:rsidRPr="002B755C">
        <w:rPr>
          <w:sz w:val="28"/>
          <w:szCs w:val="28"/>
        </w:rPr>
        <w:t xml:space="preserve">», </w:t>
      </w:r>
      <w:proofErr w:type="spellStart"/>
      <w:r w:rsidRPr="002B755C">
        <w:rPr>
          <w:sz w:val="28"/>
          <w:szCs w:val="28"/>
        </w:rPr>
        <w:t>використано</w:t>
      </w:r>
      <w:proofErr w:type="spellEnd"/>
      <w:r w:rsidRPr="002B755C">
        <w:rPr>
          <w:sz w:val="28"/>
          <w:szCs w:val="28"/>
        </w:rPr>
        <w:t xml:space="preserve"> </w:t>
      </w:r>
      <w:r w:rsidR="00156A7F" w:rsidRPr="00156A7F">
        <w:rPr>
          <w:b/>
          <w:sz w:val="28"/>
          <w:szCs w:val="28"/>
          <w:lang w:val="uk-UA"/>
        </w:rPr>
        <w:t>5</w:t>
      </w:r>
      <w:r w:rsidR="000804F9">
        <w:rPr>
          <w:b/>
          <w:sz w:val="28"/>
          <w:szCs w:val="28"/>
          <w:lang w:val="uk-UA"/>
        </w:rPr>
        <w:t>6</w:t>
      </w:r>
      <w:r w:rsidRPr="002B755C">
        <w:rPr>
          <w:b/>
          <w:sz w:val="28"/>
          <w:szCs w:val="28"/>
        </w:rPr>
        <w:t>,</w:t>
      </w:r>
      <w:r w:rsidR="000804F9">
        <w:rPr>
          <w:b/>
          <w:sz w:val="28"/>
          <w:szCs w:val="28"/>
          <w:lang w:val="uk-UA"/>
        </w:rPr>
        <w:t>82</w:t>
      </w:r>
      <w:r w:rsidRPr="002B755C">
        <w:rPr>
          <w:b/>
          <w:sz w:val="28"/>
          <w:szCs w:val="28"/>
        </w:rPr>
        <w:t xml:space="preserve"> тис. грн.</w:t>
      </w:r>
      <w:r w:rsidRPr="002B755C">
        <w:rPr>
          <w:sz w:val="28"/>
          <w:szCs w:val="28"/>
        </w:rPr>
        <w:t xml:space="preserve"> Заходами </w:t>
      </w:r>
      <w:proofErr w:type="spellStart"/>
      <w:r w:rsidRPr="002B755C">
        <w:rPr>
          <w:sz w:val="28"/>
          <w:szCs w:val="28"/>
        </w:rPr>
        <w:t>охоплено</w:t>
      </w:r>
      <w:proofErr w:type="spellEnd"/>
      <w:r w:rsidRPr="002B755C">
        <w:rPr>
          <w:sz w:val="28"/>
          <w:szCs w:val="28"/>
        </w:rPr>
        <w:t xml:space="preserve"> </w:t>
      </w:r>
      <w:r w:rsidR="001A6E75">
        <w:rPr>
          <w:sz w:val="28"/>
          <w:szCs w:val="28"/>
          <w:lang w:val="uk-UA"/>
        </w:rPr>
        <w:t xml:space="preserve">більше </w:t>
      </w:r>
      <w:r w:rsidR="00156A7F" w:rsidRPr="00156A7F">
        <w:rPr>
          <w:b/>
          <w:sz w:val="28"/>
          <w:szCs w:val="28"/>
          <w:lang w:val="uk-UA"/>
        </w:rPr>
        <w:t>187</w:t>
      </w:r>
      <w:r w:rsidRPr="002B755C">
        <w:rPr>
          <w:sz w:val="28"/>
          <w:szCs w:val="28"/>
        </w:rPr>
        <w:t xml:space="preserve"> д</w:t>
      </w:r>
      <w:proofErr w:type="spellStart"/>
      <w:r w:rsidR="001A6E75">
        <w:rPr>
          <w:sz w:val="28"/>
          <w:szCs w:val="28"/>
          <w:lang w:val="uk-UA"/>
        </w:rPr>
        <w:t>ітей</w:t>
      </w:r>
      <w:proofErr w:type="spellEnd"/>
      <w:r w:rsidRPr="002B755C">
        <w:rPr>
          <w:sz w:val="28"/>
          <w:szCs w:val="28"/>
        </w:rPr>
        <w:t>.</w:t>
      </w:r>
    </w:p>
    <w:p w:rsidR="00EC0839" w:rsidRPr="00FC4492" w:rsidRDefault="000479C1" w:rsidP="000479C1">
      <w:pPr>
        <w:spacing w:after="0" w:line="240" w:lineRule="auto"/>
        <w:ind w:firstLine="537"/>
        <w:jc w:val="both"/>
        <w:rPr>
          <w:rFonts w:eastAsia="Times New Roman"/>
          <w:sz w:val="28"/>
          <w:szCs w:val="28"/>
          <w:lang w:val="uk-UA" w:eastAsia="ru-RU"/>
        </w:rPr>
      </w:pPr>
      <w:r w:rsidRPr="00FC4492">
        <w:rPr>
          <w:spacing w:val="-1"/>
          <w:sz w:val="28"/>
          <w:szCs w:val="28"/>
          <w:lang w:val="uk-UA"/>
        </w:rPr>
        <w:t xml:space="preserve">Інформацію про роботу Управління щодо соціального захисту  дітей-сиріт та дітей, позбавлених батьківського піклування щодо виконання завдань, передбачених міською Програмою з реалізації Конвенції ООН </w:t>
      </w:r>
      <w:r w:rsidR="001A6E75" w:rsidRPr="00FC4492">
        <w:rPr>
          <w:spacing w:val="-1"/>
          <w:sz w:val="28"/>
          <w:szCs w:val="28"/>
          <w:lang w:val="uk-UA"/>
        </w:rPr>
        <w:t>про права дитини на 2020-2022</w:t>
      </w:r>
      <w:r w:rsidRPr="00FC4492">
        <w:rPr>
          <w:spacing w:val="-1"/>
          <w:sz w:val="28"/>
          <w:szCs w:val="28"/>
          <w:lang w:val="uk-UA"/>
        </w:rPr>
        <w:t xml:space="preserve"> роки заслухано на засіданні сесії міської ради (березень 202</w:t>
      </w:r>
      <w:r w:rsidR="00156A7F">
        <w:rPr>
          <w:spacing w:val="-1"/>
          <w:sz w:val="28"/>
          <w:szCs w:val="28"/>
          <w:lang w:val="uk-UA"/>
        </w:rPr>
        <w:t>2</w:t>
      </w:r>
      <w:r w:rsidRPr="00FC4492">
        <w:rPr>
          <w:spacing w:val="-1"/>
          <w:sz w:val="28"/>
          <w:szCs w:val="28"/>
          <w:lang w:val="uk-UA"/>
        </w:rPr>
        <w:t xml:space="preserve">р.).      </w:t>
      </w:r>
    </w:p>
    <w:p w:rsidR="002D1346" w:rsidRPr="00FC4492" w:rsidRDefault="00161839" w:rsidP="00F617B6">
      <w:pPr>
        <w:spacing w:after="0" w:line="240" w:lineRule="auto"/>
        <w:rPr>
          <w:rFonts w:eastAsia="Times New Roman"/>
          <w:sz w:val="28"/>
          <w:szCs w:val="28"/>
          <w:lang w:val="uk-UA" w:eastAsia="ru-RU"/>
        </w:rPr>
      </w:pPr>
      <w:r w:rsidRPr="00FC4492">
        <w:rPr>
          <w:rFonts w:eastAsia="Times New Roman"/>
          <w:sz w:val="28"/>
          <w:szCs w:val="28"/>
          <w:lang w:val="uk-UA" w:eastAsia="ru-RU"/>
        </w:rPr>
        <w:t xml:space="preserve">       </w:t>
      </w:r>
    </w:p>
    <w:p w:rsidR="00AA015C" w:rsidRDefault="009D04BD" w:rsidP="009D04BD">
      <w:pPr>
        <w:ind w:firstLine="426"/>
        <w:jc w:val="both"/>
        <w:rPr>
          <w:rFonts w:eastAsia="Calibri"/>
          <w:sz w:val="28"/>
          <w:szCs w:val="28"/>
          <w:lang w:val="uk-UA"/>
        </w:rPr>
      </w:pPr>
      <w:r>
        <w:rPr>
          <w:rFonts w:eastAsia="Calibri"/>
          <w:sz w:val="28"/>
          <w:szCs w:val="28"/>
          <w:lang w:val="uk-UA"/>
        </w:rPr>
        <w:t>На виконання Постанови Кабінету Міністрів України «Деякі питання забезпечення дітей-сиріт, дітей, позбавлених батьківського піклування, осіб з їх числа житлом та підтримки малих групових будинків» від 26.05.2021 року № 615 (далі - Постанова), Управлінням «Служба у справах дітей» Сумської міської ради у 202</w:t>
      </w:r>
      <w:r w:rsidR="00156A7F">
        <w:rPr>
          <w:rFonts w:eastAsia="Calibri"/>
          <w:sz w:val="28"/>
          <w:szCs w:val="28"/>
          <w:lang w:val="uk-UA"/>
        </w:rPr>
        <w:t>2</w:t>
      </w:r>
      <w:r>
        <w:rPr>
          <w:rFonts w:eastAsia="Calibri"/>
          <w:sz w:val="28"/>
          <w:szCs w:val="28"/>
          <w:lang w:val="uk-UA"/>
        </w:rPr>
        <w:t xml:space="preserve"> році здійснено заходи щодо </w:t>
      </w:r>
      <w:r w:rsidR="00156A7F">
        <w:rPr>
          <w:rFonts w:eastAsia="Calibri"/>
          <w:sz w:val="28"/>
          <w:szCs w:val="28"/>
          <w:lang w:val="uk-UA"/>
        </w:rPr>
        <w:t xml:space="preserve">надання дозволу на перерахунок коштів по 7 договорам купівлі-продажу житла, які були укладені дітьми-сиротами, дітьми, позбавлених батьківського піклування, осіб з їх числа. </w:t>
      </w:r>
      <w:r>
        <w:rPr>
          <w:rFonts w:eastAsia="Calibri"/>
          <w:sz w:val="28"/>
          <w:szCs w:val="28"/>
          <w:lang w:val="uk-UA"/>
        </w:rPr>
        <w:t>Сума ви</w:t>
      </w:r>
      <w:r w:rsidR="00156A7F">
        <w:rPr>
          <w:rFonts w:eastAsia="Calibri"/>
          <w:sz w:val="28"/>
          <w:szCs w:val="28"/>
          <w:lang w:val="uk-UA"/>
        </w:rPr>
        <w:t xml:space="preserve">ділених коштів субвенції становить: кошти державного бюджету – 4070665 грн., кошти </w:t>
      </w:r>
      <w:r w:rsidR="00106F24">
        <w:rPr>
          <w:rFonts w:eastAsia="Calibri"/>
          <w:sz w:val="28"/>
          <w:szCs w:val="28"/>
          <w:lang w:val="uk-UA"/>
        </w:rPr>
        <w:t>місцевого бюджету</w:t>
      </w:r>
      <w:r>
        <w:rPr>
          <w:rFonts w:eastAsia="Calibri"/>
          <w:sz w:val="28"/>
          <w:szCs w:val="28"/>
          <w:lang w:val="uk-UA"/>
        </w:rPr>
        <w:t xml:space="preserve"> </w:t>
      </w:r>
      <w:r w:rsidR="00106F24">
        <w:rPr>
          <w:rFonts w:eastAsia="Calibri"/>
          <w:sz w:val="28"/>
          <w:szCs w:val="28"/>
          <w:lang w:val="uk-UA"/>
        </w:rPr>
        <w:t>- 1</w:t>
      </w:r>
      <w:r w:rsidR="00AA015C">
        <w:rPr>
          <w:rFonts w:eastAsia="Calibri"/>
          <w:sz w:val="28"/>
          <w:szCs w:val="28"/>
          <w:lang w:val="uk-UA"/>
        </w:rPr>
        <w:t>5</w:t>
      </w:r>
      <w:r w:rsidR="00106F24">
        <w:rPr>
          <w:rFonts w:eastAsia="Calibri"/>
          <w:sz w:val="28"/>
          <w:szCs w:val="28"/>
          <w:lang w:val="uk-UA"/>
        </w:rPr>
        <w:t>08358</w:t>
      </w:r>
      <w:r>
        <w:rPr>
          <w:rFonts w:eastAsia="Calibri"/>
          <w:sz w:val="28"/>
          <w:szCs w:val="28"/>
          <w:lang w:val="uk-UA"/>
        </w:rPr>
        <w:t xml:space="preserve"> грн. </w:t>
      </w:r>
      <w:r w:rsidR="00106F24">
        <w:rPr>
          <w:rFonts w:eastAsia="Calibri"/>
          <w:sz w:val="28"/>
          <w:szCs w:val="28"/>
          <w:lang w:val="uk-UA"/>
        </w:rPr>
        <w:t xml:space="preserve">Сума перерахованих коштів субвенції за 7 договорами купівлі-продажу становить: кошти державного бюджету – 2393,9 тис грн., кошти місцевого бюджету – 767,4 </w:t>
      </w:r>
      <w:proofErr w:type="spellStart"/>
      <w:r w:rsidR="00106F24">
        <w:rPr>
          <w:rFonts w:eastAsia="Calibri"/>
          <w:sz w:val="28"/>
          <w:szCs w:val="28"/>
          <w:lang w:val="uk-UA"/>
        </w:rPr>
        <w:t>тис.грн</w:t>
      </w:r>
      <w:proofErr w:type="spellEnd"/>
      <w:r w:rsidR="00106F24">
        <w:rPr>
          <w:rFonts w:eastAsia="Calibri"/>
          <w:sz w:val="28"/>
          <w:szCs w:val="28"/>
          <w:lang w:val="uk-UA"/>
        </w:rPr>
        <w:t>.</w:t>
      </w:r>
    </w:p>
    <w:p w:rsidR="002D1346" w:rsidRPr="002D1346" w:rsidRDefault="00417291" w:rsidP="000B4A50">
      <w:pPr>
        <w:pStyle w:val="3"/>
        <w:rPr>
          <w:rFonts w:ascii="Century Schoolbook" w:hAnsi="Century Schoolbook"/>
          <w:szCs w:val="28"/>
          <w:lang w:val="uk-UA"/>
        </w:rPr>
      </w:pPr>
      <w:r>
        <w:rPr>
          <w:rFonts w:ascii="Century Schoolbook" w:hAnsi="Century Schoolbook"/>
          <w:szCs w:val="28"/>
          <w:lang w:val="uk-UA"/>
        </w:rPr>
        <w:t>Ос</w:t>
      </w:r>
      <w:r w:rsidR="002D1346" w:rsidRPr="002D1346">
        <w:rPr>
          <w:rFonts w:ascii="Century Schoolbook" w:hAnsi="Century Schoolbook"/>
          <w:szCs w:val="28"/>
          <w:lang w:val="uk-UA"/>
        </w:rPr>
        <w:t>новні напрямки діяльності</w:t>
      </w:r>
    </w:p>
    <w:p w:rsidR="002D1346" w:rsidRDefault="002D1346" w:rsidP="000B4A50">
      <w:pPr>
        <w:spacing w:after="0" w:line="240" w:lineRule="auto"/>
        <w:jc w:val="center"/>
        <w:rPr>
          <w:b/>
          <w:bCs/>
          <w:sz w:val="28"/>
          <w:szCs w:val="28"/>
          <w:lang w:val="uk-UA"/>
        </w:rPr>
      </w:pPr>
      <w:r w:rsidRPr="002D1346">
        <w:rPr>
          <w:b/>
          <w:bCs/>
          <w:sz w:val="28"/>
          <w:szCs w:val="28"/>
          <w:lang w:val="uk-UA"/>
        </w:rPr>
        <w:t xml:space="preserve">Управління «Служба у справах дітей» </w:t>
      </w:r>
    </w:p>
    <w:p w:rsidR="002D1346" w:rsidRPr="002D1346" w:rsidRDefault="002D1346" w:rsidP="000B4A50">
      <w:pPr>
        <w:spacing w:after="0" w:line="240" w:lineRule="auto"/>
        <w:jc w:val="center"/>
        <w:rPr>
          <w:b/>
          <w:bCs/>
          <w:sz w:val="28"/>
          <w:szCs w:val="28"/>
          <w:lang w:val="uk-UA"/>
        </w:rPr>
      </w:pPr>
      <w:r w:rsidRPr="002D1346">
        <w:rPr>
          <w:b/>
          <w:bCs/>
          <w:sz w:val="28"/>
          <w:szCs w:val="28"/>
          <w:lang w:val="uk-UA"/>
        </w:rPr>
        <w:t xml:space="preserve">Сумської міської ради </w:t>
      </w:r>
    </w:p>
    <w:p w:rsidR="002D1346" w:rsidRPr="002D1346" w:rsidRDefault="002D1346" w:rsidP="000B4A50">
      <w:pPr>
        <w:spacing w:line="240" w:lineRule="auto"/>
        <w:jc w:val="center"/>
        <w:rPr>
          <w:b/>
          <w:sz w:val="28"/>
          <w:szCs w:val="28"/>
          <w:lang w:val="uk-UA"/>
        </w:rPr>
      </w:pPr>
      <w:r w:rsidRPr="002D1346">
        <w:rPr>
          <w:b/>
          <w:bCs/>
          <w:sz w:val="28"/>
          <w:szCs w:val="28"/>
          <w:lang w:val="uk-UA"/>
        </w:rPr>
        <w:t>на 202</w:t>
      </w:r>
      <w:r w:rsidR="0058216C">
        <w:rPr>
          <w:b/>
          <w:bCs/>
          <w:sz w:val="28"/>
          <w:szCs w:val="28"/>
          <w:lang w:val="uk-UA"/>
        </w:rPr>
        <w:t>3</w:t>
      </w:r>
      <w:r w:rsidRPr="002D1346">
        <w:rPr>
          <w:b/>
          <w:bCs/>
          <w:sz w:val="28"/>
          <w:szCs w:val="28"/>
          <w:lang w:val="uk-UA"/>
        </w:rPr>
        <w:t xml:space="preserve"> рік</w:t>
      </w:r>
    </w:p>
    <w:p w:rsidR="002D1346" w:rsidRPr="00B766F9" w:rsidRDefault="002D1346" w:rsidP="000B4A50">
      <w:pPr>
        <w:pStyle w:val="a3"/>
        <w:numPr>
          <w:ilvl w:val="0"/>
          <w:numId w:val="1"/>
        </w:numPr>
        <w:tabs>
          <w:tab w:val="left" w:pos="255"/>
          <w:tab w:val="center" w:pos="7325"/>
        </w:tabs>
        <w:jc w:val="both"/>
        <w:rPr>
          <w:rFonts w:ascii="Century Schoolbook" w:hAnsi="Century Schoolbook"/>
          <w:sz w:val="28"/>
          <w:szCs w:val="28"/>
          <w:lang w:val="uk-UA"/>
        </w:rPr>
      </w:pPr>
      <w:r w:rsidRPr="00B766F9">
        <w:rPr>
          <w:rFonts w:ascii="Century Schoolbook" w:hAnsi="Century Schoolbook"/>
          <w:sz w:val="28"/>
          <w:szCs w:val="28"/>
          <w:lang w:val="uk-UA"/>
        </w:rPr>
        <w:t>забезпечення оптимального функціонування цілісної системи соціально-правового захисту дітей‚ у тому числі дітей-сиріт‚ дітей‚ позбавлених батьківського піклування, та дітей‚ які опинилися в складних життєвих обставинах;</w:t>
      </w:r>
    </w:p>
    <w:p w:rsidR="002D1346" w:rsidRPr="00B766F9" w:rsidRDefault="002D1346" w:rsidP="000B4A50">
      <w:pPr>
        <w:numPr>
          <w:ilvl w:val="0"/>
          <w:numId w:val="1"/>
        </w:numPr>
        <w:spacing w:after="0" w:line="240" w:lineRule="auto"/>
        <w:jc w:val="both"/>
        <w:rPr>
          <w:sz w:val="28"/>
          <w:szCs w:val="28"/>
          <w:lang w:val="uk-UA"/>
        </w:rPr>
      </w:pPr>
      <w:r w:rsidRPr="00B766F9">
        <w:rPr>
          <w:sz w:val="28"/>
          <w:szCs w:val="28"/>
          <w:lang w:val="uk-UA"/>
        </w:rPr>
        <w:t>координація діяльності місцевих органів виконавчої влади,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2D1346" w:rsidRPr="00B766F9" w:rsidRDefault="002D1346" w:rsidP="000B4A50">
      <w:pPr>
        <w:numPr>
          <w:ilvl w:val="0"/>
          <w:numId w:val="1"/>
        </w:numPr>
        <w:spacing w:after="0" w:line="240" w:lineRule="auto"/>
        <w:jc w:val="both"/>
        <w:rPr>
          <w:sz w:val="28"/>
          <w:szCs w:val="28"/>
          <w:lang w:val="uk-UA"/>
        </w:rPr>
      </w:pPr>
      <w:r w:rsidRPr="00B766F9">
        <w:rPr>
          <w:sz w:val="28"/>
          <w:szCs w:val="28"/>
          <w:lang w:val="uk-UA"/>
        </w:rPr>
        <w:t>надання органам виконавчої влади, органам місцевого самоврядування, підприємствам, установам та організаціям усіх форм власності, громадським організаціям, громадянам практичної та методичної допомоги, консультацій з питань соціального захисту дітей, запобіганн</w:t>
      </w:r>
      <w:r w:rsidR="00417291">
        <w:rPr>
          <w:sz w:val="28"/>
          <w:szCs w:val="28"/>
          <w:lang w:val="uk-UA"/>
        </w:rPr>
        <w:t>я вчиненню дітьми правопорушень;</w:t>
      </w:r>
    </w:p>
    <w:p w:rsidR="002D1346" w:rsidRPr="00B766F9" w:rsidRDefault="002D1346" w:rsidP="000B4A50">
      <w:pPr>
        <w:pStyle w:val="a3"/>
        <w:numPr>
          <w:ilvl w:val="0"/>
          <w:numId w:val="1"/>
        </w:numPr>
        <w:tabs>
          <w:tab w:val="left" w:pos="255"/>
          <w:tab w:val="center" w:pos="7325"/>
        </w:tabs>
        <w:jc w:val="both"/>
        <w:rPr>
          <w:rFonts w:ascii="Century Schoolbook" w:hAnsi="Century Schoolbook"/>
          <w:sz w:val="28"/>
          <w:szCs w:val="28"/>
          <w:lang w:val="uk-UA"/>
        </w:rPr>
      </w:pPr>
      <w:r w:rsidRPr="00B766F9">
        <w:rPr>
          <w:rFonts w:ascii="Century Schoolbook" w:hAnsi="Century Schoolbook"/>
          <w:sz w:val="28"/>
          <w:szCs w:val="28"/>
          <w:lang w:val="uk-UA"/>
        </w:rPr>
        <w:t>своєчасне виявлення та влаштування дітей-сиріт, дітей, позбавлених батьківського піклування та дітей, які опинилися у складних життєвих обставинах;</w:t>
      </w:r>
    </w:p>
    <w:p w:rsidR="002D1346" w:rsidRPr="00B766F9" w:rsidRDefault="002D1346" w:rsidP="000B4A50">
      <w:pPr>
        <w:pStyle w:val="a3"/>
        <w:numPr>
          <w:ilvl w:val="0"/>
          <w:numId w:val="1"/>
        </w:numPr>
        <w:tabs>
          <w:tab w:val="left" w:pos="255"/>
          <w:tab w:val="center" w:pos="7325"/>
        </w:tabs>
        <w:jc w:val="both"/>
        <w:rPr>
          <w:rFonts w:ascii="Century Schoolbook" w:hAnsi="Century Schoolbook"/>
          <w:sz w:val="28"/>
          <w:szCs w:val="28"/>
          <w:lang w:val="uk-UA"/>
        </w:rPr>
      </w:pPr>
      <w:r w:rsidRPr="00B766F9">
        <w:rPr>
          <w:rFonts w:ascii="Century Schoolbook" w:hAnsi="Century Schoolbook"/>
          <w:sz w:val="28"/>
          <w:szCs w:val="28"/>
          <w:lang w:val="uk-UA"/>
        </w:rPr>
        <w:t>забезпечення права дітей-сиріт, дітей, позбавлених батьківського піклування та дітей, які опинилися у складних життєвих обставинах на влаштування до сімейних форм виховання;</w:t>
      </w:r>
    </w:p>
    <w:p w:rsidR="002D1346" w:rsidRPr="00B766F9" w:rsidRDefault="002D1346" w:rsidP="000B4A50">
      <w:pPr>
        <w:pStyle w:val="a3"/>
        <w:numPr>
          <w:ilvl w:val="0"/>
          <w:numId w:val="1"/>
        </w:numPr>
        <w:tabs>
          <w:tab w:val="left" w:pos="255"/>
          <w:tab w:val="center" w:pos="7325"/>
        </w:tabs>
        <w:jc w:val="both"/>
        <w:rPr>
          <w:rFonts w:ascii="Century Schoolbook" w:hAnsi="Century Schoolbook"/>
          <w:sz w:val="28"/>
          <w:szCs w:val="28"/>
          <w:lang w:val="uk-UA"/>
        </w:rPr>
      </w:pPr>
      <w:r w:rsidRPr="00B766F9">
        <w:rPr>
          <w:rFonts w:ascii="Century Schoolbook" w:hAnsi="Century Schoolbook"/>
          <w:sz w:val="28"/>
          <w:szCs w:val="28"/>
          <w:lang w:val="uk-UA"/>
        </w:rPr>
        <w:t>продовження інформаційної кампанії щодо популяризації та розвитку сімейних форм виховання: прийомних сімей, дитячих будинків сімейного типу, сімей патронатних вихователів, наставництва;</w:t>
      </w:r>
    </w:p>
    <w:p w:rsidR="002D1346" w:rsidRPr="00B766F9" w:rsidRDefault="002D1346" w:rsidP="000B4A50">
      <w:pPr>
        <w:numPr>
          <w:ilvl w:val="0"/>
          <w:numId w:val="1"/>
        </w:numPr>
        <w:spacing w:after="0" w:line="240" w:lineRule="auto"/>
        <w:ind w:left="714" w:hanging="357"/>
        <w:jc w:val="both"/>
        <w:rPr>
          <w:sz w:val="28"/>
          <w:szCs w:val="28"/>
          <w:lang w:val="uk-UA"/>
        </w:rPr>
      </w:pPr>
      <w:r w:rsidRPr="00B766F9">
        <w:rPr>
          <w:sz w:val="28"/>
          <w:szCs w:val="28"/>
          <w:lang w:val="uk-UA"/>
        </w:rPr>
        <w:t>пропаганда національного усиновлення;</w:t>
      </w:r>
    </w:p>
    <w:p w:rsidR="002D1346" w:rsidRPr="00B766F9" w:rsidRDefault="002D1346" w:rsidP="000B4A50">
      <w:pPr>
        <w:pStyle w:val="a3"/>
        <w:numPr>
          <w:ilvl w:val="0"/>
          <w:numId w:val="1"/>
        </w:numPr>
        <w:jc w:val="both"/>
        <w:rPr>
          <w:rFonts w:ascii="Century Schoolbook" w:hAnsi="Century Schoolbook"/>
          <w:sz w:val="28"/>
          <w:szCs w:val="28"/>
          <w:lang w:val="uk-UA"/>
        </w:rPr>
      </w:pPr>
      <w:r w:rsidRPr="00B766F9">
        <w:rPr>
          <w:rFonts w:ascii="Century Schoolbook" w:hAnsi="Century Schoolbook"/>
          <w:sz w:val="28"/>
          <w:szCs w:val="28"/>
          <w:lang w:val="uk-UA"/>
        </w:rPr>
        <w:t>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сім’ї патронатного вихователя;</w:t>
      </w:r>
    </w:p>
    <w:p w:rsidR="002D1346" w:rsidRPr="00B766F9" w:rsidRDefault="002D1346" w:rsidP="000B4A50">
      <w:pPr>
        <w:numPr>
          <w:ilvl w:val="0"/>
          <w:numId w:val="1"/>
        </w:numPr>
        <w:spacing w:after="0" w:line="240" w:lineRule="auto"/>
        <w:ind w:left="714" w:hanging="357"/>
        <w:jc w:val="both"/>
        <w:rPr>
          <w:sz w:val="28"/>
          <w:szCs w:val="28"/>
          <w:lang w:val="uk-UA"/>
        </w:rPr>
      </w:pPr>
      <w:r w:rsidRPr="00B766F9">
        <w:rPr>
          <w:sz w:val="28"/>
          <w:szCs w:val="28"/>
          <w:lang w:val="uk-UA"/>
        </w:rPr>
        <w:t>здійснення контролю за утриманням дітей-сиріт та дітей, позбавлених батьківського піклування, які проживають у сім’ях опікунів та піклувальників, у прийомних сім’ях, дитячих будинках сімейного типу, усиновлених дітей;</w:t>
      </w:r>
    </w:p>
    <w:p w:rsidR="002D1346" w:rsidRPr="00B766F9" w:rsidRDefault="002D1346" w:rsidP="000B4A50">
      <w:pPr>
        <w:numPr>
          <w:ilvl w:val="0"/>
          <w:numId w:val="1"/>
        </w:numPr>
        <w:spacing w:after="0" w:line="240" w:lineRule="auto"/>
        <w:ind w:left="714" w:hanging="357"/>
        <w:jc w:val="both"/>
        <w:rPr>
          <w:sz w:val="28"/>
          <w:szCs w:val="28"/>
          <w:lang w:val="uk-UA"/>
        </w:rPr>
      </w:pPr>
      <w:r w:rsidRPr="00B766F9">
        <w:rPr>
          <w:sz w:val="28"/>
          <w:szCs w:val="28"/>
          <w:lang w:val="uk-UA"/>
        </w:rPr>
        <w:t>забезпечення додержання вимог законодавства щодо надання дітям статусу дітей-сиріт та дітей, позбавлених батьківського піклування;</w:t>
      </w:r>
    </w:p>
    <w:p w:rsidR="002D1346" w:rsidRPr="00B766F9" w:rsidRDefault="002D1346" w:rsidP="00417291">
      <w:pPr>
        <w:pStyle w:val="a3"/>
        <w:numPr>
          <w:ilvl w:val="0"/>
          <w:numId w:val="1"/>
        </w:numPr>
        <w:jc w:val="both"/>
        <w:rPr>
          <w:rFonts w:ascii="Century Schoolbook" w:hAnsi="Century Schoolbook"/>
          <w:sz w:val="28"/>
          <w:szCs w:val="28"/>
          <w:lang w:val="uk-UA"/>
        </w:rPr>
      </w:pPr>
      <w:r w:rsidRPr="00B766F9">
        <w:rPr>
          <w:rFonts w:ascii="Century Schoolbook" w:hAnsi="Century Schoolbook"/>
          <w:sz w:val="28"/>
          <w:szCs w:val="28"/>
          <w:lang w:val="uk-UA"/>
        </w:rPr>
        <w:t xml:space="preserve">виявлення та підтримка сімей, які  опинилися в складних життєвих обставинах; </w:t>
      </w:r>
    </w:p>
    <w:p w:rsidR="002D1346" w:rsidRPr="00B766F9" w:rsidRDefault="002D1346" w:rsidP="000B4A50">
      <w:pPr>
        <w:pStyle w:val="a3"/>
        <w:numPr>
          <w:ilvl w:val="0"/>
          <w:numId w:val="1"/>
        </w:numPr>
        <w:tabs>
          <w:tab w:val="left" w:pos="255"/>
          <w:tab w:val="center" w:pos="7325"/>
        </w:tabs>
        <w:jc w:val="both"/>
        <w:rPr>
          <w:rFonts w:ascii="Century Schoolbook" w:hAnsi="Century Schoolbook"/>
          <w:sz w:val="28"/>
          <w:szCs w:val="28"/>
          <w:lang w:val="uk-UA"/>
        </w:rPr>
      </w:pPr>
      <w:r w:rsidRPr="00B766F9">
        <w:rPr>
          <w:rFonts w:ascii="Century Schoolbook" w:hAnsi="Century Schoolbook"/>
          <w:sz w:val="28"/>
          <w:szCs w:val="28"/>
          <w:lang w:val="uk-UA"/>
        </w:rPr>
        <w:t>здійснення соціально-профілактичної роботи серед неповнолітніх з метою попередження негативних проявів серед дітей та підлітків, зниження рівня правопорушень;</w:t>
      </w:r>
    </w:p>
    <w:p w:rsidR="002D1346" w:rsidRPr="00B766F9" w:rsidRDefault="002D1346" w:rsidP="000B4A50">
      <w:pPr>
        <w:pStyle w:val="a3"/>
        <w:numPr>
          <w:ilvl w:val="0"/>
          <w:numId w:val="1"/>
        </w:numPr>
        <w:tabs>
          <w:tab w:val="left" w:pos="255"/>
          <w:tab w:val="center" w:pos="7325"/>
        </w:tabs>
        <w:jc w:val="both"/>
        <w:rPr>
          <w:rFonts w:ascii="Century Schoolbook" w:hAnsi="Century Schoolbook"/>
          <w:sz w:val="28"/>
          <w:szCs w:val="28"/>
          <w:lang w:val="uk-UA"/>
        </w:rPr>
      </w:pPr>
      <w:r w:rsidRPr="00B766F9">
        <w:rPr>
          <w:rFonts w:ascii="Century Schoolbook" w:hAnsi="Century Schoolbook"/>
          <w:sz w:val="28"/>
          <w:szCs w:val="28"/>
          <w:lang w:val="uk-UA"/>
        </w:rPr>
        <w:t>надання комплексної соціально-правової допомоги дітям та їх сім'ям, які перебувають на обліку, як такі, що опинилися  у складних життєвих обставинах, у створенні умов для оптимального розвитку та виховання дітей у сім'ях;</w:t>
      </w:r>
    </w:p>
    <w:p w:rsidR="002D1346" w:rsidRPr="00B766F9" w:rsidRDefault="002D1346" w:rsidP="000B4A50">
      <w:pPr>
        <w:numPr>
          <w:ilvl w:val="0"/>
          <w:numId w:val="1"/>
        </w:numPr>
        <w:spacing w:after="0" w:line="240" w:lineRule="auto"/>
        <w:ind w:left="714" w:hanging="357"/>
        <w:jc w:val="both"/>
        <w:rPr>
          <w:sz w:val="28"/>
          <w:szCs w:val="28"/>
          <w:lang w:val="uk-UA"/>
        </w:rPr>
      </w:pPr>
      <w:r w:rsidRPr="00B766F9">
        <w:rPr>
          <w:sz w:val="28"/>
          <w:szCs w:val="28"/>
          <w:lang w:val="uk-UA"/>
        </w:rPr>
        <w:t>здійснення заходів з попередження насильства в сім’ї, передусім, жорстокого поводження з дітьми або реальної загрози його вчинення;</w:t>
      </w:r>
    </w:p>
    <w:p w:rsidR="002D1346" w:rsidRPr="00B766F9" w:rsidRDefault="002D1346" w:rsidP="000B4A50">
      <w:pPr>
        <w:numPr>
          <w:ilvl w:val="0"/>
          <w:numId w:val="1"/>
        </w:numPr>
        <w:spacing w:after="0" w:line="240" w:lineRule="auto"/>
        <w:ind w:left="714" w:hanging="357"/>
        <w:jc w:val="both"/>
        <w:rPr>
          <w:b/>
          <w:sz w:val="28"/>
          <w:szCs w:val="28"/>
          <w:lang w:val="uk-UA"/>
        </w:rPr>
      </w:pPr>
      <w:r w:rsidRPr="00B766F9">
        <w:rPr>
          <w:sz w:val="28"/>
          <w:szCs w:val="28"/>
          <w:lang w:val="uk-UA"/>
        </w:rPr>
        <w:t>проведення консультативно-інформаційної роботи щодо формування відповідального батьківства та запобігання соціальному сирітству;</w:t>
      </w:r>
    </w:p>
    <w:p w:rsidR="002D1346" w:rsidRPr="00B766F9" w:rsidRDefault="002D1346" w:rsidP="000B4A50">
      <w:pPr>
        <w:numPr>
          <w:ilvl w:val="0"/>
          <w:numId w:val="1"/>
        </w:numPr>
        <w:spacing w:after="0" w:line="240" w:lineRule="auto"/>
        <w:ind w:left="714" w:hanging="357"/>
        <w:jc w:val="both"/>
        <w:rPr>
          <w:sz w:val="28"/>
          <w:szCs w:val="28"/>
          <w:lang w:val="uk-UA"/>
        </w:rPr>
      </w:pPr>
      <w:r w:rsidRPr="00B766F9">
        <w:rPr>
          <w:sz w:val="28"/>
          <w:szCs w:val="28"/>
          <w:lang w:val="uk-UA"/>
        </w:rPr>
        <w:t>забезпечення додержання вимог законодавства щодо надання статусу дітям, які постраждали внаслідок воєнних дій та збройних конфліктів;</w:t>
      </w:r>
    </w:p>
    <w:p w:rsidR="002D1346" w:rsidRPr="00B766F9" w:rsidRDefault="002D1346" w:rsidP="000B4A50">
      <w:pPr>
        <w:numPr>
          <w:ilvl w:val="0"/>
          <w:numId w:val="1"/>
        </w:numPr>
        <w:spacing w:after="0" w:line="240" w:lineRule="auto"/>
        <w:jc w:val="both"/>
        <w:rPr>
          <w:sz w:val="28"/>
          <w:szCs w:val="28"/>
          <w:lang w:val="uk-UA"/>
        </w:rPr>
      </w:pPr>
      <w:r w:rsidRPr="00B766F9">
        <w:rPr>
          <w:sz w:val="28"/>
          <w:szCs w:val="28"/>
          <w:lang w:val="uk-UA"/>
        </w:rPr>
        <w:t>захист прав та інтересів дітей шляхом подання позовних заяв до суду про відібрання дитини без позбавлення батьківських прав та позбавлення батьків батьківських прав;</w:t>
      </w:r>
    </w:p>
    <w:p w:rsidR="002D1346" w:rsidRPr="00B766F9" w:rsidRDefault="002D1346" w:rsidP="000B4A50">
      <w:pPr>
        <w:numPr>
          <w:ilvl w:val="0"/>
          <w:numId w:val="1"/>
        </w:numPr>
        <w:spacing w:after="0" w:line="240" w:lineRule="auto"/>
        <w:jc w:val="both"/>
        <w:rPr>
          <w:sz w:val="28"/>
          <w:szCs w:val="28"/>
          <w:lang w:val="uk-UA"/>
        </w:rPr>
      </w:pPr>
      <w:r w:rsidRPr="00B766F9">
        <w:rPr>
          <w:sz w:val="28"/>
          <w:szCs w:val="28"/>
          <w:lang w:val="uk-UA"/>
        </w:rPr>
        <w:t xml:space="preserve">забезпечення реалізації Програми з реалізації Конвенції ООН про права дитини Сумської міської територіальної громади на </w:t>
      </w:r>
      <w:r w:rsidR="00B766F9">
        <w:rPr>
          <w:sz w:val="28"/>
          <w:szCs w:val="28"/>
          <w:lang w:val="uk-UA"/>
        </w:rPr>
        <w:t xml:space="preserve">         </w:t>
      </w:r>
      <w:r w:rsidRPr="00B766F9">
        <w:rPr>
          <w:sz w:val="28"/>
          <w:szCs w:val="28"/>
          <w:lang w:val="uk-UA"/>
        </w:rPr>
        <w:t>202</w:t>
      </w:r>
      <w:r w:rsidR="006F37C6">
        <w:rPr>
          <w:sz w:val="28"/>
          <w:szCs w:val="28"/>
          <w:lang w:val="uk-UA"/>
        </w:rPr>
        <w:t>2-2024</w:t>
      </w:r>
      <w:r w:rsidRPr="00B766F9">
        <w:rPr>
          <w:sz w:val="28"/>
          <w:szCs w:val="28"/>
          <w:lang w:val="uk-UA"/>
        </w:rPr>
        <w:t xml:space="preserve"> роки;</w:t>
      </w:r>
    </w:p>
    <w:p w:rsidR="002D1346" w:rsidRPr="00B766F9" w:rsidRDefault="002D1346" w:rsidP="000B4A50">
      <w:pPr>
        <w:numPr>
          <w:ilvl w:val="0"/>
          <w:numId w:val="1"/>
        </w:numPr>
        <w:spacing w:after="0" w:line="240" w:lineRule="auto"/>
        <w:ind w:left="714" w:hanging="357"/>
        <w:jc w:val="both"/>
        <w:rPr>
          <w:sz w:val="28"/>
          <w:szCs w:val="28"/>
          <w:lang w:val="uk-UA"/>
        </w:rPr>
      </w:pPr>
      <w:r w:rsidRPr="00B766F9">
        <w:rPr>
          <w:sz w:val="28"/>
          <w:szCs w:val="28"/>
          <w:lang w:val="uk-UA"/>
        </w:rPr>
        <w:t>реалізація Плану дій з реформування системи інституційного догляду і виховання дітей на території Сумської міської територіальної громади на 2020-2026 роки.</w:t>
      </w:r>
    </w:p>
    <w:p w:rsidR="002D1346" w:rsidRPr="00B766F9" w:rsidRDefault="002D1346" w:rsidP="000B4A50">
      <w:pPr>
        <w:spacing w:line="240" w:lineRule="auto"/>
        <w:rPr>
          <w:lang w:val="uk-UA"/>
        </w:rPr>
      </w:pPr>
    </w:p>
    <w:sectPr w:rsidR="002D1346" w:rsidRPr="00B766F9" w:rsidSect="00743CF6">
      <w:pgSz w:w="12240" w:h="15840"/>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0688"/>
    <w:multiLevelType w:val="hybridMultilevel"/>
    <w:tmpl w:val="F7203C1C"/>
    <w:lvl w:ilvl="0" w:tplc="D352B274">
      <w:start w:val="1"/>
      <w:numFmt w:val="bullet"/>
      <w:lvlText w:val="-"/>
      <w:lvlJc w:val="left"/>
      <w:pPr>
        <w:tabs>
          <w:tab w:val="num" w:pos="720"/>
        </w:tabs>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FC"/>
    <w:rsid w:val="00046677"/>
    <w:rsid w:val="000479C1"/>
    <w:rsid w:val="000658A6"/>
    <w:rsid w:val="000804F9"/>
    <w:rsid w:val="000B4A50"/>
    <w:rsid w:val="000C2D7B"/>
    <w:rsid w:val="000D4E29"/>
    <w:rsid w:val="000E5BCA"/>
    <w:rsid w:val="000F0970"/>
    <w:rsid w:val="00106F24"/>
    <w:rsid w:val="001258BE"/>
    <w:rsid w:val="00150E8A"/>
    <w:rsid w:val="00156A7F"/>
    <w:rsid w:val="00161839"/>
    <w:rsid w:val="00193DAD"/>
    <w:rsid w:val="001A6E75"/>
    <w:rsid w:val="001B4E76"/>
    <w:rsid w:val="001E54A1"/>
    <w:rsid w:val="00210D63"/>
    <w:rsid w:val="00220C10"/>
    <w:rsid w:val="00265CBC"/>
    <w:rsid w:val="00270F5C"/>
    <w:rsid w:val="00271446"/>
    <w:rsid w:val="0029050D"/>
    <w:rsid w:val="002B755C"/>
    <w:rsid w:val="002D1346"/>
    <w:rsid w:val="002D5A93"/>
    <w:rsid w:val="002E775A"/>
    <w:rsid w:val="002F5513"/>
    <w:rsid w:val="00306306"/>
    <w:rsid w:val="003178A2"/>
    <w:rsid w:val="003455A8"/>
    <w:rsid w:val="0035407F"/>
    <w:rsid w:val="00396E46"/>
    <w:rsid w:val="003C5E9B"/>
    <w:rsid w:val="003E7FF9"/>
    <w:rsid w:val="00417291"/>
    <w:rsid w:val="00421914"/>
    <w:rsid w:val="004563FB"/>
    <w:rsid w:val="00457A95"/>
    <w:rsid w:val="0046050B"/>
    <w:rsid w:val="00485D16"/>
    <w:rsid w:val="0049201E"/>
    <w:rsid w:val="004D40EE"/>
    <w:rsid w:val="004F5AF3"/>
    <w:rsid w:val="005305F4"/>
    <w:rsid w:val="00532EBE"/>
    <w:rsid w:val="005356D2"/>
    <w:rsid w:val="0054537B"/>
    <w:rsid w:val="00547522"/>
    <w:rsid w:val="00551AF8"/>
    <w:rsid w:val="0058216C"/>
    <w:rsid w:val="005D3900"/>
    <w:rsid w:val="006072CD"/>
    <w:rsid w:val="006401D3"/>
    <w:rsid w:val="006713B9"/>
    <w:rsid w:val="0067213F"/>
    <w:rsid w:val="00693C95"/>
    <w:rsid w:val="006C413C"/>
    <w:rsid w:val="006F37C6"/>
    <w:rsid w:val="006F4B63"/>
    <w:rsid w:val="0071329D"/>
    <w:rsid w:val="00714B61"/>
    <w:rsid w:val="00743CF6"/>
    <w:rsid w:val="00744C23"/>
    <w:rsid w:val="007907FC"/>
    <w:rsid w:val="007C0414"/>
    <w:rsid w:val="00820DA2"/>
    <w:rsid w:val="00822A5A"/>
    <w:rsid w:val="0085243F"/>
    <w:rsid w:val="008567A5"/>
    <w:rsid w:val="00881134"/>
    <w:rsid w:val="009218BB"/>
    <w:rsid w:val="009445E7"/>
    <w:rsid w:val="009D04BD"/>
    <w:rsid w:val="009E3173"/>
    <w:rsid w:val="009E6523"/>
    <w:rsid w:val="00A12C34"/>
    <w:rsid w:val="00A61024"/>
    <w:rsid w:val="00A653B2"/>
    <w:rsid w:val="00A90338"/>
    <w:rsid w:val="00A95E98"/>
    <w:rsid w:val="00A9686B"/>
    <w:rsid w:val="00AA015C"/>
    <w:rsid w:val="00AE0E26"/>
    <w:rsid w:val="00B34E0C"/>
    <w:rsid w:val="00B47AD7"/>
    <w:rsid w:val="00B766F9"/>
    <w:rsid w:val="00B9504A"/>
    <w:rsid w:val="00BC4301"/>
    <w:rsid w:val="00BC6BE0"/>
    <w:rsid w:val="00BD680D"/>
    <w:rsid w:val="00BE490E"/>
    <w:rsid w:val="00C267A3"/>
    <w:rsid w:val="00C43AA2"/>
    <w:rsid w:val="00C74F54"/>
    <w:rsid w:val="00C80444"/>
    <w:rsid w:val="00CD2B9C"/>
    <w:rsid w:val="00D040C6"/>
    <w:rsid w:val="00D12DD6"/>
    <w:rsid w:val="00D42B56"/>
    <w:rsid w:val="00D7551D"/>
    <w:rsid w:val="00D84BB7"/>
    <w:rsid w:val="00D9013E"/>
    <w:rsid w:val="00DA2E1F"/>
    <w:rsid w:val="00E13E0B"/>
    <w:rsid w:val="00E561C9"/>
    <w:rsid w:val="00E62A8D"/>
    <w:rsid w:val="00E7612F"/>
    <w:rsid w:val="00EA791B"/>
    <w:rsid w:val="00EC0839"/>
    <w:rsid w:val="00F01275"/>
    <w:rsid w:val="00F132FC"/>
    <w:rsid w:val="00F33250"/>
    <w:rsid w:val="00F35384"/>
    <w:rsid w:val="00F40AFC"/>
    <w:rsid w:val="00F55958"/>
    <w:rsid w:val="00F617B6"/>
    <w:rsid w:val="00FC4492"/>
    <w:rsid w:val="00FE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B2306-15F8-4448-B10A-2CF9252B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839"/>
    <w:pPr>
      <w:spacing w:after="200" w:line="276" w:lineRule="auto"/>
    </w:pPr>
    <w:rPr>
      <w:rFonts w:ascii="Century Schoolbook" w:eastAsia="Century Schoolbook" w:hAnsi="Century Schoolbook" w:cs="Times New Roman"/>
      <w:lang w:eastAsia="en-US"/>
    </w:rPr>
  </w:style>
  <w:style w:type="paragraph" w:styleId="3">
    <w:name w:val="heading 3"/>
    <w:basedOn w:val="a"/>
    <w:next w:val="a"/>
    <w:link w:val="30"/>
    <w:uiPriority w:val="99"/>
    <w:qFormat/>
    <w:rsid w:val="002D1346"/>
    <w:pPr>
      <w:keepNext/>
      <w:spacing w:after="0" w:line="240" w:lineRule="auto"/>
      <w:jc w:val="center"/>
      <w:outlineLvl w:val="2"/>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D1346"/>
    <w:rPr>
      <w:rFonts w:ascii="Times New Roman" w:eastAsia="Times New Roman" w:hAnsi="Times New Roman" w:cs="Times New Roman"/>
      <w:b/>
      <w:bCs/>
      <w:sz w:val="28"/>
      <w:szCs w:val="24"/>
    </w:rPr>
  </w:style>
  <w:style w:type="paragraph" w:styleId="a3">
    <w:name w:val="List Paragraph"/>
    <w:basedOn w:val="a"/>
    <w:uiPriority w:val="99"/>
    <w:qFormat/>
    <w:rsid w:val="002D1346"/>
    <w:pPr>
      <w:spacing w:after="0" w:line="240" w:lineRule="auto"/>
      <w:ind w:left="720"/>
      <w:contextualSpacing/>
    </w:pPr>
    <w:rPr>
      <w:rFonts w:ascii="Times New Roman" w:eastAsia="Times New Roman" w:hAnsi="Times New Roman"/>
      <w:sz w:val="24"/>
      <w:szCs w:val="24"/>
      <w:lang w:eastAsia="ru-RU"/>
    </w:rPr>
  </w:style>
  <w:style w:type="paragraph" w:customStyle="1" w:styleId="rvps2">
    <w:name w:val="rvps2"/>
    <w:basedOn w:val="a"/>
    <w:uiPriority w:val="99"/>
    <w:rsid w:val="002D1346"/>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4">
    <w:name w:val="Balloon Text"/>
    <w:basedOn w:val="a"/>
    <w:link w:val="a5"/>
    <w:uiPriority w:val="99"/>
    <w:semiHidden/>
    <w:unhideWhenUsed/>
    <w:rsid w:val="002E77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775A"/>
    <w:rPr>
      <w:rFonts w:ascii="Segoe UI" w:eastAsia="Century Schoolbook"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Times New Roman" pitchFamily="18" charset="0"/>
                <a:ea typeface="Calibri"/>
                <a:cs typeface="Times New Roman" pitchFamily="18" charset="0"/>
              </a:defRPr>
            </a:pPr>
            <a:r>
              <a:rPr lang="ru-RU" sz="1400" b="1" i="0" u="none" strike="noStrike" baseline="0">
                <a:solidFill>
                  <a:srgbClr val="000000"/>
                </a:solidFill>
                <a:latin typeface="Times New Roman" pitchFamily="18" charset="0"/>
                <a:cs typeface="Times New Roman" pitchFamily="18" charset="0"/>
              </a:rPr>
              <a:t>КІЛЬКІСТЬ  ДІТЕЙ НА ОБЛІКУ</a:t>
            </a:r>
          </a:p>
          <a:p>
            <a:pPr>
              <a:defRPr sz="1200" b="0" i="0" u="none" strike="noStrike" baseline="0">
                <a:solidFill>
                  <a:srgbClr val="000000"/>
                </a:solidFill>
                <a:latin typeface="Times New Roman" pitchFamily="18" charset="0"/>
                <a:ea typeface="Calibri"/>
                <a:cs typeface="Times New Roman" pitchFamily="18" charset="0"/>
              </a:defRPr>
            </a:pPr>
            <a:r>
              <a:rPr lang="ru-RU" sz="1400" b="1" i="0" u="none" strike="noStrike" baseline="0">
                <a:solidFill>
                  <a:srgbClr val="000000"/>
                </a:solidFill>
                <a:latin typeface="Times New Roman" pitchFamily="18" charset="0"/>
                <a:cs typeface="Times New Roman" pitchFamily="18" charset="0"/>
              </a:rPr>
              <a:t>(станом на 1 січня 2023 року)</a:t>
            </a:r>
          </a:p>
        </c:rich>
      </c:tx>
      <c:layout/>
      <c:overlay val="0"/>
      <c:spPr>
        <a:noFill/>
        <a:ln w="25400">
          <a:noFill/>
        </a:ln>
      </c:spPr>
    </c:title>
    <c:autoTitleDeleted val="0"/>
    <c:plotArea>
      <c:layout>
        <c:manualLayout>
          <c:layoutTarget val="inner"/>
          <c:xMode val="edge"/>
          <c:yMode val="edge"/>
          <c:x val="2.6578073089701171E-2"/>
          <c:y val="0.25316455696202533"/>
          <c:w val="0.6411960132890413"/>
          <c:h val="0.60337552742616063"/>
        </c:manualLayout>
      </c:layout>
      <c:lineChart>
        <c:grouping val="standard"/>
        <c:varyColors val="0"/>
        <c:ser>
          <c:idx val="0"/>
          <c:order val="0"/>
          <c:tx>
            <c:strRef>
              <c:f>Лист1!$B$1</c:f>
              <c:strCache>
                <c:ptCount val="1"/>
                <c:pt idx="0">
                  <c:v>діти-сироти, 
позбавлені батьківського піклування</c:v>
                </c:pt>
              </c:strCache>
            </c:strRef>
          </c:tx>
          <c:spPr>
            <a:ln w="28575" cap="rnd">
              <a:solidFill>
                <a:schemeClr val="accent1"/>
              </a:solidFill>
              <a:round/>
            </a:ln>
            <a:effectLst/>
          </c:spPr>
          <c:marker>
            <c:symbol val="circle"/>
            <c:size val="4"/>
            <c:spPr>
              <a:solidFill>
                <a:schemeClr val="accent1"/>
              </a:solidFill>
              <a:ln w="9525">
                <a:solidFill>
                  <a:schemeClr val="accent1"/>
                </a:solidFill>
              </a:ln>
              <a:effectLst/>
            </c:spPr>
          </c:marker>
          <c:dLbls>
            <c:spPr>
              <a:noFill/>
              <a:ln w="25400">
                <a:noFill/>
              </a:ln>
            </c:spPr>
            <c:txPr>
              <a:bodyPr rot="0" spcFirstLastPara="1" vertOverflow="ellipsis" vert="horz" wrap="square" lIns="38100" tIns="19050" rIns="38100" bIns="19050" anchor="ctr" anchorCtr="1">
                <a:spAutoFit/>
              </a:bodyPr>
              <a:lstStyle/>
              <a:p>
                <a:pPr>
                  <a:defRPr sz="130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273</c:v>
                </c:pt>
                <c:pt idx="1">
                  <c:v>256</c:v>
                </c:pt>
                <c:pt idx="2">
                  <c:v>271</c:v>
                </c:pt>
                <c:pt idx="3">
                  <c:v>303</c:v>
                </c:pt>
                <c:pt idx="4">
                  <c:v>309</c:v>
                </c:pt>
              </c:numCache>
            </c:numRef>
          </c:val>
          <c:smooth val="0"/>
          <c:extLst>
            <c:ext xmlns:c16="http://schemas.microsoft.com/office/drawing/2014/chart" uri="{C3380CC4-5D6E-409C-BE32-E72D297353CC}">
              <c16:uniqueId val="{00000000-0FF6-45C6-9A07-F93FDD3C5661}"/>
            </c:ext>
          </c:extLst>
        </c:ser>
        <c:ser>
          <c:idx val="1"/>
          <c:order val="1"/>
          <c:tx>
            <c:strRef>
              <c:f>Лист1!$C$1</c:f>
              <c:strCache>
                <c:ptCount val="1"/>
                <c:pt idx="0">
                  <c:v>діти у складних життєвих обставинах</c:v>
                </c:pt>
              </c:strCache>
            </c:strRef>
          </c:tx>
          <c:spPr>
            <a:ln w="28575" cap="rnd">
              <a:solidFill>
                <a:schemeClr val="accent2"/>
              </a:solidFill>
              <a:round/>
            </a:ln>
            <a:effectLst/>
          </c:spPr>
          <c:marker>
            <c:symbol val="circle"/>
            <c:size val="4"/>
            <c:spPr>
              <a:solidFill>
                <a:schemeClr val="accent2"/>
              </a:solidFill>
              <a:ln w="9525">
                <a:solidFill>
                  <a:schemeClr val="accent2"/>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49</c:v>
                </c:pt>
                <c:pt idx="1">
                  <c:v>67</c:v>
                </c:pt>
                <c:pt idx="2">
                  <c:v>57</c:v>
                </c:pt>
                <c:pt idx="3">
                  <c:v>51</c:v>
                </c:pt>
                <c:pt idx="4">
                  <c:v>48</c:v>
                </c:pt>
              </c:numCache>
            </c:numRef>
          </c:val>
          <c:smooth val="0"/>
          <c:extLst>
            <c:ext xmlns:c16="http://schemas.microsoft.com/office/drawing/2014/chart" uri="{C3380CC4-5D6E-409C-BE32-E72D297353CC}">
              <c16:uniqueId val="{00000001-0FF6-45C6-9A07-F93FDD3C5661}"/>
            </c:ext>
          </c:extLst>
        </c:ser>
        <c:dLbls>
          <c:showLegendKey val="0"/>
          <c:showVal val="0"/>
          <c:showCatName val="0"/>
          <c:showSerName val="0"/>
          <c:showPercent val="0"/>
          <c:showBubbleSize val="0"/>
        </c:dLbls>
        <c:marker val="1"/>
        <c:smooth val="0"/>
        <c:axId val="124765696"/>
        <c:axId val="124767232"/>
      </c:lineChart>
      <c:catAx>
        <c:axId val="124765696"/>
        <c:scaling>
          <c:orientation val="minMax"/>
        </c:scaling>
        <c:delete val="0"/>
        <c:axPos val="b"/>
        <c:numFmt formatCode="General" sourceLinked="1"/>
        <c:majorTickMark val="out"/>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ru-RU"/>
          </a:p>
        </c:txPr>
        <c:crossAx val="124767232"/>
        <c:crosses val="autoZero"/>
        <c:auto val="1"/>
        <c:lblAlgn val="ctr"/>
        <c:lblOffset val="100"/>
        <c:noMultiLvlLbl val="0"/>
      </c:catAx>
      <c:valAx>
        <c:axId val="12476723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one"/>
        <c:crossAx val="124765696"/>
        <c:crosses val="autoZero"/>
        <c:crossBetween val="between"/>
      </c:valAx>
      <c:spPr>
        <a:noFill/>
        <a:ln w="25400">
          <a:noFill/>
        </a:ln>
      </c:spPr>
    </c:plotArea>
    <c:legend>
      <c:legendPos val="r"/>
      <c:layout>
        <c:manualLayout>
          <c:xMode val="edge"/>
          <c:yMode val="edge"/>
          <c:x val="0.68936865823154225"/>
          <c:y val="0.2151896099803294"/>
          <c:w val="0.29734233737577598"/>
          <c:h val="0.74683525016417596"/>
        </c:manualLayout>
      </c:layout>
      <c:overlay val="0"/>
      <c:spPr>
        <a:noFill/>
        <a:ln>
          <a:solidFill>
            <a:schemeClr val="tx1">
              <a:lumMod val="65000"/>
              <a:lumOff val="35000"/>
            </a:schemeClr>
          </a:solid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lumMod val="95000"/>
      </a:schemeClr>
    </a:solidFill>
    <a:ln w="9525" cap="flat" cmpd="sng" algn="ctr">
      <a:solidFill>
        <a:schemeClr val="tx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layout>
                <c:manualLayout>
                  <c:x val="-0.20440659773758313"/>
                  <c:y val="1.949013799017697E-7"/>
                </c:manualLayout>
              </c:layout>
              <c:tx>
                <c:rich>
                  <a:bodyPr/>
                  <a:lstStyle/>
                  <a:p>
                    <a:pPr>
                      <a:defRPr sz="1400">
                        <a:latin typeface="Times New Roman" panose="02020603050405020304" pitchFamily="18" charset="0"/>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державні заклади -</a:t>
                    </a:r>
                  </a:p>
                  <a:p>
                    <a:pPr>
                      <a:defRPr sz="1400">
                        <a:latin typeface="Times New Roman" panose="02020603050405020304" pitchFamily="18" charset="0"/>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36 дітей</a:t>
                    </a:r>
                  </a:p>
                </c:rich>
              </c:tx>
              <c:numFmt formatCode="0.00%" sourceLinked="0"/>
              <c:spPr/>
              <c:dLblPos val="bestFit"/>
              <c:showLegendKey val="0"/>
              <c:showVal val="0"/>
              <c:showCatName val="0"/>
              <c:showSerName val="0"/>
              <c:showPercent val="0"/>
              <c:showBubbleSize val="0"/>
              <c:extLst>
                <c:ext xmlns:c15="http://schemas.microsoft.com/office/drawing/2012/chart" uri="{CE6537A1-D6FC-4f65-9D91-7224C49458BB}">
                  <c15:layout>
                    <c:manualLayout>
                      <c:w val="0.30307782613435302"/>
                      <c:h val="0.23242574257425738"/>
                    </c:manualLayout>
                  </c15:layout>
                </c:ext>
                <c:ext xmlns:c16="http://schemas.microsoft.com/office/drawing/2014/chart" uri="{C3380CC4-5D6E-409C-BE32-E72D297353CC}">
                  <c16:uniqueId val="{00000000-79E0-484E-A442-47B50CCF6AFD}"/>
                </c:ext>
              </c:extLst>
            </c:dLbl>
            <c:dLbl>
              <c:idx val="1"/>
              <c:layout>
                <c:manualLayout>
                  <c:x val="-4.2276336863642842E-2"/>
                  <c:y val="-7.0282607000857561E-2"/>
                </c:manualLayout>
              </c:layout>
              <c:tx>
                <c:rich>
                  <a:bodyPr/>
                  <a:lstStyle/>
                  <a:p>
                    <a:pPr>
                      <a:defRPr sz="1400">
                        <a:latin typeface="Times New Roman" panose="02020603050405020304" pitchFamily="18" charset="0"/>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прийомні сім'ї - </a:t>
                    </a:r>
                  </a:p>
                  <a:p>
                    <a:pPr>
                      <a:defRPr sz="1400">
                        <a:latin typeface="Times New Roman" panose="02020603050405020304" pitchFamily="18" charset="0"/>
                        <a:cs typeface="Times New Roman" panose="02020603050405020304" pitchFamily="18" charset="0"/>
                      </a:defRPr>
                    </a:pPr>
                    <a:r>
                      <a:rPr lang="ru-RU" sz="1400" b="1" baseline="0">
                        <a:latin typeface="Times New Roman" panose="02020603050405020304" pitchFamily="18" charset="0"/>
                        <a:cs typeface="Times New Roman" panose="02020603050405020304" pitchFamily="18" charset="0"/>
                      </a:rPr>
                      <a:t>9 </a:t>
                    </a:r>
                    <a:r>
                      <a:rPr lang="ru-RU" sz="1400" b="1">
                        <a:latin typeface="Times New Roman" panose="02020603050405020304" pitchFamily="18" charset="0"/>
                        <a:cs typeface="Times New Roman" panose="02020603050405020304" pitchFamily="18" charset="0"/>
                      </a:rPr>
                      <a:t>дітей</a:t>
                    </a:r>
                  </a:p>
                </c:rich>
              </c:tx>
              <c:spPr/>
              <c:dLblPos val="bestFit"/>
              <c:showLegendKey val="0"/>
              <c:showVal val="0"/>
              <c:showCatName val="0"/>
              <c:showSerName val="0"/>
              <c:showPercent val="0"/>
              <c:showBubbleSize val="0"/>
              <c:extLst>
                <c:ext xmlns:c15="http://schemas.microsoft.com/office/drawing/2012/chart" uri="{CE6537A1-D6FC-4f65-9D91-7224C49458BB}">
                  <c15:layout>
                    <c:manualLayout>
                      <c:w val="0.34761439963774499"/>
                      <c:h val="0.21435643564356435"/>
                    </c:manualLayout>
                  </c15:layout>
                </c:ext>
                <c:ext xmlns:c16="http://schemas.microsoft.com/office/drawing/2014/chart" uri="{C3380CC4-5D6E-409C-BE32-E72D297353CC}">
                  <c16:uniqueId val="{00000001-79E0-484E-A442-47B50CCF6AFD}"/>
                </c:ext>
              </c:extLst>
            </c:dLbl>
            <c:dLbl>
              <c:idx val="2"/>
              <c:layout>
                <c:manualLayout>
                  <c:x val="0.11030523341131865"/>
                  <c:y val="2.5157870117720436E-2"/>
                </c:manualLayout>
              </c:layout>
              <c:tx>
                <c:rich>
                  <a:bodyPr/>
                  <a:lstStyle/>
                  <a:p>
                    <a:pPr>
                      <a:defRPr sz="1400">
                        <a:latin typeface="Times New Roman" panose="02020603050405020304" pitchFamily="18" charset="0"/>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дитячі будинки сімейного типу -</a:t>
                    </a:r>
                  </a:p>
                  <a:p>
                    <a:pPr>
                      <a:defRPr sz="1400">
                        <a:latin typeface="Times New Roman" panose="02020603050405020304" pitchFamily="18" charset="0"/>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34 дітей</a:t>
                    </a:r>
                  </a:p>
                </c:rich>
              </c:tx>
              <c:spPr/>
              <c:dLblPos val="bestFit"/>
              <c:showLegendKey val="0"/>
              <c:showVal val="0"/>
              <c:showCatName val="0"/>
              <c:showSerName val="0"/>
              <c:showPercent val="0"/>
              <c:showBubbleSize val="0"/>
              <c:extLst>
                <c:ext xmlns:c15="http://schemas.microsoft.com/office/drawing/2012/chart" uri="{CE6537A1-D6FC-4f65-9D91-7224C49458BB}">
                  <c15:layout>
                    <c:manualLayout>
                      <c:w val="0.24671999865831465"/>
                      <c:h val="0.30297029702970296"/>
                    </c:manualLayout>
                  </c15:layout>
                </c:ext>
                <c:ext xmlns:c16="http://schemas.microsoft.com/office/drawing/2014/chart" uri="{C3380CC4-5D6E-409C-BE32-E72D297353CC}">
                  <c16:uniqueId val="{00000002-79E0-484E-A442-47B50CCF6AFD}"/>
                </c:ext>
              </c:extLst>
            </c:dLbl>
            <c:dLbl>
              <c:idx val="3"/>
              <c:layout>
                <c:manualLayout>
                  <c:x val="1.2498637350842291E-3"/>
                  <c:y val="4.9504950495049507E-2"/>
                </c:manualLayout>
              </c:layout>
              <c:tx>
                <c:rich>
                  <a:bodyPr/>
                  <a:lstStyle/>
                  <a:p>
                    <a:pPr>
                      <a:defRPr sz="1400">
                        <a:latin typeface="Times New Roman" panose="02020603050405020304" pitchFamily="18" charset="0"/>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опіка\піклування - </a:t>
                    </a:r>
                  </a:p>
                  <a:p>
                    <a:pPr>
                      <a:defRPr sz="1400">
                        <a:latin typeface="Times New Roman" panose="02020603050405020304" pitchFamily="18" charset="0"/>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228 дітей</a:t>
                    </a:r>
                  </a:p>
                  <a:p>
                    <a:pPr>
                      <a:defRPr sz="1400">
                        <a:latin typeface="Times New Roman" panose="02020603050405020304" pitchFamily="18" charset="0"/>
                        <a:cs typeface="Times New Roman" panose="02020603050405020304" pitchFamily="18" charset="0"/>
                      </a:defRPr>
                    </a:pPr>
                    <a:endParaRPr lang="ru-RU" sz="1400" b="1">
                      <a:latin typeface="Times New Roman" panose="02020603050405020304" pitchFamily="18" charset="0"/>
                      <a:cs typeface="Times New Roman" panose="02020603050405020304" pitchFamily="18" charset="0"/>
                    </a:endParaRPr>
                  </a:p>
                </c:rich>
              </c:tx>
              <c:spPr/>
              <c:dLblPos val="bestFit"/>
              <c:showLegendKey val="0"/>
              <c:showVal val="0"/>
              <c:showCatName val="0"/>
              <c:showSerName val="0"/>
              <c:showPercent val="0"/>
              <c:showBubbleSize val="0"/>
              <c:extLst>
                <c:ext xmlns:c15="http://schemas.microsoft.com/office/drawing/2012/chart" uri="{CE6537A1-D6FC-4f65-9D91-7224C49458BB}">
                  <c15:layout>
                    <c:manualLayout>
                      <c:w val="0.31076668930760648"/>
                      <c:h val="0.30495049504950494"/>
                    </c:manualLayout>
                  </c15:layout>
                </c:ext>
                <c:ext xmlns:c16="http://schemas.microsoft.com/office/drawing/2014/chart" uri="{C3380CC4-5D6E-409C-BE32-E72D297353CC}">
                  <c16:uniqueId val="{00000003-79E0-484E-A442-47B50CCF6AFD}"/>
                </c:ext>
              </c:extLst>
            </c:dLbl>
            <c:spPr>
              <a:noFill/>
              <a:ln>
                <a:noFill/>
              </a:ln>
              <a:effectLst/>
            </c:spPr>
            <c:txPr>
              <a:bodyPr wrap="square" lIns="38100" tIns="19050" rIns="38100" bIns="19050" anchor="ctr">
                <a:spAutoFit/>
              </a:bodyPr>
              <a:lstStyle/>
              <a:p>
                <a:pPr>
                  <a:defRPr sz="14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Державні заклади </c:v>
                </c:pt>
                <c:pt idx="1">
                  <c:v>прийомні сім'ї </c:v>
                </c:pt>
                <c:pt idx="2">
                  <c:v>дитячі будинки сімейного типу </c:v>
                </c:pt>
                <c:pt idx="3">
                  <c:v>опіка </c:v>
                </c:pt>
              </c:strCache>
            </c:strRef>
          </c:cat>
          <c:val>
            <c:numRef>
              <c:f>Лист1!$B$2:$B$5</c:f>
              <c:numCache>
                <c:formatCode>General</c:formatCode>
                <c:ptCount val="4"/>
                <c:pt idx="0">
                  <c:v>36</c:v>
                </c:pt>
                <c:pt idx="1">
                  <c:v>9</c:v>
                </c:pt>
                <c:pt idx="2">
                  <c:v>34</c:v>
                </c:pt>
                <c:pt idx="3">
                  <c:v>228</c:v>
                </c:pt>
              </c:numCache>
            </c:numRef>
          </c:val>
          <c:extLst>
            <c:ext xmlns:c16="http://schemas.microsoft.com/office/drawing/2014/chart" uri="{C3380CC4-5D6E-409C-BE32-E72D297353CC}">
              <c16:uniqueId val="{00000004-79E0-484E-A442-47B50CCF6AFD}"/>
            </c:ext>
          </c:extLst>
        </c:ser>
        <c:dLbls>
          <c:showLegendKey val="0"/>
          <c:showVal val="0"/>
          <c:showCatName val="0"/>
          <c:showSerName val="0"/>
          <c:showPercent val="0"/>
          <c:showBubbleSize val="0"/>
          <c:showLeaderLines val="1"/>
        </c:dLbls>
      </c:pie3DChart>
      <c:spPr>
        <a:noFill/>
        <a:ln w="25384">
          <a:noFill/>
        </a:ln>
      </c:spPr>
    </c:plotArea>
    <c:legend>
      <c:legendPos val="r"/>
      <c:layout>
        <c:manualLayout>
          <c:xMode val="edge"/>
          <c:yMode val="edge"/>
          <c:x val="0.62990985551726175"/>
          <c:y val="0.49071061043112185"/>
          <c:w val="0.35910131233595788"/>
          <c:h val="0.50560170394036208"/>
        </c:manualLayout>
      </c:layout>
      <c:overlay val="0"/>
      <c:txPr>
        <a:bodyPr/>
        <a:lstStyle/>
        <a:p>
          <a:pPr>
            <a:defRPr sz="13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az-Cyrl-AZ" b="1">
                <a:latin typeface="Times New Roman" panose="02020603050405020304" pitchFamily="18" charset="0"/>
                <a:cs typeface="Times New Roman" panose="02020603050405020304" pitchFamily="18" charset="0"/>
              </a:rPr>
              <a:t>Кількість прийомних сімей та дитячих будинків сімейного типу у м. Суми</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Кількість прийомних сімей</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2019 рік</c:v>
                </c:pt>
                <c:pt idx="1">
                  <c:v>2020 рік</c:v>
                </c:pt>
                <c:pt idx="2">
                  <c:v>2021 рік</c:v>
                </c:pt>
                <c:pt idx="3">
                  <c:v>2022 рік</c:v>
                </c:pt>
              </c:strCache>
            </c:strRef>
          </c:cat>
          <c:val>
            <c:numRef>
              <c:f>Лист1!$B$2:$B$5</c:f>
              <c:numCache>
                <c:formatCode>General</c:formatCode>
                <c:ptCount val="4"/>
                <c:pt idx="0">
                  <c:v>11</c:v>
                </c:pt>
                <c:pt idx="1">
                  <c:v>9</c:v>
                </c:pt>
                <c:pt idx="2">
                  <c:v>8</c:v>
                </c:pt>
                <c:pt idx="3">
                  <c:v>9</c:v>
                </c:pt>
              </c:numCache>
            </c:numRef>
          </c:val>
          <c:extLst>
            <c:ext xmlns:c16="http://schemas.microsoft.com/office/drawing/2014/chart" uri="{C3380CC4-5D6E-409C-BE32-E72D297353CC}">
              <c16:uniqueId val="{00000000-BF11-4CED-AA7D-A2D15DA3AE6F}"/>
            </c:ext>
          </c:extLst>
        </c:ser>
        <c:ser>
          <c:idx val="1"/>
          <c:order val="1"/>
          <c:tx>
            <c:strRef>
              <c:f>Лист1!$C$1</c:f>
              <c:strCache>
                <c:ptCount val="1"/>
                <c:pt idx="0">
                  <c:v>Кількість дитячих будинків сімейного типу</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2019 рік</c:v>
                </c:pt>
                <c:pt idx="1">
                  <c:v>2020 рік</c:v>
                </c:pt>
                <c:pt idx="2">
                  <c:v>2021 рік</c:v>
                </c:pt>
                <c:pt idx="3">
                  <c:v>2022 рік</c:v>
                </c:pt>
              </c:strCache>
            </c:strRef>
          </c:cat>
          <c:val>
            <c:numRef>
              <c:f>Лист1!$C$2:$C$5</c:f>
              <c:numCache>
                <c:formatCode>General</c:formatCode>
                <c:ptCount val="4"/>
                <c:pt idx="0">
                  <c:v>4</c:v>
                </c:pt>
                <c:pt idx="1">
                  <c:v>5</c:v>
                </c:pt>
                <c:pt idx="2">
                  <c:v>5</c:v>
                </c:pt>
                <c:pt idx="3">
                  <c:v>5</c:v>
                </c:pt>
              </c:numCache>
            </c:numRef>
          </c:val>
          <c:extLst>
            <c:ext xmlns:c16="http://schemas.microsoft.com/office/drawing/2014/chart" uri="{C3380CC4-5D6E-409C-BE32-E72D297353CC}">
              <c16:uniqueId val="{00000001-BF11-4CED-AA7D-A2D15DA3AE6F}"/>
            </c:ext>
          </c:extLst>
        </c:ser>
        <c:dLbls>
          <c:showLegendKey val="0"/>
          <c:showVal val="0"/>
          <c:showCatName val="0"/>
          <c:showSerName val="0"/>
          <c:showPercent val="0"/>
          <c:showBubbleSize val="0"/>
        </c:dLbls>
        <c:gapWidth val="219"/>
        <c:overlap val="-27"/>
        <c:axId val="367766912"/>
        <c:axId val="367767568"/>
      </c:barChart>
      <c:catAx>
        <c:axId val="36776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crossAx val="367767568"/>
        <c:crosses val="autoZero"/>
        <c:auto val="1"/>
        <c:lblAlgn val="ctr"/>
        <c:lblOffset val="100"/>
        <c:noMultiLvlLbl val="0"/>
      </c:catAx>
      <c:valAx>
        <c:axId val="36776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67766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az-Cyrl-AZ" b="1">
                <a:latin typeface="Times New Roman" panose="02020603050405020304" pitchFamily="18" charset="0"/>
                <a:cs typeface="Times New Roman" panose="02020603050405020304" pitchFamily="18" charset="0"/>
              </a:rPr>
              <a:t>Кількість дітей-сиріт</a:t>
            </a:r>
            <a:r>
              <a:rPr lang="az-Cyrl-AZ" b="1" baseline="0">
                <a:latin typeface="Times New Roman" panose="02020603050405020304" pitchFamily="18" charset="0"/>
                <a:cs typeface="Times New Roman" panose="02020603050405020304" pitchFamily="18" charset="0"/>
              </a:rPr>
              <a:t> та</a:t>
            </a:r>
            <a:r>
              <a:rPr lang="az-Cyrl-AZ" b="1">
                <a:latin typeface="Times New Roman" panose="02020603050405020304" pitchFamily="18" charset="0"/>
                <a:cs typeface="Times New Roman" panose="02020603050405020304" pitchFamily="18" charset="0"/>
              </a:rPr>
              <a:t> дітей, позбавлених батьківського піклування у прийомних сім</a:t>
            </a:r>
            <a:r>
              <a:rPr lang="en-US" b="1">
                <a:latin typeface="Times New Roman" panose="02020603050405020304" pitchFamily="18" charset="0"/>
                <a:cs typeface="Times New Roman" panose="02020603050405020304" pitchFamily="18" charset="0"/>
              </a:rPr>
              <a:t>'</a:t>
            </a:r>
            <a:r>
              <a:rPr lang="az-Cyrl-AZ" b="1">
                <a:latin typeface="Times New Roman" panose="02020603050405020304" pitchFamily="18" charset="0"/>
                <a:cs typeface="Times New Roman" panose="02020603050405020304" pitchFamily="18" charset="0"/>
              </a:rPr>
              <a:t>ях та дитячих будинках сімейного типу у м. Суми</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Кількість дітей у прийомних сім'ях</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2019 рік</c:v>
                </c:pt>
                <c:pt idx="1">
                  <c:v>2020 рік</c:v>
                </c:pt>
                <c:pt idx="2">
                  <c:v>2021 рік</c:v>
                </c:pt>
                <c:pt idx="3">
                  <c:v>2022 рік</c:v>
                </c:pt>
              </c:strCache>
            </c:strRef>
          </c:cat>
          <c:val>
            <c:numRef>
              <c:f>Лист1!$B$2:$B$5</c:f>
              <c:numCache>
                <c:formatCode>General</c:formatCode>
                <c:ptCount val="4"/>
                <c:pt idx="0">
                  <c:v>14</c:v>
                </c:pt>
                <c:pt idx="1">
                  <c:v>10</c:v>
                </c:pt>
                <c:pt idx="2">
                  <c:v>10</c:v>
                </c:pt>
                <c:pt idx="3">
                  <c:v>9</c:v>
                </c:pt>
              </c:numCache>
            </c:numRef>
          </c:val>
          <c:extLst>
            <c:ext xmlns:c16="http://schemas.microsoft.com/office/drawing/2014/chart" uri="{C3380CC4-5D6E-409C-BE32-E72D297353CC}">
              <c16:uniqueId val="{00000000-5929-46FB-B0C7-49104A5B6421}"/>
            </c:ext>
          </c:extLst>
        </c:ser>
        <c:ser>
          <c:idx val="1"/>
          <c:order val="1"/>
          <c:tx>
            <c:strRef>
              <c:f>Лист1!$C$1</c:f>
              <c:strCache>
                <c:ptCount val="1"/>
                <c:pt idx="0">
                  <c:v>Кількість дітей у дитячих будинках сімейного типу</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4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2019 рік</c:v>
                </c:pt>
                <c:pt idx="1">
                  <c:v>2020 рік</c:v>
                </c:pt>
                <c:pt idx="2">
                  <c:v>2021 рік</c:v>
                </c:pt>
                <c:pt idx="3">
                  <c:v>2022 рік</c:v>
                </c:pt>
              </c:strCache>
            </c:strRef>
          </c:cat>
          <c:val>
            <c:numRef>
              <c:f>Лист1!$C$2:$C$5</c:f>
              <c:numCache>
                <c:formatCode>General</c:formatCode>
                <c:ptCount val="4"/>
                <c:pt idx="0">
                  <c:v>25</c:v>
                </c:pt>
                <c:pt idx="1">
                  <c:v>33</c:v>
                </c:pt>
                <c:pt idx="2">
                  <c:v>35</c:v>
                </c:pt>
                <c:pt idx="3">
                  <c:v>34</c:v>
                </c:pt>
              </c:numCache>
            </c:numRef>
          </c:val>
          <c:extLst>
            <c:ext xmlns:c16="http://schemas.microsoft.com/office/drawing/2014/chart" uri="{C3380CC4-5D6E-409C-BE32-E72D297353CC}">
              <c16:uniqueId val="{00000001-5929-46FB-B0C7-49104A5B6421}"/>
            </c:ext>
          </c:extLst>
        </c:ser>
        <c:dLbls>
          <c:showLegendKey val="0"/>
          <c:showVal val="0"/>
          <c:showCatName val="0"/>
          <c:showSerName val="0"/>
          <c:showPercent val="0"/>
          <c:showBubbleSize val="0"/>
        </c:dLbls>
        <c:gapWidth val="219"/>
        <c:overlap val="-27"/>
        <c:axId val="367766912"/>
        <c:axId val="367767568"/>
      </c:barChart>
      <c:catAx>
        <c:axId val="36776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crossAx val="367767568"/>
        <c:crosses val="autoZero"/>
        <c:auto val="1"/>
        <c:lblAlgn val="ctr"/>
        <c:lblOffset val="100"/>
        <c:noMultiLvlLbl val="0"/>
      </c:catAx>
      <c:valAx>
        <c:axId val="36776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67766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9</Pages>
  <Words>1851</Words>
  <Characters>10557</Characters>
  <Application>Microsoft Office Word</Application>
  <DocSecurity>4</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Панок Ольга Анатоліївна</dc:creator>
  <cp:keywords/>
  <dc:description/>
  <cp:lastModifiedBy>Бобохіна Аліна Вікторівна</cp:lastModifiedBy>
  <cp:revision>2</cp:revision>
  <cp:lastPrinted>2023-02-23T11:00:00Z</cp:lastPrinted>
  <dcterms:created xsi:type="dcterms:W3CDTF">2023-09-21T08:36:00Z</dcterms:created>
  <dcterms:modified xsi:type="dcterms:W3CDTF">2023-09-21T08:36:00Z</dcterms:modified>
</cp:coreProperties>
</file>