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07" w:rsidRDefault="00DA7C07" w:rsidP="00DA7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7C07" w:rsidRPr="00DA7C07" w:rsidRDefault="00DA7C07" w:rsidP="00DA7C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7C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Підсумки роботи відділу торгівлі, побуту та захисту прав споживачів за 2020 рік</w:t>
      </w:r>
      <w:bookmarkStart w:id="0" w:name="_GoBack"/>
      <w:bookmarkEnd w:id="0"/>
    </w:p>
    <w:p w:rsidR="00DA7C07" w:rsidRDefault="00DA7C07" w:rsidP="00DA7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7C07" w:rsidRPr="00DA7C07" w:rsidRDefault="00DA7C07" w:rsidP="00DA7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A7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Спеціалістами відділу торгівлі, побуту та захисту прав споживачів Сумської міської ради за 12 місяців 2020 року</w:t>
      </w:r>
      <w:r w:rsidRPr="00DA7C0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надано 568 усних консультацій з питань захисту прав споживачів, в тому числі телефоном, які зареєстровані належним чином. </w:t>
      </w:r>
    </w:p>
    <w:p w:rsidR="00DA7C07" w:rsidRPr="00DA7C07" w:rsidRDefault="00DA7C07" w:rsidP="00DA7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7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</w:t>
      </w:r>
      <w:r w:rsidRPr="00DA7C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 місяців</w:t>
      </w:r>
      <w:r w:rsidRPr="00DA7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 року відділом отримано 112 письмових скарг на порушення Закону України «Про захист прав споживачів», розглянуто 117, вирішено на користь споживачів 105 скарг, або 90 % від розглянутих. Із загальної кількості одержаних звернень, на першому місці – скарги </w:t>
      </w:r>
      <w:r w:rsidRPr="00DA7C0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неякісно надані послуги або порушення термінів виконання договорів – 36 скарг, або 32% від одержаних (проведення гарантійних та не гарантійних ремонтів побутової техніки, мобільних телефонів, виготовлення та встановлення дверей, металопластикових вікон, меблів). Друге місце посіли</w:t>
      </w:r>
      <w:r w:rsidRPr="00DA7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скарги на інші </w:t>
      </w:r>
      <w:r w:rsidR="00C4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товари побутового призначення – </w:t>
      </w:r>
      <w:r w:rsidRPr="00DA7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 скарг, або 14 % від одержаних. На третьому місці скарги на неналежну якість </w:t>
      </w:r>
      <w:r w:rsidRPr="00DA7C0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взуття – 14 скарг, </w:t>
      </w:r>
      <w:r w:rsidRPr="00DA7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12 %.  Четверте місце посіли скарги на якість побутової техніки та електротоварів – 12 скарг, або 11 % від одержаних. Крім того, отримано 10 скарг, або 9 % на порушення правил торгівлі (відмова у проведенні обміну неналежної якості товарів або повернення коштів) </w:t>
      </w:r>
    </w:p>
    <w:p w:rsidR="00DA7C07" w:rsidRPr="00DA7C07" w:rsidRDefault="00DA7C07" w:rsidP="00DA7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7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результаті розгляду скарг та звернень, споживачам повернуто кошти за неналежної якості товари та послуги на загальну суму 81,0 тис грн. </w:t>
      </w:r>
    </w:p>
    <w:p w:rsidR="00CC7EF7" w:rsidRPr="00C444AC" w:rsidRDefault="00DA7C07" w:rsidP="00C44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7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Крім того, згідно зі зверненнями споживачів на неналежну якість товарів або не можливість використання товару за призначенням, проведено</w:t>
      </w:r>
      <w:r w:rsidR="00C4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обмін товарів на суму 62,0 тис</w:t>
      </w:r>
      <w:r w:rsidRPr="00DA7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tbl>
      <w:tblPr>
        <w:tblW w:w="9680" w:type="dxa"/>
        <w:tblInd w:w="-142" w:type="dxa"/>
        <w:tblLook w:val="04A0" w:firstRow="1" w:lastRow="0" w:firstColumn="1" w:lastColumn="0" w:noHBand="0" w:noVBand="1"/>
      </w:tblPr>
      <w:tblGrid>
        <w:gridCol w:w="6260"/>
        <w:gridCol w:w="1640"/>
        <w:gridCol w:w="1780"/>
      </w:tblGrid>
      <w:tr w:rsidR="0027762D" w:rsidRPr="0027762D" w:rsidTr="00A170B6">
        <w:trPr>
          <w:trHeight w:val="408"/>
        </w:trPr>
        <w:tc>
          <w:tcPr>
            <w:tcW w:w="96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2D" w:rsidRPr="0027762D" w:rsidRDefault="0027762D" w:rsidP="003A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3A2E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r w:rsidR="00D87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 роботи з 01.01.2020 по 31.12.2020</w:t>
            </w:r>
          </w:p>
        </w:tc>
      </w:tr>
      <w:tr w:rsidR="0027762D" w:rsidRPr="0027762D" w:rsidTr="00A170B6">
        <w:trPr>
          <w:trHeight w:val="450"/>
        </w:trPr>
        <w:tc>
          <w:tcPr>
            <w:tcW w:w="9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62D" w:rsidRPr="0027762D" w:rsidTr="00A170B6">
        <w:trPr>
          <w:trHeight w:val="375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62D" w:rsidRPr="0027762D" w:rsidTr="00A170B6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січень-грудень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A17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Всього</w:t>
            </w:r>
            <w:proofErr w:type="spellEnd"/>
          </w:p>
        </w:tc>
      </w:tr>
      <w:tr w:rsidR="0027762D" w:rsidRPr="0027762D" w:rsidTr="00A170B6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скарг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всього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з них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</w:t>
            </w:r>
          </w:p>
        </w:tc>
      </w:tr>
      <w:tr w:rsidR="0027762D" w:rsidRPr="0027762D" w:rsidTr="00A170B6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мобільні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27762D" w:rsidRPr="0027762D" w:rsidTr="00A170B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побутова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техніка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електротовари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27762D" w:rsidRPr="0027762D" w:rsidTr="00A170B6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дитячі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7762D" w:rsidRPr="0027762D" w:rsidTr="00A170B6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взуття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27762D" w:rsidRPr="0027762D" w:rsidTr="00A170B6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одяг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27762D" w:rsidRPr="0027762D" w:rsidTr="00A170B6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меблі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27762D" w:rsidRPr="0027762D" w:rsidTr="00A170B6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двері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металеві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деревя`ні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7762D" w:rsidRPr="0027762D" w:rsidTr="00A170B6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металопластикові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конструкції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27762D" w:rsidRPr="0027762D" w:rsidTr="00A170B6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7762D" w:rsidRPr="0027762D" w:rsidTr="00A170B6">
        <w:trPr>
          <w:trHeight w:val="72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побутова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хімія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парфумерно-косметичного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призначення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7762D" w:rsidRPr="0027762D" w:rsidTr="00A170B6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столярні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7762D" w:rsidRPr="0027762D" w:rsidTr="00A170B6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порушення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торгівлі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27762D" w:rsidRPr="0027762D" w:rsidTr="00A170B6">
        <w:trPr>
          <w:trHeight w:val="66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питання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неякісно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надані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послуги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порушення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термінів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27762D" w:rsidRPr="0027762D" w:rsidTr="00A170B6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побутового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призначення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27762D" w:rsidRPr="0027762D" w:rsidTr="00A170B6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Розглянуто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скарг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117</w:t>
            </w:r>
          </w:p>
        </w:tc>
      </w:tr>
      <w:tr w:rsidR="0027762D" w:rsidRPr="0027762D" w:rsidTr="00A170B6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них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вирішено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користь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споживача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105</w:t>
            </w:r>
          </w:p>
        </w:tc>
      </w:tr>
      <w:tr w:rsidR="0027762D" w:rsidRPr="0027762D" w:rsidTr="00A170B6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відсоток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вирішення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</w:t>
            </w:r>
          </w:p>
        </w:tc>
      </w:tr>
      <w:tr w:rsidR="0027762D" w:rsidRPr="0027762D" w:rsidTr="00A170B6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Перевірено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скарг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виходом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7762D" w:rsidRPr="0027762D" w:rsidTr="00A170B6">
        <w:trPr>
          <w:trHeight w:val="46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повернено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грошей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споживачам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гривень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80977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80977</w:t>
            </w:r>
          </w:p>
        </w:tc>
      </w:tr>
      <w:tr w:rsidR="0027762D" w:rsidRPr="0027762D" w:rsidTr="00A170B6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виступів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з них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7762D" w:rsidRPr="0027762D" w:rsidTr="00A170B6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7762D" w:rsidRPr="0027762D" w:rsidTr="00A170B6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надано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консультацій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568</w:t>
            </w:r>
          </w:p>
        </w:tc>
      </w:tr>
      <w:tr w:rsidR="0027762D" w:rsidRPr="0027762D" w:rsidTr="00A170B6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проведено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обмін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товарів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суму,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гривень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61765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61765</w:t>
            </w:r>
          </w:p>
        </w:tc>
      </w:tr>
      <w:tr w:rsidR="0027762D" w:rsidRPr="0027762D" w:rsidTr="00A170B6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участь в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судових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засіданнях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27762D" w:rsidRPr="0027762D" w:rsidTr="00A170B6">
        <w:trPr>
          <w:trHeight w:val="75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обстеження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суб`єктів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господарювання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різних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ціни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аптеки,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сніг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куточок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споживача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7762D" w:rsidRPr="0027762D" w:rsidTr="00A170B6">
        <w:trPr>
          <w:trHeight w:val="75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Прийнято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участь у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комісії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недопущення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стихийної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торгівлі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мобільні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групи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</w:tr>
      <w:tr w:rsidR="0027762D" w:rsidRPr="0027762D" w:rsidTr="00A170B6">
        <w:trPr>
          <w:trHeight w:val="333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Участь у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семінарха</w:t>
            </w:r>
            <w:proofErr w:type="spellEnd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виступи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2D" w:rsidRPr="0027762D" w:rsidRDefault="0027762D" w:rsidP="0027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27762D" w:rsidRDefault="0027762D" w:rsidP="002776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7C07" w:rsidRPr="00782C67" w:rsidRDefault="00DA7C07" w:rsidP="00DA7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2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ПОРІВНЯЛЬНА ТАБЛИЦЯ ПОКАЗНИКІВ ПО</w:t>
      </w:r>
      <w:r w:rsidRPr="00782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ЗВЕРНЕННЯМ СПОЖИВАЧІВ З ПИТАНЬ ЗАХИСТУ ПРАВ СПОЖИВАЧІВ</w:t>
      </w:r>
      <w:r w:rsidR="003A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2018-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роки</w:t>
      </w:r>
    </w:p>
    <w:p w:rsidR="00C444AC" w:rsidRPr="00782C67" w:rsidRDefault="00C444AC" w:rsidP="00DA7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7C07" w:rsidRPr="00782C67" w:rsidRDefault="00DA7C07" w:rsidP="00DA7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4"/>
        <w:tblW w:w="9593" w:type="dxa"/>
        <w:tblLook w:val="01E0" w:firstRow="1" w:lastRow="1" w:firstColumn="1" w:lastColumn="1" w:noHBand="0" w:noVBand="0"/>
      </w:tblPr>
      <w:tblGrid>
        <w:gridCol w:w="4968"/>
        <w:gridCol w:w="1440"/>
        <w:gridCol w:w="1440"/>
        <w:gridCol w:w="1745"/>
      </w:tblGrid>
      <w:tr w:rsidR="00DA7C07" w:rsidRPr="00782C67" w:rsidTr="00DF0E8C">
        <w:tc>
          <w:tcPr>
            <w:tcW w:w="4968" w:type="dxa"/>
          </w:tcPr>
          <w:p w:rsidR="00DA7C07" w:rsidRPr="00782C67" w:rsidRDefault="00DA7C07" w:rsidP="00DF0E8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DA7C07" w:rsidRPr="00782C67" w:rsidRDefault="00DA7C07" w:rsidP="00DF0E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82C67">
              <w:rPr>
                <w:b/>
                <w:sz w:val="28"/>
                <w:szCs w:val="28"/>
                <w:lang w:val="uk-UA"/>
              </w:rPr>
              <w:t>20</w:t>
            </w:r>
            <w:r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1440" w:type="dxa"/>
          </w:tcPr>
          <w:p w:rsidR="00DA7C07" w:rsidRPr="00782C67" w:rsidRDefault="00DA7C07" w:rsidP="00DF0E8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2019</w:t>
            </w:r>
          </w:p>
        </w:tc>
        <w:tc>
          <w:tcPr>
            <w:tcW w:w="1745" w:type="dxa"/>
          </w:tcPr>
          <w:p w:rsidR="00DA7C07" w:rsidRPr="00782C67" w:rsidRDefault="00DA7C07" w:rsidP="00DF0E8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2020</w:t>
            </w:r>
          </w:p>
        </w:tc>
      </w:tr>
      <w:tr w:rsidR="00DA7C07" w:rsidRPr="00782C67" w:rsidTr="00DF0E8C">
        <w:tc>
          <w:tcPr>
            <w:tcW w:w="4968" w:type="dxa"/>
          </w:tcPr>
          <w:p w:rsidR="00DA7C07" w:rsidRPr="00782C67" w:rsidRDefault="00DA7C07" w:rsidP="00DF0E8C">
            <w:pPr>
              <w:jc w:val="both"/>
              <w:rPr>
                <w:sz w:val="28"/>
                <w:szCs w:val="28"/>
                <w:lang w:val="uk-UA"/>
              </w:rPr>
            </w:pPr>
            <w:r w:rsidRPr="00782C67">
              <w:rPr>
                <w:sz w:val="28"/>
                <w:szCs w:val="28"/>
                <w:lang w:val="uk-UA"/>
              </w:rPr>
              <w:t>Отримано скарг, всього</w:t>
            </w:r>
          </w:p>
        </w:tc>
        <w:tc>
          <w:tcPr>
            <w:tcW w:w="1440" w:type="dxa"/>
            <w:vAlign w:val="bottom"/>
          </w:tcPr>
          <w:p w:rsidR="00DA7C07" w:rsidRPr="00782C67" w:rsidRDefault="00DA7C07" w:rsidP="00DF0E8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180</w:t>
            </w:r>
          </w:p>
        </w:tc>
        <w:tc>
          <w:tcPr>
            <w:tcW w:w="1440" w:type="dxa"/>
          </w:tcPr>
          <w:p w:rsidR="00DA7C07" w:rsidRPr="00782C67" w:rsidRDefault="00DA7C07" w:rsidP="00DF0E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</w:t>
            </w:r>
          </w:p>
        </w:tc>
        <w:tc>
          <w:tcPr>
            <w:tcW w:w="1745" w:type="dxa"/>
          </w:tcPr>
          <w:p w:rsidR="00DA7C07" w:rsidRPr="00782C67" w:rsidRDefault="00DA7C07" w:rsidP="00DF0E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</w:t>
            </w:r>
          </w:p>
        </w:tc>
      </w:tr>
      <w:tr w:rsidR="00DA7C07" w:rsidRPr="00782C67" w:rsidTr="00DF0E8C">
        <w:tc>
          <w:tcPr>
            <w:tcW w:w="4968" w:type="dxa"/>
          </w:tcPr>
          <w:p w:rsidR="00DA7C07" w:rsidRPr="00782C67" w:rsidRDefault="00DA7C07" w:rsidP="00DF0E8C">
            <w:pPr>
              <w:jc w:val="both"/>
              <w:rPr>
                <w:sz w:val="28"/>
                <w:szCs w:val="28"/>
                <w:lang w:val="uk-UA"/>
              </w:rPr>
            </w:pPr>
            <w:r w:rsidRPr="00782C67">
              <w:rPr>
                <w:sz w:val="28"/>
                <w:szCs w:val="28"/>
                <w:lang w:val="uk-UA"/>
              </w:rPr>
              <w:t>Розглянуто скарг</w:t>
            </w:r>
          </w:p>
        </w:tc>
        <w:tc>
          <w:tcPr>
            <w:tcW w:w="1440" w:type="dxa"/>
            <w:vAlign w:val="bottom"/>
          </w:tcPr>
          <w:p w:rsidR="00DA7C07" w:rsidRPr="00782C67" w:rsidRDefault="00DA7C07" w:rsidP="00DF0E8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187</w:t>
            </w:r>
          </w:p>
        </w:tc>
        <w:tc>
          <w:tcPr>
            <w:tcW w:w="1440" w:type="dxa"/>
          </w:tcPr>
          <w:p w:rsidR="00DA7C07" w:rsidRPr="00782C67" w:rsidRDefault="00DA7C07" w:rsidP="00DF0E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</w:t>
            </w:r>
          </w:p>
        </w:tc>
        <w:tc>
          <w:tcPr>
            <w:tcW w:w="1745" w:type="dxa"/>
          </w:tcPr>
          <w:p w:rsidR="00DA7C07" w:rsidRPr="00782C67" w:rsidRDefault="00DA7C07" w:rsidP="00DF0E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</w:t>
            </w:r>
          </w:p>
        </w:tc>
      </w:tr>
      <w:tr w:rsidR="00DA7C07" w:rsidRPr="00782C67" w:rsidTr="00DF0E8C">
        <w:tc>
          <w:tcPr>
            <w:tcW w:w="4968" w:type="dxa"/>
          </w:tcPr>
          <w:p w:rsidR="00DA7C07" w:rsidRPr="00782C67" w:rsidRDefault="00DA7C07" w:rsidP="00DF0E8C">
            <w:pPr>
              <w:jc w:val="both"/>
              <w:rPr>
                <w:sz w:val="28"/>
                <w:szCs w:val="28"/>
                <w:lang w:val="uk-UA"/>
              </w:rPr>
            </w:pPr>
            <w:r w:rsidRPr="00782C67">
              <w:rPr>
                <w:sz w:val="28"/>
                <w:szCs w:val="28"/>
                <w:lang w:val="uk-UA"/>
              </w:rPr>
              <w:t>Вирішено на користь споживача</w:t>
            </w:r>
          </w:p>
        </w:tc>
        <w:tc>
          <w:tcPr>
            <w:tcW w:w="1440" w:type="dxa"/>
            <w:vAlign w:val="bottom"/>
          </w:tcPr>
          <w:p w:rsidR="00DA7C07" w:rsidRPr="00782C67" w:rsidRDefault="00DA7C07" w:rsidP="00DF0E8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157/84%</w:t>
            </w:r>
          </w:p>
        </w:tc>
        <w:tc>
          <w:tcPr>
            <w:tcW w:w="1440" w:type="dxa"/>
          </w:tcPr>
          <w:p w:rsidR="00DA7C07" w:rsidRPr="00782C67" w:rsidRDefault="00DA7C07" w:rsidP="00DF0E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169/84%</w:t>
            </w:r>
          </w:p>
        </w:tc>
        <w:tc>
          <w:tcPr>
            <w:tcW w:w="1745" w:type="dxa"/>
          </w:tcPr>
          <w:p w:rsidR="00DA7C07" w:rsidRPr="00782C67" w:rsidRDefault="00DA7C07" w:rsidP="00DF0E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105/90</w:t>
            </w:r>
          </w:p>
        </w:tc>
      </w:tr>
      <w:tr w:rsidR="00DA7C07" w:rsidRPr="00782C67" w:rsidTr="00DF0E8C">
        <w:tc>
          <w:tcPr>
            <w:tcW w:w="4968" w:type="dxa"/>
          </w:tcPr>
          <w:p w:rsidR="00DA7C07" w:rsidRPr="00782C67" w:rsidRDefault="00DA7C07" w:rsidP="00DF0E8C">
            <w:pPr>
              <w:jc w:val="both"/>
              <w:rPr>
                <w:sz w:val="28"/>
                <w:szCs w:val="28"/>
                <w:lang w:val="uk-UA"/>
              </w:rPr>
            </w:pPr>
            <w:r w:rsidRPr="00782C67">
              <w:rPr>
                <w:sz w:val="28"/>
                <w:szCs w:val="28"/>
                <w:lang w:val="uk-UA"/>
              </w:rPr>
              <w:t xml:space="preserve">Повернуто коштів споживачам, </w:t>
            </w:r>
            <w:proofErr w:type="spellStart"/>
            <w:r w:rsidRPr="00782C67">
              <w:rPr>
                <w:sz w:val="28"/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1440" w:type="dxa"/>
            <w:vAlign w:val="bottom"/>
          </w:tcPr>
          <w:p w:rsidR="00DA7C07" w:rsidRPr="00782C67" w:rsidRDefault="00DA7C07" w:rsidP="00DF0E8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85033</w:t>
            </w:r>
          </w:p>
        </w:tc>
        <w:tc>
          <w:tcPr>
            <w:tcW w:w="1440" w:type="dxa"/>
          </w:tcPr>
          <w:p w:rsidR="00DA7C07" w:rsidRPr="00782C67" w:rsidRDefault="00DA7C07" w:rsidP="00DF0E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149923</w:t>
            </w:r>
          </w:p>
        </w:tc>
        <w:tc>
          <w:tcPr>
            <w:tcW w:w="1745" w:type="dxa"/>
          </w:tcPr>
          <w:p w:rsidR="00DA7C07" w:rsidRPr="00782C67" w:rsidRDefault="00DA7C07" w:rsidP="00DF0E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80977</w:t>
            </w:r>
          </w:p>
        </w:tc>
      </w:tr>
      <w:tr w:rsidR="00DA7C07" w:rsidRPr="00782C67" w:rsidTr="00DF0E8C">
        <w:tc>
          <w:tcPr>
            <w:tcW w:w="4968" w:type="dxa"/>
          </w:tcPr>
          <w:p w:rsidR="00DA7C07" w:rsidRPr="00782C67" w:rsidRDefault="00DA7C07" w:rsidP="00DF0E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Проведено обмін товарів на суму</w:t>
            </w:r>
          </w:p>
        </w:tc>
        <w:tc>
          <w:tcPr>
            <w:tcW w:w="1440" w:type="dxa"/>
            <w:vAlign w:val="bottom"/>
          </w:tcPr>
          <w:p w:rsidR="00DA7C07" w:rsidRDefault="00DA7C07" w:rsidP="00DF0E8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142343</w:t>
            </w:r>
          </w:p>
        </w:tc>
        <w:tc>
          <w:tcPr>
            <w:tcW w:w="1440" w:type="dxa"/>
          </w:tcPr>
          <w:p w:rsidR="00DA7C07" w:rsidRDefault="00DA7C07" w:rsidP="00DF0E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66016</w:t>
            </w:r>
          </w:p>
        </w:tc>
        <w:tc>
          <w:tcPr>
            <w:tcW w:w="1745" w:type="dxa"/>
          </w:tcPr>
          <w:p w:rsidR="00DA7C07" w:rsidRDefault="00DA7C07" w:rsidP="00DF0E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61765</w:t>
            </w:r>
          </w:p>
        </w:tc>
      </w:tr>
      <w:tr w:rsidR="00DA7C07" w:rsidRPr="00782C67" w:rsidTr="00DF0E8C">
        <w:tc>
          <w:tcPr>
            <w:tcW w:w="4968" w:type="dxa"/>
          </w:tcPr>
          <w:p w:rsidR="00DA7C07" w:rsidRPr="00782C67" w:rsidRDefault="00DA7C07" w:rsidP="00DF0E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Надано усних консультацій</w:t>
            </w:r>
          </w:p>
        </w:tc>
        <w:tc>
          <w:tcPr>
            <w:tcW w:w="1440" w:type="dxa"/>
            <w:vAlign w:val="bottom"/>
          </w:tcPr>
          <w:p w:rsidR="00DA7C07" w:rsidRPr="00782C67" w:rsidRDefault="00DA7C07" w:rsidP="00DF0E8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800</w:t>
            </w:r>
          </w:p>
        </w:tc>
        <w:tc>
          <w:tcPr>
            <w:tcW w:w="1440" w:type="dxa"/>
          </w:tcPr>
          <w:p w:rsidR="00DA7C07" w:rsidRPr="00782C67" w:rsidRDefault="00DA7C07" w:rsidP="00DF0E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848</w:t>
            </w:r>
          </w:p>
        </w:tc>
        <w:tc>
          <w:tcPr>
            <w:tcW w:w="1745" w:type="dxa"/>
          </w:tcPr>
          <w:p w:rsidR="00DA7C07" w:rsidRPr="00782C67" w:rsidRDefault="00DA7C07" w:rsidP="00DF0E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568</w:t>
            </w:r>
          </w:p>
        </w:tc>
      </w:tr>
    </w:tbl>
    <w:p w:rsidR="00DA7C07" w:rsidRPr="0027762D" w:rsidRDefault="00DA7C07" w:rsidP="002776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A7C07" w:rsidRPr="0027762D" w:rsidSect="00C444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2D"/>
    <w:rsid w:val="0027762D"/>
    <w:rsid w:val="003A2E93"/>
    <w:rsid w:val="00A170B6"/>
    <w:rsid w:val="00C444AC"/>
    <w:rsid w:val="00CC7EF7"/>
    <w:rsid w:val="00D875BF"/>
    <w:rsid w:val="00DA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9E76"/>
  <w15:chartTrackingRefBased/>
  <w15:docId w15:val="{0A7AAC3C-8736-4B80-9A5E-A8B4E712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DA7C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DA7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Горбатенко Тетяна Петрівна</dc:creator>
  <cp:keywords/>
  <dc:description/>
  <cp:lastModifiedBy>Таранець Наталія Анатоліївна</cp:lastModifiedBy>
  <cp:revision>5</cp:revision>
  <dcterms:created xsi:type="dcterms:W3CDTF">2021-02-15T07:05:00Z</dcterms:created>
  <dcterms:modified xsi:type="dcterms:W3CDTF">2021-02-15T08:08:00Z</dcterms:modified>
</cp:coreProperties>
</file>