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drawings/drawing1.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25" w:rsidRDefault="00F27E25" w:rsidP="00F27E25">
      <w:pPr>
        <w:spacing w:after="120" w:line="240" w:lineRule="auto"/>
        <w:jc w:val="both"/>
        <w:rPr>
          <w:rFonts w:ascii="Times New Roman" w:eastAsia="Times New Roman" w:hAnsi="Times New Roman" w:cs="Times New Roman"/>
          <w:b/>
          <w:sz w:val="28"/>
          <w:szCs w:val="28"/>
          <w:lang w:eastAsia="ru-RU"/>
        </w:rPr>
        <w:sectPr w:rsidR="00F27E25" w:rsidSect="004A4218">
          <w:headerReference w:type="default" r:id="rId9"/>
          <w:type w:val="continuous"/>
          <w:pgSz w:w="11906" w:h="16838"/>
          <w:pgMar w:top="567" w:right="567" w:bottom="567" w:left="1701" w:header="709" w:footer="709" w:gutter="0"/>
          <w:cols w:space="708"/>
          <w:docGrid w:linePitch="360"/>
        </w:sectPr>
      </w:pPr>
    </w:p>
    <w:p w:rsidR="00F27E25" w:rsidRDefault="00785B3F" w:rsidP="00F27E25">
      <w:pPr>
        <w:spacing w:after="120" w:line="240" w:lineRule="auto"/>
        <w:jc w:val="both"/>
        <w:rPr>
          <w:rFonts w:ascii="Times New Roman" w:eastAsia="Times New Roman" w:hAnsi="Times New Roman" w:cs="Times New Roman"/>
          <w:b/>
          <w:sz w:val="28"/>
          <w:szCs w:val="28"/>
          <w:lang w:eastAsia="ru-RU"/>
        </w:rPr>
      </w:pPr>
      <w:r w:rsidRPr="00797AA5">
        <w:rPr>
          <w:rFonts w:ascii="Times New Roman" w:eastAsia="Times New Roman" w:hAnsi="Times New Roman" w:cs="Times New Roman"/>
          <w:b/>
          <w:sz w:val="28"/>
          <w:szCs w:val="28"/>
          <w:lang w:eastAsia="ru-RU"/>
        </w:rPr>
        <w:lastRenderedPageBreak/>
        <w:t xml:space="preserve">Інформація про підсумки роботи департаменту </w:t>
      </w:r>
      <w:r w:rsidR="00BC5E84">
        <w:rPr>
          <w:rFonts w:ascii="Times New Roman" w:eastAsia="Times New Roman" w:hAnsi="Times New Roman" w:cs="Times New Roman"/>
          <w:b/>
          <w:sz w:val="28"/>
          <w:szCs w:val="28"/>
          <w:lang w:eastAsia="ru-RU"/>
        </w:rPr>
        <w:t xml:space="preserve">соціального захисту населення Сумської міської ради </w:t>
      </w:r>
      <w:r w:rsidRPr="00797AA5">
        <w:rPr>
          <w:rFonts w:ascii="Times New Roman" w:eastAsia="Times New Roman" w:hAnsi="Times New Roman" w:cs="Times New Roman"/>
          <w:b/>
          <w:sz w:val="28"/>
          <w:szCs w:val="28"/>
          <w:lang w:eastAsia="ru-RU"/>
        </w:rPr>
        <w:t xml:space="preserve">за 9 місяців 2017 року </w:t>
      </w:r>
    </w:p>
    <w:p w:rsidR="00F27E25" w:rsidRDefault="00F27E25" w:rsidP="00F27E25">
      <w:pPr>
        <w:spacing w:after="120" w:line="240" w:lineRule="auto"/>
        <w:jc w:val="both"/>
        <w:rPr>
          <w:rFonts w:ascii="Times New Roman" w:eastAsia="Times New Roman" w:hAnsi="Times New Roman" w:cs="Times New Roman"/>
          <w:b/>
          <w:sz w:val="28"/>
          <w:szCs w:val="28"/>
          <w:lang w:eastAsia="ru-RU"/>
        </w:rPr>
      </w:pPr>
    </w:p>
    <w:p w:rsidR="00F27E25" w:rsidRDefault="00F27E25" w:rsidP="00F27E25">
      <w:pPr>
        <w:spacing w:after="120" w:line="240" w:lineRule="auto"/>
        <w:jc w:val="both"/>
        <w:rPr>
          <w:rFonts w:ascii="Times New Roman" w:eastAsia="Times New Roman" w:hAnsi="Times New Roman" w:cs="Times New Roman"/>
          <w:b/>
          <w:sz w:val="28"/>
          <w:szCs w:val="28"/>
          <w:lang w:eastAsia="ru-RU"/>
        </w:rPr>
      </w:pPr>
    </w:p>
    <w:p w:rsidR="00F27E25" w:rsidRDefault="00F27E25" w:rsidP="00F27E25">
      <w:pPr>
        <w:spacing w:after="120" w:line="240" w:lineRule="auto"/>
        <w:jc w:val="both"/>
        <w:rPr>
          <w:rFonts w:ascii="Times New Roman" w:eastAsia="Times New Roman" w:hAnsi="Times New Roman" w:cs="Times New Roman"/>
          <w:b/>
          <w:sz w:val="28"/>
          <w:szCs w:val="28"/>
          <w:lang w:eastAsia="ru-RU"/>
        </w:rPr>
        <w:sectPr w:rsidR="00F27E25" w:rsidSect="00F27E25">
          <w:type w:val="continuous"/>
          <w:pgSz w:w="11906" w:h="16838"/>
          <w:pgMar w:top="567" w:right="567" w:bottom="567" w:left="1701" w:header="709" w:footer="709" w:gutter="0"/>
          <w:cols w:num="2" w:space="708"/>
          <w:docGrid w:linePitch="360"/>
        </w:sectPr>
      </w:pPr>
    </w:p>
    <w:p w:rsidR="00F27E25" w:rsidRDefault="00F27E25" w:rsidP="00F27E25">
      <w:pPr>
        <w:spacing w:after="120" w:line="240" w:lineRule="auto"/>
        <w:jc w:val="both"/>
        <w:rPr>
          <w:rFonts w:ascii="Times New Roman" w:eastAsia="Times New Roman" w:hAnsi="Times New Roman" w:cs="Times New Roman"/>
          <w:b/>
          <w:sz w:val="28"/>
          <w:szCs w:val="28"/>
          <w:lang w:eastAsia="ru-RU"/>
        </w:rPr>
      </w:pPr>
    </w:p>
    <w:p w:rsidR="00F27E25" w:rsidRDefault="00F27E25" w:rsidP="00F27E25">
      <w:pPr>
        <w:spacing w:after="120" w:line="240" w:lineRule="auto"/>
        <w:jc w:val="both"/>
        <w:rPr>
          <w:rFonts w:ascii="Times New Roman" w:eastAsia="Times New Roman" w:hAnsi="Times New Roman" w:cs="Times New Roman"/>
          <w:b/>
          <w:sz w:val="28"/>
          <w:szCs w:val="28"/>
          <w:lang w:eastAsia="ru-RU"/>
        </w:rPr>
        <w:sectPr w:rsidR="00F27E25" w:rsidSect="00F27E25">
          <w:type w:val="continuous"/>
          <w:pgSz w:w="11906" w:h="16838"/>
          <w:pgMar w:top="567" w:right="567" w:bottom="567" w:left="1701" w:header="709" w:footer="709" w:gutter="0"/>
          <w:cols w:space="708"/>
          <w:docGrid w:linePitch="360"/>
        </w:sectPr>
      </w:pPr>
    </w:p>
    <w:p w:rsidR="00004132" w:rsidRPr="00797AA5" w:rsidRDefault="00785B3F" w:rsidP="00572424">
      <w:pPr>
        <w:spacing w:after="120" w:line="240" w:lineRule="auto"/>
        <w:ind w:firstLine="709"/>
        <w:jc w:val="both"/>
        <w:rPr>
          <w:rFonts w:ascii="Times New Roman" w:eastAsia="Times New Roman" w:hAnsi="Times New Roman" w:cs="Times New Roman"/>
          <w:sz w:val="28"/>
          <w:szCs w:val="28"/>
          <w:lang w:eastAsia="ru-RU"/>
        </w:rPr>
      </w:pPr>
      <w:r w:rsidRPr="00797AA5">
        <w:rPr>
          <w:rFonts w:ascii="Times New Roman CYR" w:eastAsia="Times New Roman" w:hAnsi="Times New Roman CYR" w:cs="Times New Roman CYR"/>
          <w:sz w:val="28"/>
          <w:szCs w:val="28"/>
          <w:lang w:eastAsia="ru-RU"/>
        </w:rPr>
        <w:lastRenderedPageBreak/>
        <w:t>Метою діяльності департаменту є з</w:t>
      </w:r>
      <w:r w:rsidRPr="00797AA5">
        <w:rPr>
          <w:rFonts w:ascii="Times New Roman" w:eastAsia="Times New Roman" w:hAnsi="Times New Roman" w:cs="Times New Roman"/>
          <w:sz w:val="28"/>
          <w:szCs w:val="28"/>
          <w:lang w:eastAsia="ru-RU"/>
        </w:rPr>
        <w:t>абезпечення в місті реалізації державної політики у сфері соціально-трудових відносин, пенсійного забезпечення, соціального захисту та соціального обслуговування населення, у тому числі учасників антитерористичної операції, внутрішньо переміщених осіб, громадян, які постраждали внаслідок Чорнобильської катастрофи, а також ведення обліку осіб, які мають право на пільги за соціальною ознакою, надання за рахунок коштів міського бюджету та благодійних надходжень додаткових гарантій щодо соціального захисту населення, у тому числі надання пільг, компенсацій та матеріальної допомоги особам, що знаходяться у складних життєвих обставинах, у вигляді грошової або натуральної допомоги.</w:t>
      </w:r>
    </w:p>
    <w:p w:rsidR="00797AA5" w:rsidRPr="00103673" w:rsidRDefault="006B35E6" w:rsidP="00572424">
      <w:pPr>
        <w:spacing w:after="120" w:line="240" w:lineRule="auto"/>
        <w:ind w:firstLine="709"/>
        <w:jc w:val="both"/>
        <w:rPr>
          <w:rFonts w:ascii="Times New Roman" w:eastAsia="Times New Roman" w:hAnsi="Times New Roman" w:cs="Times New Roman"/>
          <w:sz w:val="28"/>
          <w:szCs w:val="28"/>
          <w:lang w:val="ru-RU" w:eastAsia="ru-RU"/>
        </w:rPr>
      </w:pPr>
      <w:r w:rsidRPr="00797AA5">
        <w:rPr>
          <w:rFonts w:ascii="Times New Roman" w:eastAsia="Times New Roman" w:hAnsi="Times New Roman" w:cs="Times New Roman"/>
          <w:b/>
          <w:sz w:val="28"/>
          <w:szCs w:val="28"/>
          <w:lang w:eastAsia="ru-RU"/>
        </w:rPr>
        <w:t xml:space="preserve">Бюджет департаменту </w:t>
      </w:r>
      <w:r w:rsidRPr="00797AA5">
        <w:rPr>
          <w:rFonts w:ascii="Times New Roman" w:eastAsia="Times New Roman" w:hAnsi="Times New Roman" w:cs="Times New Roman"/>
          <w:sz w:val="28"/>
          <w:szCs w:val="28"/>
          <w:lang w:eastAsia="ru-RU"/>
        </w:rPr>
        <w:t>в 2017 році складає</w:t>
      </w:r>
      <w:r w:rsidRPr="00797AA5">
        <w:rPr>
          <w:rFonts w:ascii="Times New Roman" w:eastAsia="Times New Roman" w:hAnsi="Times New Roman" w:cs="Times New Roman"/>
          <w:b/>
          <w:sz w:val="28"/>
          <w:szCs w:val="28"/>
          <w:lang w:eastAsia="ru-RU"/>
        </w:rPr>
        <w:t xml:space="preserve"> 1 024,1 млн. грн</w:t>
      </w:r>
      <w:r w:rsidRPr="00797AA5">
        <w:rPr>
          <w:rFonts w:ascii="Times New Roman" w:eastAsia="Times New Roman" w:hAnsi="Times New Roman" w:cs="Times New Roman"/>
          <w:sz w:val="28"/>
          <w:szCs w:val="28"/>
          <w:lang w:eastAsia="ru-RU"/>
        </w:rPr>
        <w:t xml:space="preserve">., що на 15,1% більше бюджету 2016 року (889,8 млн. грн.) та в 2 рази більше бюджету 2015 року (570,5 млн. грн.). </w:t>
      </w:r>
    </w:p>
    <w:p w:rsidR="004B1E9D" w:rsidRPr="00797AA5" w:rsidRDefault="006B35E6" w:rsidP="00572424">
      <w:pPr>
        <w:spacing w:after="120" w:line="240" w:lineRule="auto"/>
        <w:ind w:firstLine="709"/>
        <w:jc w:val="both"/>
        <w:rPr>
          <w:rFonts w:ascii="Times New Roman" w:eastAsia="Times New Roman" w:hAnsi="Times New Roman" w:cs="Times New Roman"/>
          <w:sz w:val="28"/>
          <w:szCs w:val="28"/>
          <w:lang w:eastAsia="ru-RU"/>
        </w:rPr>
      </w:pPr>
      <w:r w:rsidRPr="00797AA5">
        <w:rPr>
          <w:rFonts w:ascii="Times New Roman" w:eastAsia="Times New Roman" w:hAnsi="Times New Roman" w:cs="Times New Roman"/>
          <w:sz w:val="28"/>
          <w:szCs w:val="28"/>
          <w:lang w:eastAsia="ru-RU"/>
        </w:rPr>
        <w:t>Відкрито 71 рахунок в органах Державного казначейства України. Станом на 01.10.2017 профінансовано 861,9 млн. грн., або 84,2</w:t>
      </w:r>
      <w:r w:rsidR="006F2723" w:rsidRPr="00797AA5">
        <w:rPr>
          <w:rFonts w:ascii="Times New Roman" w:eastAsia="Times New Roman" w:hAnsi="Times New Roman" w:cs="Times New Roman"/>
          <w:sz w:val="28"/>
          <w:szCs w:val="28"/>
          <w:lang w:eastAsia="ru-RU"/>
        </w:rPr>
        <w:t>% від затвердженої на рік суми.</w:t>
      </w:r>
    </w:p>
    <w:p w:rsidR="006F453B" w:rsidRPr="00E86046" w:rsidRDefault="004B1E9D" w:rsidP="006C3B59">
      <w:pPr>
        <w:pStyle w:val="a3"/>
        <w:spacing w:after="120" w:line="240" w:lineRule="auto"/>
        <w:ind w:left="357"/>
        <w:jc w:val="center"/>
        <w:rPr>
          <w:rFonts w:ascii="Times New Roman" w:eastAsia="Times New Roman" w:hAnsi="Times New Roman" w:cs="Times New Roman"/>
          <w:b/>
          <w:sz w:val="28"/>
          <w:szCs w:val="28"/>
          <w:highlight w:val="cyan"/>
          <w:lang w:eastAsia="ru-RU"/>
        </w:rPr>
      </w:pPr>
      <w:r w:rsidRPr="00E86046">
        <w:rPr>
          <w:rFonts w:ascii="Times New Roman" w:eastAsia="Times New Roman" w:hAnsi="Times New Roman" w:cs="Times New Roman"/>
          <w:b/>
          <w:sz w:val="28"/>
          <w:szCs w:val="28"/>
          <w:highlight w:val="cyan"/>
          <w:lang w:eastAsia="ru-RU"/>
        </w:rPr>
        <w:t>Сфера соціальної підтримки населення</w:t>
      </w:r>
    </w:p>
    <w:p w:rsidR="0005564B" w:rsidRPr="006C3B59" w:rsidRDefault="004B1E9D" w:rsidP="006C3B59">
      <w:pPr>
        <w:pStyle w:val="a3"/>
        <w:spacing w:before="120" w:after="120" w:line="240" w:lineRule="auto"/>
        <w:ind w:left="431"/>
        <w:jc w:val="center"/>
        <w:rPr>
          <w:rFonts w:ascii="Times New Roman" w:eastAsia="Times New Roman" w:hAnsi="Times New Roman" w:cs="Times New Roman"/>
          <w:b/>
          <w:i/>
          <w:sz w:val="28"/>
          <w:szCs w:val="28"/>
          <w:lang w:eastAsia="ru-RU"/>
        </w:rPr>
      </w:pPr>
      <w:r w:rsidRPr="00E86046">
        <w:rPr>
          <w:rFonts w:ascii="Times New Roman" w:eastAsia="Times New Roman" w:hAnsi="Times New Roman" w:cs="Times New Roman"/>
          <w:b/>
          <w:i/>
          <w:sz w:val="28"/>
          <w:szCs w:val="28"/>
          <w:highlight w:val="yellow"/>
          <w:lang w:eastAsia="ru-RU"/>
        </w:rPr>
        <w:t>Державна соціальна допомога</w:t>
      </w:r>
    </w:p>
    <w:p w:rsidR="00AB1EB1" w:rsidRPr="00857A7D" w:rsidRDefault="00857A7D" w:rsidP="00AB1EB1">
      <w:pPr>
        <w:autoSpaceDE w:val="0"/>
        <w:autoSpaceDN w:val="0"/>
        <w:adjustRightInd w:val="0"/>
        <w:spacing w:after="120" w:line="240" w:lineRule="auto"/>
        <w:ind w:firstLine="709"/>
        <w:jc w:val="both"/>
        <w:rPr>
          <w:rFonts w:ascii="Times New Roman CYR" w:eastAsia="Times New Roman" w:hAnsi="Times New Roman CYR" w:cs="Times New Roman CYR"/>
          <w:sz w:val="28"/>
          <w:szCs w:val="28"/>
          <w:lang w:eastAsia="ru-RU"/>
        </w:rPr>
      </w:pPr>
      <w:r w:rsidRPr="00857A7D">
        <w:rPr>
          <w:rFonts w:ascii="Times New Roman" w:eastAsia="Times New Roman" w:hAnsi="Times New Roman" w:cs="Times New Roman"/>
          <w:b/>
          <w:bCs/>
          <w:sz w:val="28"/>
          <w:szCs w:val="28"/>
          <w:lang w:eastAsia="ru-RU"/>
        </w:rPr>
        <w:t>84</w:t>
      </w:r>
      <w:r w:rsidR="00AB1EB1" w:rsidRPr="00857A7D">
        <w:rPr>
          <w:rFonts w:ascii="Times New Roman" w:eastAsia="Times New Roman" w:hAnsi="Times New Roman" w:cs="Times New Roman"/>
          <w:b/>
          <w:bCs/>
          <w:sz w:val="28"/>
          <w:szCs w:val="28"/>
          <w:lang w:eastAsia="ru-RU"/>
        </w:rPr>
        <w:t xml:space="preserve">% </w:t>
      </w:r>
      <w:r w:rsidR="00AB1EB1" w:rsidRPr="00857A7D">
        <w:rPr>
          <w:rFonts w:ascii="Times New Roman CYR" w:eastAsia="Times New Roman" w:hAnsi="Times New Roman CYR" w:cs="Times New Roman CYR"/>
          <w:b/>
          <w:bCs/>
          <w:sz w:val="28"/>
          <w:szCs w:val="28"/>
          <w:lang w:eastAsia="ru-RU"/>
        </w:rPr>
        <w:t>сімей міста</w:t>
      </w:r>
      <w:r w:rsidR="00AB1EB1" w:rsidRPr="00857A7D">
        <w:rPr>
          <w:rFonts w:ascii="Times New Roman CYR" w:eastAsia="Times New Roman" w:hAnsi="Times New Roman CYR" w:cs="Times New Roman CYR"/>
          <w:sz w:val="28"/>
          <w:szCs w:val="28"/>
          <w:lang w:eastAsia="ru-RU"/>
        </w:rPr>
        <w:t xml:space="preserve"> (</w:t>
      </w:r>
      <w:r w:rsidRPr="00857A7D">
        <w:rPr>
          <w:rFonts w:ascii="Times New Roman CYR" w:eastAsia="Times New Roman" w:hAnsi="Times New Roman CYR" w:cs="Times New Roman CYR"/>
          <w:sz w:val="28"/>
          <w:szCs w:val="28"/>
          <w:lang w:eastAsia="ru-RU"/>
        </w:rPr>
        <w:t>92 039</w:t>
      </w:r>
      <w:r w:rsidR="00AB1EB1" w:rsidRPr="00857A7D">
        <w:rPr>
          <w:rFonts w:ascii="Times New Roman CYR" w:eastAsia="Times New Roman" w:hAnsi="Times New Roman CYR" w:cs="Times New Roman CYR"/>
          <w:sz w:val="28"/>
          <w:szCs w:val="28"/>
          <w:lang w:eastAsia="ru-RU"/>
        </w:rPr>
        <w:t xml:space="preserve"> із 110 тисяч сімей міста) охоплені системою соціального захисту з питань надання соціальної допомоги</w:t>
      </w:r>
      <w:r w:rsidRPr="00857A7D">
        <w:rPr>
          <w:rFonts w:ascii="Times New Roman CYR" w:eastAsia="Times New Roman" w:hAnsi="Times New Roman CYR" w:cs="Times New Roman CYR"/>
          <w:sz w:val="28"/>
          <w:szCs w:val="28"/>
          <w:lang w:eastAsia="ru-RU"/>
        </w:rPr>
        <w:t xml:space="preserve"> та житлових субсидій</w:t>
      </w:r>
      <w:r w:rsidR="00AB1EB1" w:rsidRPr="00857A7D">
        <w:rPr>
          <w:rFonts w:ascii="Times New Roman CYR" w:eastAsia="Times New Roman" w:hAnsi="Times New Roman CYR" w:cs="Times New Roman CYR"/>
          <w:sz w:val="28"/>
          <w:szCs w:val="28"/>
          <w:lang w:eastAsia="ru-RU"/>
        </w:rPr>
        <w:t>.</w:t>
      </w:r>
    </w:p>
    <w:p w:rsidR="00AB1EB1" w:rsidRPr="00AB1EB1" w:rsidRDefault="00AB1EB1" w:rsidP="00AB1EB1">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B1EB1">
        <w:rPr>
          <w:rFonts w:ascii="Times New Roman CYR" w:eastAsia="Times New Roman" w:hAnsi="Times New Roman CYR" w:cs="Times New Roman CYR"/>
          <w:sz w:val="28"/>
          <w:szCs w:val="28"/>
          <w:lang w:eastAsia="ru-RU"/>
        </w:rPr>
        <w:t xml:space="preserve">Різними видами державної соціальної допомоги користувалися </w:t>
      </w:r>
      <w:r w:rsidR="006C3B59">
        <w:rPr>
          <w:rFonts w:ascii="Times New Roman CYR" w:eastAsia="Times New Roman" w:hAnsi="Times New Roman CYR" w:cs="Times New Roman CYR"/>
          <w:sz w:val="28"/>
          <w:szCs w:val="28"/>
          <w:lang w:eastAsia="ru-RU"/>
        </w:rPr>
        <w:t>майже 18</w:t>
      </w:r>
      <w:r w:rsidRPr="00AB1EB1">
        <w:rPr>
          <w:rFonts w:ascii="Times New Roman CYR" w:eastAsia="Times New Roman" w:hAnsi="Times New Roman CYR" w:cs="Times New Roman CYR"/>
          <w:sz w:val="28"/>
          <w:szCs w:val="28"/>
          <w:lang w:eastAsia="ru-RU"/>
        </w:rPr>
        <w:t xml:space="preserve">% сімей міста, або </w:t>
      </w:r>
      <w:r w:rsidR="006C3B59">
        <w:rPr>
          <w:rFonts w:ascii="Times New Roman CYR" w:eastAsia="Times New Roman" w:hAnsi="Times New Roman CYR" w:cs="Times New Roman CYR"/>
          <w:b/>
          <w:sz w:val="28"/>
          <w:szCs w:val="28"/>
          <w:lang w:eastAsia="ru-RU"/>
        </w:rPr>
        <w:t>19 620</w:t>
      </w:r>
      <w:r>
        <w:rPr>
          <w:rFonts w:ascii="Times New Roman CYR" w:eastAsia="Times New Roman" w:hAnsi="Times New Roman CYR" w:cs="Times New Roman CYR"/>
          <w:b/>
          <w:sz w:val="28"/>
          <w:szCs w:val="28"/>
          <w:lang w:eastAsia="ru-RU"/>
        </w:rPr>
        <w:t xml:space="preserve"> сім</w:t>
      </w:r>
      <w:r w:rsidRPr="00AB1EB1">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b/>
          <w:sz w:val="28"/>
          <w:szCs w:val="28"/>
          <w:lang w:eastAsia="ru-RU"/>
        </w:rPr>
        <w:t>ї</w:t>
      </w:r>
      <w:r w:rsidRPr="00AB1EB1">
        <w:rPr>
          <w:rFonts w:ascii="Times New Roman CYR" w:eastAsia="Times New Roman" w:hAnsi="Times New Roman CYR" w:cs="Times New Roman CYR"/>
          <w:sz w:val="28"/>
          <w:szCs w:val="28"/>
          <w:lang w:eastAsia="ru-RU"/>
        </w:rPr>
        <w:t xml:space="preserve">, зокрема з числа </w:t>
      </w:r>
      <w:r w:rsidRPr="00AB1EB1">
        <w:rPr>
          <w:rFonts w:ascii="Times New Roman CYR" w:eastAsia="Times New Roman" w:hAnsi="Times New Roman CYR" w:cs="Times New Roman CYR"/>
          <w:b/>
          <w:i/>
          <w:sz w:val="28"/>
          <w:szCs w:val="28"/>
          <w:lang w:eastAsia="ru-RU"/>
        </w:rPr>
        <w:t>малозабезпечених, сімей з дітьми, сімей інвалідів з дитинства та дітей-інвалідів</w:t>
      </w:r>
      <w:r w:rsidRPr="00AB1EB1">
        <w:rPr>
          <w:rFonts w:ascii="Times New Roman CYR" w:eastAsia="Times New Roman" w:hAnsi="Times New Roman CYR" w:cs="Times New Roman CYR"/>
          <w:sz w:val="28"/>
          <w:szCs w:val="28"/>
          <w:lang w:eastAsia="ru-RU"/>
        </w:rPr>
        <w:t xml:space="preserve"> (</w:t>
      </w:r>
      <w:r w:rsidRPr="00AB1EB1">
        <w:rPr>
          <w:rFonts w:ascii="Times New Roman CYR" w:eastAsia="Times New Roman" w:hAnsi="Times New Roman CYR" w:cs="Times New Roman CYR"/>
          <w:i/>
          <w:sz w:val="28"/>
          <w:szCs w:val="28"/>
          <w:lang w:eastAsia="ru-RU"/>
        </w:rPr>
        <w:t xml:space="preserve">в аналогічному періоді 2016 року 20 </w:t>
      </w:r>
      <w:r>
        <w:rPr>
          <w:rFonts w:ascii="Times New Roman CYR" w:eastAsia="Times New Roman" w:hAnsi="Times New Roman CYR" w:cs="Times New Roman CYR"/>
          <w:i/>
          <w:sz w:val="28"/>
          <w:szCs w:val="28"/>
          <w:lang w:eastAsia="ru-RU"/>
        </w:rPr>
        <w:t>268</w:t>
      </w:r>
      <w:r w:rsidRPr="00AB1EB1">
        <w:rPr>
          <w:rFonts w:ascii="Times New Roman CYR" w:eastAsia="Times New Roman" w:hAnsi="Times New Roman CYR" w:cs="Times New Roman CYR"/>
          <w:i/>
          <w:sz w:val="28"/>
          <w:szCs w:val="28"/>
          <w:lang w:eastAsia="ru-RU"/>
        </w:rPr>
        <w:t xml:space="preserve"> сімей</w:t>
      </w:r>
      <w:r w:rsidRPr="00AB1EB1">
        <w:rPr>
          <w:rFonts w:ascii="Times New Roman CYR" w:eastAsia="Times New Roman" w:hAnsi="Times New Roman CYR" w:cs="Times New Roman CYR"/>
          <w:sz w:val="28"/>
          <w:szCs w:val="28"/>
          <w:lang w:eastAsia="ru-RU"/>
        </w:rPr>
        <w:t xml:space="preserve">), яким призначено та профінансовано допомоги </w:t>
      </w:r>
      <w:r w:rsidRPr="00AB1EB1">
        <w:rPr>
          <w:rFonts w:ascii="Times New Roman CYR" w:eastAsia="Times New Roman" w:hAnsi="Times New Roman CYR" w:cs="Times New Roman CYR"/>
          <w:b/>
          <w:bCs/>
          <w:sz w:val="28"/>
          <w:szCs w:val="28"/>
          <w:lang w:eastAsia="ru-RU"/>
        </w:rPr>
        <w:t xml:space="preserve">на </w:t>
      </w:r>
      <w:r w:rsidR="006C3B59" w:rsidRPr="006C3B59">
        <w:rPr>
          <w:rFonts w:ascii="Times New Roman CYR" w:eastAsia="Times New Roman" w:hAnsi="Times New Roman CYR" w:cs="Times New Roman CYR"/>
          <w:b/>
          <w:bCs/>
          <w:sz w:val="28"/>
          <w:szCs w:val="28"/>
          <w:lang w:eastAsia="ru-RU"/>
        </w:rPr>
        <w:t>259,2</w:t>
      </w:r>
      <w:r w:rsidRPr="006C3B59">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млн</w:t>
      </w:r>
      <w:r w:rsidRPr="00AB1EB1">
        <w:rPr>
          <w:rFonts w:ascii="Times New Roman CYR" w:eastAsia="Times New Roman" w:hAnsi="Times New Roman CYR" w:cs="Times New Roman CYR"/>
          <w:b/>
          <w:bCs/>
          <w:sz w:val="28"/>
          <w:szCs w:val="28"/>
          <w:lang w:eastAsia="ru-RU"/>
        </w:rPr>
        <w:t>. грн.</w:t>
      </w:r>
      <w:r w:rsidRPr="00AB1EB1">
        <w:rPr>
          <w:rFonts w:ascii="Times New Roman CYR" w:eastAsia="Times New Roman" w:hAnsi="Times New Roman CYR" w:cs="Times New Roman CYR"/>
          <w:sz w:val="28"/>
          <w:szCs w:val="28"/>
          <w:lang w:eastAsia="ru-RU"/>
        </w:rPr>
        <w:t xml:space="preserve"> Виплата проводилась своєчасно, заборгованість протягом року не виникала. </w:t>
      </w:r>
    </w:p>
    <w:p w:rsidR="00AB1EB1" w:rsidRPr="00AB1EB1" w:rsidRDefault="00AB1EB1" w:rsidP="00AB1EB1">
      <w:pPr>
        <w:autoSpaceDE w:val="0"/>
        <w:autoSpaceDN w:val="0"/>
        <w:adjustRightInd w:val="0"/>
        <w:spacing w:after="0" w:line="240" w:lineRule="auto"/>
        <w:ind w:firstLine="708"/>
        <w:jc w:val="both"/>
        <w:rPr>
          <w:rFonts w:ascii="Times New Roman CYR" w:eastAsia="Times New Roman" w:hAnsi="Times New Roman CYR" w:cs="Times New Roman CYR"/>
          <w:b/>
          <w:sz w:val="28"/>
          <w:szCs w:val="28"/>
          <w:lang w:eastAsia="ru-RU"/>
        </w:rPr>
      </w:pPr>
      <w:r w:rsidRPr="00AB1EB1">
        <w:rPr>
          <w:rFonts w:ascii="Times New Roman CYR" w:eastAsia="Times New Roman" w:hAnsi="Times New Roman CYR" w:cs="Times New Roman CYR"/>
          <w:sz w:val="28"/>
          <w:szCs w:val="28"/>
          <w:lang w:eastAsia="ru-RU"/>
        </w:rPr>
        <w:t xml:space="preserve">При цьому, враховуючи зміни в законодавстві щодо порядку надання деяких видів державної соціальної допомоги, зокрема, допомоги на дітей одиноким матерям, одержувачі даного виду допомоги мають звертатися за її оформленням раз на півріччя. Дані зміни суттєво збільшили навантаження на працівників, так як в основному прийом даної категорії громадян для переоформлення виплат здійснюється в липні та січні, а це </w:t>
      </w:r>
      <w:r w:rsidRPr="00AB1EB1">
        <w:rPr>
          <w:rFonts w:ascii="Times New Roman CYR" w:eastAsia="Times New Roman" w:hAnsi="Times New Roman CYR" w:cs="Times New Roman CYR"/>
          <w:b/>
          <w:sz w:val="28"/>
          <w:szCs w:val="28"/>
          <w:lang w:eastAsia="ru-RU"/>
        </w:rPr>
        <w:t>понад дві з половиною тисячі одержувачів.</w:t>
      </w:r>
    </w:p>
    <w:p w:rsidR="004B1E9D" w:rsidRPr="006C3B59" w:rsidRDefault="003E1E1E" w:rsidP="00572424">
      <w:pPr>
        <w:spacing w:line="240" w:lineRule="auto"/>
        <w:ind w:firstLine="708"/>
        <w:jc w:val="both"/>
        <w:rPr>
          <w:rFonts w:ascii="Times New Roman" w:eastAsia="Times New Roman" w:hAnsi="Times New Roman" w:cs="Times New Roman"/>
          <w:sz w:val="28"/>
          <w:szCs w:val="28"/>
          <w:lang w:eastAsia="ru-RU"/>
        </w:rPr>
      </w:pPr>
      <w:r w:rsidRPr="006C3B59">
        <w:rPr>
          <w:rFonts w:ascii="Times New Roman" w:eastAsia="Times New Roman" w:hAnsi="Times New Roman" w:cs="Times New Roman"/>
          <w:sz w:val="28"/>
          <w:szCs w:val="28"/>
          <w:lang w:eastAsia="ru-RU"/>
        </w:rPr>
        <w:t>Незважаючи на зменшення кількості отримувачів різних видів державної соціальної допомоги в порівнянні з аналогічним періодом минулого року на</w:t>
      </w:r>
      <w:r w:rsidR="006C3B59" w:rsidRPr="006C3B59">
        <w:rPr>
          <w:rFonts w:ascii="Times New Roman" w:eastAsia="Times New Roman" w:hAnsi="Times New Roman" w:cs="Times New Roman"/>
          <w:sz w:val="28"/>
          <w:szCs w:val="28"/>
          <w:lang w:eastAsia="ru-RU"/>
        </w:rPr>
        <w:t xml:space="preserve"> понад</w:t>
      </w:r>
      <w:r w:rsidRPr="006C3B59">
        <w:rPr>
          <w:rFonts w:ascii="Times New Roman" w:eastAsia="Times New Roman" w:hAnsi="Times New Roman" w:cs="Times New Roman"/>
          <w:sz w:val="28"/>
          <w:szCs w:val="28"/>
          <w:lang w:eastAsia="ru-RU"/>
        </w:rPr>
        <w:t xml:space="preserve"> </w:t>
      </w:r>
      <w:r w:rsidR="006C3B59" w:rsidRPr="006C3B59">
        <w:rPr>
          <w:rFonts w:ascii="Times New Roman" w:eastAsia="Times New Roman" w:hAnsi="Times New Roman" w:cs="Times New Roman"/>
          <w:sz w:val="28"/>
          <w:szCs w:val="28"/>
          <w:lang w:eastAsia="ru-RU"/>
        </w:rPr>
        <w:t>6</w:t>
      </w:r>
      <w:r w:rsidRPr="006C3B59">
        <w:rPr>
          <w:rFonts w:ascii="Times New Roman" w:eastAsia="Times New Roman" w:hAnsi="Times New Roman" w:cs="Times New Roman"/>
          <w:sz w:val="28"/>
          <w:szCs w:val="28"/>
          <w:lang w:eastAsia="ru-RU"/>
        </w:rPr>
        <w:t xml:space="preserve">00 одержувачів, сума виплат зросла на </w:t>
      </w:r>
      <w:r w:rsidR="006C3B59" w:rsidRPr="006C3B59">
        <w:rPr>
          <w:rFonts w:ascii="Times New Roman" w:eastAsia="Times New Roman" w:hAnsi="Times New Roman" w:cs="Times New Roman"/>
          <w:sz w:val="28"/>
          <w:szCs w:val="28"/>
          <w:lang w:eastAsia="ru-RU"/>
        </w:rPr>
        <w:t>41,5</w:t>
      </w:r>
      <w:r w:rsidRPr="006C3B59">
        <w:rPr>
          <w:rFonts w:ascii="Times New Roman" w:eastAsia="Times New Roman" w:hAnsi="Times New Roman" w:cs="Times New Roman"/>
          <w:sz w:val="28"/>
          <w:szCs w:val="28"/>
          <w:lang w:eastAsia="ru-RU"/>
        </w:rPr>
        <w:t xml:space="preserve"> млн. грн., це сталося за рахунок зростання щомісячного розміру державної соціальної допомоги </w:t>
      </w:r>
      <w:r w:rsidRPr="006C3B59">
        <w:rPr>
          <w:rFonts w:ascii="Times New Roman" w:eastAsia="Times New Roman" w:hAnsi="Times New Roman" w:cs="Times New Roman"/>
          <w:sz w:val="28"/>
          <w:szCs w:val="28"/>
          <w:lang w:eastAsia="ru-RU"/>
        </w:rPr>
        <w:lastRenderedPageBreak/>
        <w:t>малозабезпеченим сім’ям та малозабезпеченим особам, які проживають разом з інвалідом І чи ІІ групи внаслідок психічного розладу, на догляд за ним.</w:t>
      </w:r>
      <w:r w:rsidR="004B1E9D" w:rsidRPr="006C3B59">
        <w:rPr>
          <w:rFonts w:ascii="Times New Roman" w:eastAsia="Times New Roman" w:hAnsi="Times New Roman" w:cs="Times New Roman"/>
          <w:sz w:val="28"/>
          <w:szCs w:val="28"/>
          <w:lang w:eastAsia="ru-RU"/>
        </w:rPr>
        <w:t xml:space="preserve"> </w:t>
      </w:r>
    </w:p>
    <w:p w:rsidR="004B1E9D" w:rsidRPr="003F1820" w:rsidRDefault="004B1E9D" w:rsidP="00572424">
      <w:pPr>
        <w:spacing w:line="240" w:lineRule="auto"/>
        <w:ind w:firstLine="708"/>
        <w:jc w:val="both"/>
        <w:rPr>
          <w:rFonts w:ascii="Times New Roman" w:eastAsia="Times New Roman" w:hAnsi="Times New Roman" w:cs="Times New Roman"/>
          <w:sz w:val="28"/>
          <w:szCs w:val="28"/>
          <w:lang w:eastAsia="ru-RU"/>
        </w:rPr>
      </w:pPr>
      <w:r w:rsidRPr="003F1820">
        <w:rPr>
          <w:rFonts w:ascii="Times New Roman" w:eastAsia="Times New Roman" w:hAnsi="Times New Roman" w:cs="Times New Roman"/>
          <w:noProof/>
          <w:sz w:val="28"/>
          <w:szCs w:val="28"/>
          <w:lang w:eastAsia="uk-UA"/>
        </w:rPr>
        <w:drawing>
          <wp:inline distT="0" distB="0" distL="0" distR="0" wp14:anchorId="39F146A3" wp14:editId="782FAA7C">
            <wp:extent cx="5486400" cy="27813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1E9D" w:rsidRPr="003F1820" w:rsidRDefault="004B1E9D" w:rsidP="00572424">
      <w:pPr>
        <w:spacing w:after="0" w:line="240" w:lineRule="auto"/>
        <w:ind w:firstLine="851"/>
        <w:jc w:val="both"/>
        <w:rPr>
          <w:rFonts w:ascii="Times New Roman" w:eastAsia="Times New Roman" w:hAnsi="Times New Roman" w:cs="Times New Roman"/>
          <w:sz w:val="28"/>
          <w:szCs w:val="28"/>
          <w:highlight w:val="yellow"/>
          <w:lang w:eastAsia="ru-RU"/>
        </w:rPr>
      </w:pPr>
      <w:r w:rsidRPr="003F1820">
        <w:rPr>
          <w:rFonts w:ascii="Times New Roman" w:eastAsia="Times New Roman" w:hAnsi="Times New Roman" w:cs="Times New Roman"/>
          <w:b/>
          <w:sz w:val="28"/>
          <w:szCs w:val="28"/>
          <w:lang w:eastAsia="ru-RU"/>
        </w:rPr>
        <w:t>Загальна кількість прийнятих осіб</w:t>
      </w:r>
      <w:r w:rsidRPr="003F1820">
        <w:rPr>
          <w:rFonts w:ascii="Times New Roman" w:eastAsia="Times New Roman" w:hAnsi="Times New Roman" w:cs="Times New Roman"/>
          <w:sz w:val="28"/>
          <w:szCs w:val="28"/>
          <w:lang w:eastAsia="ru-RU"/>
        </w:rPr>
        <w:t xml:space="preserve"> </w:t>
      </w:r>
      <w:r w:rsidRPr="003F1820">
        <w:rPr>
          <w:rFonts w:ascii="Times New Roman" w:eastAsia="Times New Roman" w:hAnsi="Times New Roman" w:cs="Times New Roman"/>
          <w:b/>
          <w:sz w:val="28"/>
          <w:szCs w:val="28"/>
          <w:lang w:eastAsia="ru-RU"/>
        </w:rPr>
        <w:t>з питань призначення усіх видів соціальної допомоги</w:t>
      </w:r>
      <w:r w:rsidRPr="003F1820">
        <w:rPr>
          <w:rFonts w:ascii="Times New Roman" w:eastAsia="Times New Roman" w:hAnsi="Times New Roman" w:cs="Times New Roman"/>
          <w:sz w:val="28"/>
          <w:szCs w:val="28"/>
          <w:lang w:eastAsia="ru-RU"/>
        </w:rPr>
        <w:t xml:space="preserve"> з початку року становить </w:t>
      </w:r>
      <w:r w:rsidRPr="003F1820">
        <w:rPr>
          <w:rFonts w:ascii="Times New Roman" w:eastAsia="Times New Roman" w:hAnsi="Times New Roman" w:cs="Times New Roman"/>
          <w:b/>
          <w:sz w:val="28"/>
          <w:szCs w:val="28"/>
          <w:lang w:eastAsia="ru-RU"/>
        </w:rPr>
        <w:t>50 624</w:t>
      </w:r>
      <w:r w:rsidRPr="003F1820">
        <w:rPr>
          <w:rFonts w:ascii="Times New Roman" w:eastAsia="Times New Roman" w:hAnsi="Times New Roman" w:cs="Times New Roman"/>
          <w:sz w:val="28"/>
          <w:szCs w:val="28"/>
          <w:lang w:eastAsia="ru-RU"/>
        </w:rPr>
        <w:t xml:space="preserve">, що </w:t>
      </w:r>
      <w:r w:rsidR="006C3B59" w:rsidRPr="003F1820">
        <w:rPr>
          <w:rFonts w:ascii="Times New Roman" w:eastAsia="Times New Roman" w:hAnsi="Times New Roman" w:cs="Times New Roman"/>
          <w:sz w:val="28"/>
          <w:szCs w:val="28"/>
          <w:lang w:eastAsia="ru-RU"/>
        </w:rPr>
        <w:t xml:space="preserve">незначно </w:t>
      </w:r>
      <w:r w:rsidRPr="003F1820">
        <w:rPr>
          <w:rFonts w:ascii="Times New Roman" w:eastAsia="Times New Roman" w:hAnsi="Times New Roman" w:cs="Times New Roman"/>
          <w:sz w:val="28"/>
          <w:szCs w:val="28"/>
          <w:lang w:eastAsia="ru-RU"/>
        </w:rPr>
        <w:t>більше ніж в а</w:t>
      </w:r>
      <w:r w:rsidR="006C3B59" w:rsidRPr="003F1820">
        <w:rPr>
          <w:rFonts w:ascii="Times New Roman" w:eastAsia="Times New Roman" w:hAnsi="Times New Roman" w:cs="Times New Roman"/>
          <w:sz w:val="28"/>
          <w:szCs w:val="28"/>
          <w:lang w:eastAsia="ru-RU"/>
        </w:rPr>
        <w:t>налогічному періоді 2016 року (</w:t>
      </w:r>
      <w:r w:rsidRPr="003F1820">
        <w:rPr>
          <w:rFonts w:ascii="Times New Roman" w:eastAsia="Times New Roman" w:hAnsi="Times New Roman" w:cs="Times New Roman"/>
          <w:sz w:val="28"/>
          <w:szCs w:val="28"/>
          <w:lang w:eastAsia="ru-RU"/>
        </w:rPr>
        <w:t>49</w:t>
      </w:r>
      <w:r w:rsidR="006C3B59" w:rsidRPr="003F1820">
        <w:rPr>
          <w:rFonts w:ascii="Times New Roman" w:eastAsia="Times New Roman" w:hAnsi="Times New Roman" w:cs="Times New Roman"/>
          <w:sz w:val="28"/>
          <w:szCs w:val="28"/>
          <w:lang w:eastAsia="ru-RU"/>
        </w:rPr>
        <w:t xml:space="preserve"> </w:t>
      </w:r>
      <w:r w:rsidRPr="003F1820">
        <w:rPr>
          <w:rFonts w:ascii="Times New Roman" w:eastAsia="Times New Roman" w:hAnsi="Times New Roman" w:cs="Times New Roman"/>
          <w:sz w:val="28"/>
          <w:szCs w:val="28"/>
          <w:lang w:eastAsia="ru-RU"/>
        </w:rPr>
        <w:t>247 осіб</w:t>
      </w:r>
      <w:r w:rsidR="006C3B59" w:rsidRPr="003F1820">
        <w:rPr>
          <w:rFonts w:ascii="Times New Roman" w:eastAsia="Times New Roman" w:hAnsi="Times New Roman" w:cs="Times New Roman"/>
          <w:sz w:val="28"/>
          <w:szCs w:val="28"/>
          <w:lang w:eastAsia="ru-RU"/>
        </w:rPr>
        <w:t>)</w:t>
      </w:r>
      <w:r w:rsidRPr="003F1820">
        <w:rPr>
          <w:rFonts w:ascii="Times New Roman" w:eastAsia="Times New Roman" w:hAnsi="Times New Roman" w:cs="Times New Roman"/>
          <w:sz w:val="28"/>
          <w:szCs w:val="28"/>
          <w:lang w:eastAsia="ru-RU"/>
        </w:rPr>
        <w:t xml:space="preserve">. </w:t>
      </w:r>
    </w:p>
    <w:p w:rsidR="006F453B" w:rsidRPr="003F1820" w:rsidRDefault="006F453B" w:rsidP="00FF5299">
      <w:pPr>
        <w:spacing w:before="120" w:after="120" w:line="240" w:lineRule="auto"/>
        <w:jc w:val="center"/>
        <w:rPr>
          <w:rFonts w:ascii="Times New Roman" w:eastAsia="Times New Roman" w:hAnsi="Times New Roman" w:cs="Times New Roman"/>
          <w:b/>
          <w:i/>
          <w:sz w:val="28"/>
          <w:szCs w:val="28"/>
          <w:lang w:eastAsia="ru-RU"/>
        </w:rPr>
      </w:pPr>
      <w:r w:rsidRPr="00E86046">
        <w:rPr>
          <w:rFonts w:ascii="Times New Roman" w:eastAsia="Times New Roman" w:hAnsi="Times New Roman" w:cs="Times New Roman"/>
          <w:b/>
          <w:i/>
          <w:sz w:val="28"/>
          <w:szCs w:val="28"/>
          <w:highlight w:val="yellow"/>
          <w:lang w:eastAsia="ru-RU"/>
        </w:rPr>
        <w:t>Соціальний захист внутрішньо переміщених осіб</w:t>
      </w:r>
    </w:p>
    <w:p w:rsidR="00223A10" w:rsidRPr="003F1820" w:rsidRDefault="00950C0F" w:rsidP="003F1820">
      <w:pPr>
        <w:spacing w:before="120" w:after="0" w:line="240" w:lineRule="auto"/>
        <w:ind w:firstLine="851"/>
        <w:jc w:val="both"/>
        <w:rPr>
          <w:rFonts w:ascii="Times New Roman" w:eastAsia="Times New Roman" w:hAnsi="Times New Roman" w:cs="Times New Roman"/>
          <w:sz w:val="28"/>
          <w:szCs w:val="28"/>
          <w:lang w:eastAsia="ru-RU"/>
        </w:rPr>
      </w:pPr>
      <w:r w:rsidRPr="003F1820">
        <w:rPr>
          <w:rFonts w:ascii="Times New Roman" w:eastAsia="Times New Roman" w:hAnsi="Times New Roman" w:cs="Times New Roman"/>
          <w:sz w:val="28"/>
          <w:szCs w:val="28"/>
          <w:lang w:eastAsia="ru-RU"/>
        </w:rPr>
        <w:t xml:space="preserve">Поряд з вище переліченими категоріями найбільш незахищених верств населення міста, </w:t>
      </w:r>
      <w:r w:rsidR="00FF5299" w:rsidRPr="003F1820">
        <w:rPr>
          <w:rFonts w:ascii="Times New Roman" w:eastAsia="Times New Roman" w:hAnsi="Times New Roman" w:cs="Times New Roman"/>
          <w:sz w:val="28"/>
          <w:szCs w:val="28"/>
          <w:lang w:eastAsia="ru-RU"/>
        </w:rPr>
        <w:t>проводиться робота щодо</w:t>
      </w:r>
      <w:r w:rsidRPr="003F1820">
        <w:rPr>
          <w:rFonts w:ascii="Times New Roman" w:eastAsia="Times New Roman" w:hAnsi="Times New Roman" w:cs="Times New Roman"/>
          <w:sz w:val="28"/>
          <w:szCs w:val="28"/>
          <w:lang w:eastAsia="ru-RU"/>
        </w:rPr>
        <w:t xml:space="preserve"> соціальн</w:t>
      </w:r>
      <w:r w:rsidR="00FF5299" w:rsidRPr="003F1820">
        <w:rPr>
          <w:rFonts w:ascii="Times New Roman" w:eastAsia="Times New Roman" w:hAnsi="Times New Roman" w:cs="Times New Roman"/>
          <w:sz w:val="28"/>
          <w:szCs w:val="28"/>
          <w:lang w:eastAsia="ru-RU"/>
        </w:rPr>
        <w:t>ого захисту</w:t>
      </w:r>
      <w:r w:rsidRPr="003F1820">
        <w:rPr>
          <w:rFonts w:ascii="Times New Roman" w:eastAsia="Times New Roman" w:hAnsi="Times New Roman" w:cs="Times New Roman"/>
          <w:sz w:val="28"/>
          <w:szCs w:val="28"/>
          <w:lang w:eastAsia="ru-RU"/>
        </w:rPr>
        <w:t xml:space="preserve"> </w:t>
      </w:r>
      <w:r w:rsidRPr="003F1820">
        <w:rPr>
          <w:rFonts w:ascii="Times New Roman" w:eastAsia="Times New Roman" w:hAnsi="Times New Roman" w:cs="Times New Roman"/>
          <w:b/>
          <w:i/>
          <w:sz w:val="28"/>
          <w:szCs w:val="28"/>
          <w:lang w:eastAsia="ru-RU"/>
        </w:rPr>
        <w:t>внутрішньо переміщених осіб</w:t>
      </w:r>
      <w:r w:rsidRPr="003F1820">
        <w:rPr>
          <w:rFonts w:ascii="Times New Roman" w:eastAsia="Times New Roman" w:hAnsi="Times New Roman" w:cs="Times New Roman"/>
          <w:sz w:val="28"/>
          <w:szCs w:val="28"/>
          <w:lang w:eastAsia="ru-RU"/>
        </w:rPr>
        <w:t xml:space="preserve">. </w:t>
      </w:r>
      <w:r w:rsidR="00B76A17" w:rsidRPr="003F1820">
        <w:rPr>
          <w:rFonts w:ascii="Times New Roman" w:eastAsia="Times New Roman" w:hAnsi="Times New Roman" w:cs="Times New Roman"/>
          <w:b/>
          <w:sz w:val="28"/>
          <w:szCs w:val="28"/>
          <w:lang w:eastAsia="ru-RU"/>
        </w:rPr>
        <w:t>Станом на 01.10.2017</w:t>
      </w:r>
      <w:r w:rsidR="00B76A17" w:rsidRPr="003F1820">
        <w:rPr>
          <w:rFonts w:ascii="Times New Roman" w:eastAsia="Times New Roman" w:hAnsi="Times New Roman" w:cs="Times New Roman"/>
          <w:sz w:val="28"/>
          <w:szCs w:val="28"/>
          <w:lang w:eastAsia="ru-RU"/>
        </w:rPr>
        <w:t xml:space="preserve"> обліковані </w:t>
      </w:r>
      <w:r w:rsidR="00B76A17" w:rsidRPr="003F1820">
        <w:rPr>
          <w:rFonts w:ascii="Times New Roman" w:eastAsia="Times New Roman" w:hAnsi="Times New Roman" w:cs="Times New Roman"/>
          <w:b/>
          <w:sz w:val="28"/>
          <w:szCs w:val="28"/>
          <w:lang w:eastAsia="ru-RU"/>
        </w:rPr>
        <w:t>як внутрішньо переміщені 6</w:t>
      </w:r>
      <w:r w:rsidR="00FF5299" w:rsidRPr="003F1820">
        <w:rPr>
          <w:rFonts w:ascii="Times New Roman" w:eastAsia="Times New Roman" w:hAnsi="Times New Roman" w:cs="Times New Roman"/>
          <w:b/>
          <w:sz w:val="28"/>
          <w:szCs w:val="28"/>
          <w:lang w:eastAsia="ru-RU"/>
        </w:rPr>
        <w:t xml:space="preserve"> 651 осо</w:t>
      </w:r>
      <w:r w:rsidR="00B76A17" w:rsidRPr="003F1820">
        <w:rPr>
          <w:rFonts w:ascii="Times New Roman" w:eastAsia="Times New Roman" w:hAnsi="Times New Roman" w:cs="Times New Roman"/>
          <w:b/>
          <w:sz w:val="28"/>
          <w:szCs w:val="28"/>
          <w:lang w:eastAsia="ru-RU"/>
        </w:rPr>
        <w:t>б</w:t>
      </w:r>
      <w:r w:rsidR="00FF5299" w:rsidRPr="003F1820">
        <w:rPr>
          <w:rFonts w:ascii="Times New Roman" w:eastAsia="Times New Roman" w:hAnsi="Times New Roman" w:cs="Times New Roman"/>
          <w:b/>
          <w:sz w:val="28"/>
          <w:szCs w:val="28"/>
          <w:lang w:eastAsia="ru-RU"/>
        </w:rPr>
        <w:t>а</w:t>
      </w:r>
      <w:r w:rsidR="00B76A17" w:rsidRPr="003F1820">
        <w:rPr>
          <w:rFonts w:ascii="Times New Roman" w:eastAsia="Times New Roman" w:hAnsi="Times New Roman" w:cs="Times New Roman"/>
          <w:sz w:val="28"/>
          <w:szCs w:val="28"/>
          <w:lang w:eastAsia="ru-RU"/>
        </w:rPr>
        <w:t xml:space="preserve">, видано </w:t>
      </w:r>
      <w:r w:rsidR="00B76A17" w:rsidRPr="003F1820">
        <w:rPr>
          <w:rFonts w:ascii="Times New Roman" w:eastAsia="Times New Roman" w:hAnsi="Times New Roman" w:cs="Times New Roman"/>
          <w:b/>
          <w:sz w:val="28"/>
          <w:szCs w:val="28"/>
          <w:lang w:eastAsia="ru-RU"/>
        </w:rPr>
        <w:t xml:space="preserve">658 </w:t>
      </w:r>
      <w:r w:rsidR="00B76A17" w:rsidRPr="003F1820">
        <w:rPr>
          <w:rFonts w:ascii="Times New Roman" w:eastAsia="Times New Roman" w:hAnsi="Times New Roman" w:cs="Times New Roman"/>
          <w:sz w:val="28"/>
          <w:szCs w:val="28"/>
          <w:lang w:eastAsia="ru-RU"/>
        </w:rPr>
        <w:t xml:space="preserve">довідок про взяття на облік, </w:t>
      </w:r>
      <w:r w:rsidR="00B76A17" w:rsidRPr="003F1820">
        <w:rPr>
          <w:rFonts w:ascii="Times New Roman" w:eastAsia="Times New Roman" w:hAnsi="Times New Roman" w:cs="Times New Roman"/>
          <w:b/>
          <w:sz w:val="28"/>
          <w:szCs w:val="28"/>
          <w:lang w:eastAsia="ru-RU"/>
        </w:rPr>
        <w:t xml:space="preserve">123 особи </w:t>
      </w:r>
      <w:r w:rsidR="00B76A17" w:rsidRPr="003F1820">
        <w:rPr>
          <w:rFonts w:ascii="Times New Roman" w:eastAsia="Times New Roman" w:hAnsi="Times New Roman" w:cs="Times New Roman"/>
          <w:sz w:val="28"/>
          <w:szCs w:val="28"/>
          <w:lang w:eastAsia="ru-RU"/>
        </w:rPr>
        <w:t>звернулося за подовженням терміну дії довідки.</w:t>
      </w:r>
    </w:p>
    <w:p w:rsidR="00223A10" w:rsidRPr="003F1820" w:rsidRDefault="005A626E" w:rsidP="00572424">
      <w:pPr>
        <w:spacing w:after="0" w:line="240" w:lineRule="auto"/>
        <w:ind w:firstLine="851"/>
        <w:jc w:val="both"/>
        <w:rPr>
          <w:rFonts w:ascii="Times New Roman" w:eastAsia="Times New Roman" w:hAnsi="Times New Roman" w:cs="Times New Roman"/>
          <w:sz w:val="28"/>
          <w:szCs w:val="28"/>
          <w:lang w:eastAsia="ru-RU"/>
        </w:rPr>
      </w:pPr>
      <w:r w:rsidRPr="003F1820">
        <w:rPr>
          <w:rFonts w:ascii="Times New Roman" w:eastAsia="Times New Roman" w:hAnsi="Times New Roman" w:cs="Times New Roman"/>
          <w:sz w:val="28"/>
          <w:szCs w:val="28"/>
          <w:lang w:eastAsia="ru-RU"/>
        </w:rPr>
        <w:t xml:space="preserve">Крім того, проведено </w:t>
      </w:r>
      <w:r w:rsidRPr="003F1820">
        <w:rPr>
          <w:rFonts w:ascii="Times New Roman" w:eastAsia="Times New Roman" w:hAnsi="Times New Roman" w:cs="Times New Roman"/>
          <w:b/>
          <w:sz w:val="28"/>
          <w:szCs w:val="28"/>
          <w:lang w:eastAsia="ru-RU"/>
        </w:rPr>
        <w:t>37 засідань комісії</w:t>
      </w:r>
      <w:r w:rsidRPr="003F1820">
        <w:rPr>
          <w:rFonts w:ascii="Times New Roman" w:eastAsia="Times New Roman" w:hAnsi="Times New Roman" w:cs="Times New Roman"/>
          <w:sz w:val="28"/>
          <w:szCs w:val="28"/>
          <w:lang w:eastAsia="ru-RU"/>
        </w:rPr>
        <w:t xml:space="preserve">, утвореної рішенням виконавчого комітету Сумської міської ради від 05.07.2016 № 362, на яких розглянуто </w:t>
      </w:r>
      <w:r w:rsidRPr="003F1820">
        <w:rPr>
          <w:rFonts w:ascii="Times New Roman" w:eastAsia="Times New Roman" w:hAnsi="Times New Roman" w:cs="Times New Roman"/>
          <w:b/>
          <w:sz w:val="28"/>
          <w:szCs w:val="28"/>
          <w:lang w:eastAsia="ru-RU"/>
        </w:rPr>
        <w:t>2</w:t>
      </w:r>
      <w:r w:rsidR="003F1820" w:rsidRPr="003F1820">
        <w:rPr>
          <w:rFonts w:ascii="Times New Roman" w:eastAsia="Times New Roman" w:hAnsi="Times New Roman" w:cs="Times New Roman"/>
          <w:b/>
          <w:sz w:val="28"/>
          <w:szCs w:val="28"/>
          <w:lang w:eastAsia="ru-RU"/>
        </w:rPr>
        <w:t xml:space="preserve"> </w:t>
      </w:r>
      <w:r w:rsidRPr="003F1820">
        <w:rPr>
          <w:rFonts w:ascii="Times New Roman" w:eastAsia="Times New Roman" w:hAnsi="Times New Roman" w:cs="Times New Roman"/>
          <w:b/>
          <w:sz w:val="28"/>
          <w:szCs w:val="28"/>
          <w:lang w:eastAsia="ru-RU"/>
        </w:rPr>
        <w:t>536 справ</w:t>
      </w:r>
      <w:r w:rsidRPr="003F1820">
        <w:rPr>
          <w:rFonts w:ascii="Times New Roman" w:eastAsia="Times New Roman" w:hAnsi="Times New Roman" w:cs="Times New Roman"/>
          <w:sz w:val="28"/>
          <w:szCs w:val="28"/>
          <w:lang w:eastAsia="ru-RU"/>
        </w:rPr>
        <w:t xml:space="preserve"> внутрішньо переміщених осіб. В результаті засідань комісії було ухвалено рішення про призначення</w:t>
      </w:r>
      <w:r w:rsidRPr="003F1820">
        <w:rPr>
          <w:rFonts w:ascii="Times New Roman" w:eastAsia="Times New Roman" w:hAnsi="Times New Roman" w:cs="Times New Roman"/>
          <w:b/>
          <w:sz w:val="28"/>
          <w:szCs w:val="28"/>
          <w:lang w:eastAsia="ru-RU"/>
        </w:rPr>
        <w:t xml:space="preserve"> пенсії 311 внутрішньо переміщеним особам</w:t>
      </w:r>
      <w:r w:rsidRPr="003F1820">
        <w:rPr>
          <w:rFonts w:ascii="Times New Roman" w:eastAsia="Times New Roman" w:hAnsi="Times New Roman" w:cs="Times New Roman"/>
          <w:sz w:val="28"/>
          <w:szCs w:val="28"/>
          <w:lang w:eastAsia="ru-RU"/>
        </w:rPr>
        <w:t xml:space="preserve">, а також </w:t>
      </w:r>
      <w:r w:rsidR="003F1820" w:rsidRPr="003F1820">
        <w:rPr>
          <w:rFonts w:ascii="Times New Roman" w:eastAsia="Times New Roman" w:hAnsi="Times New Roman" w:cs="Times New Roman"/>
          <w:b/>
          <w:sz w:val="28"/>
          <w:szCs w:val="28"/>
          <w:lang w:eastAsia="ru-RU"/>
        </w:rPr>
        <w:t>інших видів соціальних виплат</w:t>
      </w:r>
      <w:r w:rsidR="00E64FBE" w:rsidRPr="003F1820">
        <w:rPr>
          <w:rFonts w:ascii="Times New Roman" w:eastAsia="Times New Roman" w:hAnsi="Times New Roman" w:cs="Times New Roman"/>
          <w:b/>
          <w:sz w:val="28"/>
          <w:szCs w:val="28"/>
          <w:lang w:eastAsia="ru-RU"/>
        </w:rPr>
        <w:t xml:space="preserve"> </w:t>
      </w:r>
      <w:r w:rsidRPr="003F1820">
        <w:rPr>
          <w:rFonts w:ascii="Times New Roman" w:eastAsia="Times New Roman" w:hAnsi="Times New Roman" w:cs="Times New Roman"/>
          <w:b/>
          <w:sz w:val="28"/>
          <w:szCs w:val="28"/>
          <w:lang w:eastAsia="ru-RU"/>
        </w:rPr>
        <w:t>2</w:t>
      </w:r>
      <w:r w:rsidR="003F1820" w:rsidRPr="003F1820">
        <w:rPr>
          <w:rFonts w:ascii="Times New Roman" w:eastAsia="Times New Roman" w:hAnsi="Times New Roman" w:cs="Times New Roman"/>
          <w:b/>
          <w:sz w:val="28"/>
          <w:szCs w:val="28"/>
          <w:lang w:eastAsia="ru-RU"/>
        </w:rPr>
        <w:t xml:space="preserve"> </w:t>
      </w:r>
      <w:r w:rsidRPr="003F1820">
        <w:rPr>
          <w:rFonts w:ascii="Times New Roman" w:eastAsia="Times New Roman" w:hAnsi="Times New Roman" w:cs="Times New Roman"/>
          <w:b/>
          <w:sz w:val="28"/>
          <w:szCs w:val="28"/>
          <w:lang w:eastAsia="ru-RU"/>
        </w:rPr>
        <w:t>024 внутрішньо переміщеним особам</w:t>
      </w:r>
      <w:r w:rsidRPr="003F1820">
        <w:rPr>
          <w:rFonts w:ascii="Times New Roman" w:eastAsia="Times New Roman" w:hAnsi="Times New Roman" w:cs="Times New Roman"/>
          <w:sz w:val="28"/>
          <w:szCs w:val="28"/>
          <w:lang w:eastAsia="ru-RU"/>
        </w:rPr>
        <w:t>.</w:t>
      </w:r>
    </w:p>
    <w:p w:rsidR="00223A10" w:rsidRPr="003F1820" w:rsidRDefault="00950C0F" w:rsidP="00572424">
      <w:pPr>
        <w:spacing w:after="0" w:line="240" w:lineRule="auto"/>
        <w:ind w:firstLine="851"/>
        <w:jc w:val="both"/>
        <w:rPr>
          <w:rFonts w:ascii="Times New Roman" w:eastAsia="Times New Roman" w:hAnsi="Times New Roman" w:cs="Times New Roman"/>
          <w:bCs/>
          <w:sz w:val="28"/>
          <w:szCs w:val="28"/>
          <w:lang w:eastAsia="ru-RU"/>
        </w:rPr>
      </w:pPr>
      <w:r w:rsidRPr="003F1820">
        <w:rPr>
          <w:rFonts w:ascii="Times New Roman" w:eastAsia="Times New Roman" w:hAnsi="Times New Roman" w:cs="Times New Roman"/>
          <w:bCs/>
          <w:sz w:val="28"/>
          <w:szCs w:val="28"/>
          <w:lang w:eastAsia="ru-RU"/>
        </w:rPr>
        <w:t>Організовано роботу щодо перевірки фактичного місця проживання внутрішньо переміщени</w:t>
      </w:r>
      <w:r w:rsidR="00E64FBE" w:rsidRPr="003F1820">
        <w:rPr>
          <w:rFonts w:ascii="Times New Roman" w:eastAsia="Times New Roman" w:hAnsi="Times New Roman" w:cs="Times New Roman"/>
          <w:bCs/>
          <w:sz w:val="28"/>
          <w:szCs w:val="28"/>
          <w:lang w:eastAsia="ru-RU"/>
        </w:rPr>
        <w:t>х осіб, в результаті якої по 194</w:t>
      </w:r>
      <w:r w:rsidRPr="003F1820">
        <w:rPr>
          <w:rFonts w:ascii="Times New Roman" w:eastAsia="Times New Roman" w:hAnsi="Times New Roman" w:cs="Times New Roman"/>
          <w:bCs/>
          <w:sz w:val="28"/>
          <w:szCs w:val="28"/>
          <w:lang w:eastAsia="ru-RU"/>
        </w:rPr>
        <w:t xml:space="preserve"> заявам внутрішньо переміщених осіб відмовлено в наданні різних соціальних виплат у зв’язку із неможливістю проведення фізичної ідентифікації внутрішньо переміщеної особи за </w:t>
      </w:r>
      <w:r w:rsidR="00AD53D4" w:rsidRPr="003F1820">
        <w:rPr>
          <w:rFonts w:ascii="Times New Roman" w:eastAsia="Times New Roman" w:hAnsi="Times New Roman" w:cs="Times New Roman"/>
          <w:bCs/>
          <w:sz w:val="28"/>
          <w:szCs w:val="28"/>
          <w:lang w:eastAsia="ru-RU"/>
        </w:rPr>
        <w:t xml:space="preserve">фактичним місцем її проживання. </w:t>
      </w:r>
      <w:r w:rsidRPr="003F1820">
        <w:rPr>
          <w:rFonts w:ascii="Times New Roman" w:eastAsia="Times New Roman" w:hAnsi="Times New Roman" w:cs="Times New Roman"/>
          <w:bCs/>
          <w:sz w:val="28"/>
          <w:szCs w:val="28"/>
          <w:lang w:eastAsia="ru-RU"/>
        </w:rPr>
        <w:t xml:space="preserve">Державними соціальними інспекторами департаменту проведено </w:t>
      </w:r>
      <w:r w:rsidR="003F1820" w:rsidRPr="003F1820">
        <w:rPr>
          <w:rFonts w:ascii="Times New Roman" w:eastAsia="Times New Roman" w:hAnsi="Times New Roman" w:cs="Times New Roman"/>
          <w:b/>
          <w:bCs/>
          <w:sz w:val="28"/>
          <w:szCs w:val="28"/>
          <w:lang w:eastAsia="ru-RU"/>
        </w:rPr>
        <w:t>5 406</w:t>
      </w:r>
      <w:r w:rsidR="00EB5729" w:rsidRPr="003F1820">
        <w:rPr>
          <w:rFonts w:ascii="Times New Roman" w:eastAsia="Times New Roman" w:hAnsi="Times New Roman" w:cs="Times New Roman"/>
          <w:b/>
          <w:bCs/>
          <w:sz w:val="28"/>
          <w:szCs w:val="28"/>
          <w:lang w:eastAsia="ru-RU"/>
        </w:rPr>
        <w:t xml:space="preserve"> </w:t>
      </w:r>
      <w:r w:rsidRPr="003F1820">
        <w:rPr>
          <w:rFonts w:ascii="Times New Roman" w:eastAsia="Times New Roman" w:hAnsi="Times New Roman" w:cs="Times New Roman"/>
          <w:b/>
          <w:bCs/>
          <w:sz w:val="28"/>
          <w:szCs w:val="28"/>
          <w:lang w:eastAsia="ru-RU"/>
        </w:rPr>
        <w:t>перевір</w:t>
      </w:r>
      <w:r w:rsidR="003F1820" w:rsidRPr="003F1820">
        <w:rPr>
          <w:rFonts w:ascii="Times New Roman" w:eastAsia="Times New Roman" w:hAnsi="Times New Roman" w:cs="Times New Roman"/>
          <w:b/>
          <w:bCs/>
          <w:sz w:val="28"/>
          <w:szCs w:val="28"/>
          <w:lang w:eastAsia="ru-RU"/>
        </w:rPr>
        <w:t>ок</w:t>
      </w:r>
      <w:r w:rsidRPr="003F1820">
        <w:rPr>
          <w:rFonts w:ascii="Times New Roman" w:eastAsia="Times New Roman" w:hAnsi="Times New Roman" w:cs="Times New Roman"/>
          <w:b/>
          <w:bCs/>
          <w:sz w:val="28"/>
          <w:szCs w:val="28"/>
          <w:lang w:eastAsia="ru-RU"/>
        </w:rPr>
        <w:t xml:space="preserve"> </w:t>
      </w:r>
      <w:r w:rsidRPr="003F1820">
        <w:rPr>
          <w:rFonts w:ascii="Times New Roman" w:eastAsia="Times New Roman" w:hAnsi="Times New Roman" w:cs="Times New Roman"/>
          <w:bCs/>
          <w:sz w:val="28"/>
          <w:szCs w:val="28"/>
          <w:lang w:eastAsia="ru-RU"/>
        </w:rPr>
        <w:t>фактичного місця проживання внутрішньо переміщених осіб</w:t>
      </w:r>
      <w:r w:rsidR="003F1820" w:rsidRPr="003F1820">
        <w:rPr>
          <w:rFonts w:ascii="Times New Roman" w:eastAsia="Times New Roman" w:hAnsi="Times New Roman" w:cs="Times New Roman"/>
          <w:bCs/>
          <w:sz w:val="28"/>
          <w:szCs w:val="28"/>
          <w:lang w:eastAsia="ru-RU"/>
        </w:rPr>
        <w:t xml:space="preserve"> як в якості контролю, так і для вирішення питання розгляду даних справ на засіданнях відповідної комісії</w:t>
      </w:r>
      <w:r w:rsidRPr="003F1820">
        <w:rPr>
          <w:rFonts w:ascii="Times New Roman" w:eastAsia="Times New Roman" w:hAnsi="Times New Roman" w:cs="Times New Roman"/>
          <w:bCs/>
          <w:sz w:val="28"/>
          <w:szCs w:val="28"/>
          <w:lang w:eastAsia="ru-RU"/>
        </w:rPr>
        <w:t>.</w:t>
      </w:r>
    </w:p>
    <w:p w:rsidR="003F1820" w:rsidRPr="003F1820" w:rsidRDefault="003F1820" w:rsidP="003F1820">
      <w:pPr>
        <w:spacing w:after="0" w:line="240" w:lineRule="auto"/>
        <w:ind w:firstLine="851"/>
        <w:jc w:val="both"/>
        <w:rPr>
          <w:rFonts w:ascii="Times New Roman" w:eastAsia="Times New Roman" w:hAnsi="Times New Roman" w:cs="Times New Roman"/>
          <w:bCs/>
          <w:sz w:val="28"/>
          <w:szCs w:val="28"/>
          <w:lang w:eastAsia="ru-RU"/>
        </w:rPr>
      </w:pPr>
      <w:r w:rsidRPr="003F1820">
        <w:rPr>
          <w:rFonts w:ascii="Times New Roman" w:eastAsia="Times New Roman" w:hAnsi="Times New Roman" w:cs="Times New Roman"/>
          <w:bCs/>
          <w:sz w:val="28"/>
          <w:szCs w:val="28"/>
          <w:lang w:eastAsia="ru-RU"/>
        </w:rPr>
        <w:t xml:space="preserve">Опрацьовується інформація </w:t>
      </w:r>
      <w:proofErr w:type="spellStart"/>
      <w:r w:rsidRPr="003F1820">
        <w:rPr>
          <w:rFonts w:ascii="Times New Roman" w:eastAsia="Times New Roman" w:hAnsi="Times New Roman" w:cs="Times New Roman"/>
          <w:bCs/>
          <w:sz w:val="28"/>
          <w:szCs w:val="28"/>
          <w:lang w:eastAsia="ru-RU"/>
        </w:rPr>
        <w:t>Держприкордонслужби</w:t>
      </w:r>
      <w:proofErr w:type="spellEnd"/>
      <w:r w:rsidRPr="003F1820">
        <w:rPr>
          <w:rFonts w:ascii="Times New Roman" w:eastAsia="Times New Roman" w:hAnsi="Times New Roman" w:cs="Times New Roman"/>
          <w:bCs/>
          <w:sz w:val="28"/>
          <w:szCs w:val="28"/>
          <w:lang w:eastAsia="ru-RU"/>
        </w:rPr>
        <w:t xml:space="preserve"> України щодо перебування внутрішньо переміщених осіб за межами території України понад 60 діб, в результаті чого департаментом прийнято рішення про </w:t>
      </w:r>
      <w:r w:rsidRPr="003F1820">
        <w:rPr>
          <w:rFonts w:ascii="Times New Roman" w:eastAsia="Times New Roman" w:hAnsi="Times New Roman" w:cs="Times New Roman"/>
          <w:b/>
          <w:bCs/>
          <w:sz w:val="28"/>
          <w:szCs w:val="28"/>
          <w:lang w:eastAsia="ru-RU"/>
        </w:rPr>
        <w:t>скасування 370 довідок про взяття на облік</w:t>
      </w:r>
      <w:r w:rsidRPr="003F1820">
        <w:rPr>
          <w:rFonts w:ascii="Times New Roman" w:eastAsia="Times New Roman" w:hAnsi="Times New Roman" w:cs="Times New Roman"/>
          <w:bCs/>
          <w:sz w:val="28"/>
          <w:szCs w:val="28"/>
          <w:lang w:eastAsia="ru-RU"/>
        </w:rPr>
        <w:t xml:space="preserve"> внутрішньо переміщених осіб. Наслідком скасування довідки про взяття на облік внутрішньо переміщеної особи є </w:t>
      </w:r>
      <w:r w:rsidRPr="003F1820">
        <w:rPr>
          <w:rFonts w:ascii="Times New Roman" w:eastAsia="Times New Roman" w:hAnsi="Times New Roman" w:cs="Times New Roman"/>
          <w:b/>
          <w:bCs/>
          <w:sz w:val="28"/>
          <w:szCs w:val="28"/>
          <w:lang w:eastAsia="ru-RU"/>
        </w:rPr>
        <w:lastRenderedPageBreak/>
        <w:t>припинення надання для даних осіб усіх видів соціальних виплат</w:t>
      </w:r>
      <w:r w:rsidRPr="003F1820">
        <w:rPr>
          <w:rFonts w:ascii="Times New Roman" w:eastAsia="Times New Roman" w:hAnsi="Times New Roman" w:cs="Times New Roman"/>
          <w:bCs/>
          <w:sz w:val="28"/>
          <w:szCs w:val="28"/>
          <w:lang w:eastAsia="ru-RU"/>
        </w:rPr>
        <w:t xml:space="preserve">, в тому числі і пенсії, </w:t>
      </w:r>
      <w:r w:rsidRPr="003F1820">
        <w:rPr>
          <w:rFonts w:ascii="Times New Roman" w:eastAsia="Times New Roman" w:hAnsi="Times New Roman" w:cs="Times New Roman"/>
          <w:b/>
          <w:bCs/>
          <w:sz w:val="28"/>
          <w:szCs w:val="28"/>
          <w:lang w:eastAsia="ru-RU"/>
        </w:rPr>
        <w:t>терміном на 6 місяців</w:t>
      </w:r>
      <w:r w:rsidRPr="003F1820">
        <w:rPr>
          <w:rFonts w:ascii="Times New Roman" w:eastAsia="Times New Roman" w:hAnsi="Times New Roman" w:cs="Times New Roman"/>
          <w:bCs/>
          <w:sz w:val="28"/>
          <w:szCs w:val="28"/>
          <w:lang w:eastAsia="ru-RU"/>
        </w:rPr>
        <w:t>.</w:t>
      </w:r>
    </w:p>
    <w:p w:rsidR="003F1820" w:rsidRPr="003F1820" w:rsidRDefault="003F1820" w:rsidP="003F1820">
      <w:pPr>
        <w:spacing w:after="0" w:line="240" w:lineRule="auto"/>
        <w:ind w:firstLine="851"/>
        <w:jc w:val="both"/>
        <w:rPr>
          <w:rFonts w:ascii="Times New Roman" w:eastAsia="Times New Roman" w:hAnsi="Times New Roman" w:cs="Times New Roman"/>
          <w:bCs/>
          <w:sz w:val="28"/>
          <w:szCs w:val="28"/>
          <w:lang w:eastAsia="ru-RU"/>
        </w:rPr>
      </w:pPr>
      <w:r w:rsidRPr="003F1820">
        <w:rPr>
          <w:rFonts w:ascii="Times New Roman" w:eastAsia="Times New Roman" w:hAnsi="Times New Roman" w:cs="Times New Roman"/>
          <w:bCs/>
          <w:sz w:val="28"/>
          <w:szCs w:val="28"/>
          <w:lang w:eastAsia="ru-RU"/>
        </w:rPr>
        <w:t xml:space="preserve">Виплати щомісячної адресної допомоги внутрішньо переміщеним особам для покриття витрат на проживання, в тому числі на оплату житлово-комунальних послуг, проведено </w:t>
      </w:r>
      <w:r w:rsidRPr="003F1820">
        <w:rPr>
          <w:rFonts w:ascii="Times New Roman" w:eastAsia="Times New Roman" w:hAnsi="Times New Roman" w:cs="Times New Roman"/>
          <w:b/>
          <w:bCs/>
          <w:sz w:val="28"/>
          <w:szCs w:val="28"/>
          <w:lang w:eastAsia="ru-RU"/>
        </w:rPr>
        <w:t>1 124 сім’ям</w:t>
      </w:r>
      <w:r w:rsidRPr="003F182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1 886</w:t>
      </w:r>
      <w:r w:rsidRPr="003F1820">
        <w:rPr>
          <w:rFonts w:ascii="Times New Roman" w:eastAsia="Times New Roman" w:hAnsi="Times New Roman" w:cs="Times New Roman"/>
          <w:bCs/>
          <w:sz w:val="28"/>
          <w:szCs w:val="28"/>
          <w:lang w:eastAsia="ru-RU"/>
        </w:rPr>
        <w:t xml:space="preserve"> особам) на загальну суму </w:t>
      </w:r>
      <w:r w:rsidRPr="003F1820">
        <w:rPr>
          <w:rFonts w:ascii="Times New Roman" w:eastAsia="Times New Roman" w:hAnsi="Times New Roman" w:cs="Times New Roman"/>
          <w:b/>
          <w:bCs/>
          <w:sz w:val="28"/>
          <w:szCs w:val="28"/>
          <w:lang w:eastAsia="ru-RU"/>
        </w:rPr>
        <w:t>12 863,7 тис. грн.</w:t>
      </w:r>
    </w:p>
    <w:p w:rsidR="003F1820" w:rsidRPr="002C5CC7" w:rsidRDefault="003F1820" w:rsidP="003F1820">
      <w:pPr>
        <w:spacing w:after="120" w:line="240" w:lineRule="auto"/>
        <w:ind w:firstLine="851"/>
        <w:jc w:val="both"/>
        <w:rPr>
          <w:rFonts w:ascii="Times New Roman" w:eastAsia="Times New Roman" w:hAnsi="Times New Roman" w:cs="Times New Roman"/>
          <w:bCs/>
          <w:sz w:val="28"/>
          <w:szCs w:val="28"/>
          <w:lang w:eastAsia="ru-RU"/>
        </w:rPr>
      </w:pPr>
      <w:r w:rsidRPr="003F1820">
        <w:rPr>
          <w:rFonts w:ascii="Times New Roman" w:eastAsia="Times New Roman" w:hAnsi="Times New Roman" w:cs="Times New Roman"/>
          <w:bCs/>
          <w:sz w:val="28"/>
          <w:szCs w:val="28"/>
          <w:lang w:eastAsia="ru-RU"/>
        </w:rPr>
        <w:t xml:space="preserve">Організовано роботу по оформленню документів щодо надання грошової допомоги постраждалим особам та особам, які переміщуються з тимчасово окупованої території України або району проведення антитерористичної операції, яка передбачена постановою Кабінету Міністрів України від 01.10.2014 № 535. З початку 2017 року проведено </w:t>
      </w:r>
      <w:r>
        <w:rPr>
          <w:rFonts w:ascii="Times New Roman" w:eastAsia="Times New Roman" w:hAnsi="Times New Roman" w:cs="Times New Roman"/>
          <w:bCs/>
          <w:sz w:val="28"/>
          <w:szCs w:val="28"/>
          <w:lang w:eastAsia="ru-RU"/>
        </w:rPr>
        <w:t>9</w:t>
      </w:r>
      <w:r w:rsidRPr="003F1820">
        <w:rPr>
          <w:rFonts w:ascii="Times New Roman" w:eastAsia="Times New Roman" w:hAnsi="Times New Roman" w:cs="Times New Roman"/>
          <w:bCs/>
          <w:sz w:val="28"/>
          <w:szCs w:val="28"/>
          <w:lang w:eastAsia="ru-RU"/>
        </w:rPr>
        <w:t xml:space="preserve"> засідань відповідної</w:t>
      </w:r>
      <w:r>
        <w:rPr>
          <w:rFonts w:ascii="Times New Roman" w:eastAsia="Times New Roman" w:hAnsi="Times New Roman" w:cs="Times New Roman"/>
          <w:bCs/>
          <w:sz w:val="28"/>
          <w:szCs w:val="28"/>
          <w:lang w:eastAsia="ru-RU"/>
        </w:rPr>
        <w:t xml:space="preserve"> комісії, складено реєстри на 19</w:t>
      </w:r>
      <w:r w:rsidRPr="003F1820">
        <w:rPr>
          <w:rFonts w:ascii="Times New Roman" w:eastAsia="Times New Roman" w:hAnsi="Times New Roman" w:cs="Times New Roman"/>
          <w:bCs/>
          <w:sz w:val="28"/>
          <w:szCs w:val="28"/>
          <w:lang w:eastAsia="ru-RU"/>
        </w:rPr>
        <w:t xml:space="preserve"> громадян на загальну суму </w:t>
      </w:r>
      <w:r>
        <w:rPr>
          <w:rFonts w:ascii="Times New Roman" w:eastAsia="Times New Roman" w:hAnsi="Times New Roman" w:cs="Times New Roman"/>
          <w:bCs/>
          <w:sz w:val="28"/>
          <w:szCs w:val="28"/>
          <w:lang w:eastAsia="ru-RU"/>
        </w:rPr>
        <w:t xml:space="preserve">                       23,5 тис.</w:t>
      </w:r>
      <w:r w:rsidRPr="003F1820">
        <w:rPr>
          <w:rFonts w:ascii="Times New Roman" w:eastAsia="Times New Roman" w:hAnsi="Times New Roman" w:cs="Times New Roman"/>
          <w:bCs/>
          <w:sz w:val="28"/>
          <w:szCs w:val="28"/>
          <w:lang w:eastAsia="ru-RU"/>
        </w:rPr>
        <w:t xml:space="preserve"> грн., які направлено до Департаменту соціального захисту населення Сумської обласної державної адміністрації. </w:t>
      </w:r>
      <w:r w:rsidRPr="003F1820">
        <w:rPr>
          <w:rFonts w:ascii="Times New Roman" w:eastAsia="Times New Roman" w:hAnsi="Times New Roman" w:cs="Times New Roman"/>
          <w:b/>
          <w:bCs/>
          <w:sz w:val="28"/>
          <w:szCs w:val="28"/>
          <w:lang w:eastAsia="ru-RU"/>
        </w:rPr>
        <w:t xml:space="preserve">Виплати відповідно до зазначеної постанови Кабінету </w:t>
      </w:r>
      <w:r w:rsidRPr="002C5CC7">
        <w:rPr>
          <w:rFonts w:ascii="Times New Roman" w:eastAsia="Times New Roman" w:hAnsi="Times New Roman" w:cs="Times New Roman"/>
          <w:b/>
          <w:bCs/>
          <w:sz w:val="28"/>
          <w:szCs w:val="28"/>
          <w:lang w:eastAsia="ru-RU"/>
        </w:rPr>
        <w:t>Міністрів України з початку року не проводилися.</w:t>
      </w:r>
    </w:p>
    <w:p w:rsidR="006F453B" w:rsidRPr="002C5CC7" w:rsidRDefault="00580D37" w:rsidP="00580D37">
      <w:pPr>
        <w:spacing w:after="120" w:line="240" w:lineRule="auto"/>
        <w:jc w:val="center"/>
        <w:rPr>
          <w:rFonts w:ascii="Times New Roman" w:eastAsia="Times New Roman" w:hAnsi="Times New Roman" w:cs="Times New Roman"/>
          <w:b/>
          <w:i/>
          <w:sz w:val="28"/>
          <w:szCs w:val="28"/>
          <w:lang w:eastAsia="ru-RU"/>
        </w:rPr>
      </w:pPr>
      <w:r w:rsidRPr="00E86046">
        <w:rPr>
          <w:rFonts w:ascii="Times New Roman" w:eastAsia="Times New Roman" w:hAnsi="Times New Roman" w:cs="Times New Roman"/>
          <w:b/>
          <w:i/>
          <w:sz w:val="28"/>
          <w:szCs w:val="28"/>
          <w:highlight w:val="yellow"/>
          <w:lang w:eastAsia="ru-RU"/>
        </w:rPr>
        <w:t>Надання житлових субсидій</w:t>
      </w:r>
    </w:p>
    <w:p w:rsidR="00F07B5C" w:rsidRPr="002C5CC7" w:rsidRDefault="00F07B5C" w:rsidP="00F07B5C">
      <w:pPr>
        <w:spacing w:after="0" w:line="240" w:lineRule="auto"/>
        <w:ind w:firstLine="708"/>
        <w:jc w:val="both"/>
        <w:rPr>
          <w:rFonts w:ascii="Times New Roman" w:eastAsia="Times New Roman" w:hAnsi="Times New Roman" w:cs="Times New Roman"/>
          <w:sz w:val="28"/>
          <w:szCs w:val="28"/>
          <w:lang w:eastAsia="ru-RU"/>
        </w:rPr>
      </w:pPr>
      <w:r w:rsidRPr="002C5CC7">
        <w:rPr>
          <w:rFonts w:ascii="Times New Roman" w:eastAsia="Times New Roman" w:hAnsi="Times New Roman" w:cs="Times New Roman"/>
          <w:sz w:val="28"/>
          <w:szCs w:val="28"/>
          <w:lang w:eastAsia="ru-RU"/>
        </w:rPr>
        <w:t>З</w:t>
      </w:r>
      <w:r w:rsidR="00004132" w:rsidRPr="002C5CC7">
        <w:rPr>
          <w:rFonts w:ascii="Times New Roman" w:eastAsia="Times New Roman" w:hAnsi="Times New Roman" w:cs="Times New Roman"/>
          <w:sz w:val="28"/>
          <w:szCs w:val="28"/>
          <w:lang w:eastAsia="ru-RU"/>
        </w:rPr>
        <w:t xml:space="preserve">абезпечено прийом мешканців з питань оформлення житлових субсидій, а також усіх видів державної соціальної допомоги, без утворення черг та безперервно. </w:t>
      </w:r>
    </w:p>
    <w:p w:rsidR="004E6BBF" w:rsidRPr="004E6BBF" w:rsidRDefault="004E6BBF" w:rsidP="004E6BBF">
      <w:pPr>
        <w:spacing w:after="0" w:line="240" w:lineRule="auto"/>
        <w:jc w:val="both"/>
        <w:rPr>
          <w:rFonts w:ascii="Times New Roman" w:hAnsi="Times New Roman" w:cs="Times New Roman"/>
          <w:b/>
          <w:sz w:val="28"/>
          <w:szCs w:val="28"/>
        </w:rPr>
      </w:pPr>
      <w:r w:rsidRPr="00797AA5">
        <w:rPr>
          <w:noProof/>
          <w:color w:val="FF0000"/>
          <w:sz w:val="28"/>
          <w:szCs w:val="28"/>
          <w:lang w:eastAsia="uk-UA"/>
        </w:rPr>
        <w:drawing>
          <wp:anchor distT="0" distB="0" distL="114300" distR="114300" simplePos="0" relativeHeight="251728896" behindDoc="1" locked="0" layoutInCell="1" allowOverlap="1" wp14:anchorId="70BE8447" wp14:editId="57E58D81">
            <wp:simplePos x="0" y="0"/>
            <wp:positionH relativeFrom="column">
              <wp:posOffset>36830</wp:posOffset>
            </wp:positionH>
            <wp:positionV relativeFrom="paragraph">
              <wp:posOffset>119380</wp:posOffset>
            </wp:positionV>
            <wp:extent cx="3475990" cy="2305050"/>
            <wp:effectExtent l="0" t="0" r="10160" b="1905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E6BBF">
        <w:rPr>
          <w:rFonts w:ascii="Times New Roman" w:hAnsi="Times New Roman" w:cs="Times New Roman"/>
          <w:sz w:val="28"/>
          <w:szCs w:val="28"/>
        </w:rPr>
        <w:t xml:space="preserve">Організовано </w:t>
      </w:r>
      <w:r w:rsidRPr="004E6BBF">
        <w:rPr>
          <w:rFonts w:ascii="Times New Roman" w:hAnsi="Times New Roman" w:cs="Times New Roman"/>
          <w:b/>
          <w:sz w:val="28"/>
          <w:szCs w:val="28"/>
        </w:rPr>
        <w:t>консультативні пункти</w:t>
      </w:r>
      <w:r w:rsidRPr="004E6BBF">
        <w:rPr>
          <w:rFonts w:ascii="Times New Roman" w:hAnsi="Times New Roman" w:cs="Times New Roman"/>
          <w:sz w:val="28"/>
          <w:szCs w:val="28"/>
        </w:rPr>
        <w:t xml:space="preserve"> в управлінні «Центр надання адміністративних послуг в м. Суми» та в ТОВ «Міський єдиний інформаційно-розрахунковий центр», на яких, до речі, з початку року </w:t>
      </w:r>
      <w:r w:rsidRPr="004E6BBF">
        <w:rPr>
          <w:rFonts w:ascii="Times New Roman" w:hAnsi="Times New Roman" w:cs="Times New Roman"/>
          <w:b/>
          <w:sz w:val="28"/>
          <w:szCs w:val="28"/>
        </w:rPr>
        <w:t xml:space="preserve">надано консультації 4 558 особам та прийнято документи від 4 481 заявника. </w:t>
      </w:r>
    </w:p>
    <w:p w:rsidR="004E6BBF" w:rsidRPr="004E6BBF" w:rsidRDefault="004E6BBF" w:rsidP="004E6BBF">
      <w:pPr>
        <w:spacing w:after="0" w:line="240" w:lineRule="auto"/>
        <w:ind w:firstLine="709"/>
        <w:jc w:val="both"/>
        <w:rPr>
          <w:rFonts w:ascii="Times New Roman" w:hAnsi="Times New Roman" w:cs="Times New Roman"/>
          <w:i/>
          <w:sz w:val="28"/>
          <w:szCs w:val="28"/>
        </w:rPr>
      </w:pPr>
      <w:r w:rsidRPr="004E6BBF">
        <w:rPr>
          <w:rFonts w:ascii="Times New Roman" w:hAnsi="Times New Roman" w:cs="Times New Roman"/>
          <w:sz w:val="28"/>
          <w:szCs w:val="28"/>
        </w:rPr>
        <w:t xml:space="preserve">Також документи на призначення житлової субсидії можна направляти за допомогою </w:t>
      </w:r>
      <w:r w:rsidRPr="004E6BBF">
        <w:rPr>
          <w:rFonts w:ascii="Times New Roman" w:hAnsi="Times New Roman" w:cs="Times New Roman"/>
          <w:b/>
          <w:sz w:val="28"/>
          <w:szCs w:val="28"/>
        </w:rPr>
        <w:t>пошти</w:t>
      </w:r>
      <w:r w:rsidRPr="004E6BBF">
        <w:rPr>
          <w:rFonts w:ascii="Times New Roman" w:hAnsi="Times New Roman" w:cs="Times New Roman"/>
          <w:sz w:val="28"/>
          <w:szCs w:val="28"/>
        </w:rPr>
        <w:t xml:space="preserve"> або в </w:t>
      </w:r>
      <w:r w:rsidRPr="004E6BBF">
        <w:rPr>
          <w:rFonts w:ascii="Times New Roman" w:hAnsi="Times New Roman" w:cs="Times New Roman"/>
          <w:b/>
          <w:sz w:val="28"/>
          <w:szCs w:val="28"/>
        </w:rPr>
        <w:t xml:space="preserve">електронній формі через офіційний </w:t>
      </w:r>
      <w:proofErr w:type="spellStart"/>
      <w:r w:rsidRPr="004E6BBF">
        <w:rPr>
          <w:rFonts w:ascii="Times New Roman" w:hAnsi="Times New Roman" w:cs="Times New Roman"/>
          <w:b/>
          <w:sz w:val="28"/>
          <w:szCs w:val="28"/>
        </w:rPr>
        <w:t>веб-портал</w:t>
      </w:r>
      <w:proofErr w:type="spellEnd"/>
      <w:r w:rsidRPr="004E6BBF">
        <w:rPr>
          <w:rFonts w:ascii="Times New Roman" w:hAnsi="Times New Roman" w:cs="Times New Roman"/>
          <w:b/>
          <w:sz w:val="28"/>
          <w:szCs w:val="28"/>
        </w:rPr>
        <w:t xml:space="preserve"> </w:t>
      </w:r>
      <w:proofErr w:type="spellStart"/>
      <w:r w:rsidRPr="004E6BBF">
        <w:rPr>
          <w:rFonts w:ascii="Times New Roman" w:hAnsi="Times New Roman" w:cs="Times New Roman"/>
          <w:b/>
          <w:sz w:val="28"/>
          <w:szCs w:val="28"/>
        </w:rPr>
        <w:t>Мінсоцполітики</w:t>
      </w:r>
      <w:proofErr w:type="spellEnd"/>
      <w:r w:rsidRPr="004E6BBF">
        <w:rPr>
          <w:rFonts w:ascii="Times New Roman" w:hAnsi="Times New Roman" w:cs="Times New Roman"/>
          <w:b/>
          <w:sz w:val="28"/>
          <w:szCs w:val="28"/>
        </w:rPr>
        <w:t xml:space="preserve"> </w:t>
      </w:r>
      <w:r w:rsidRPr="004E6BBF">
        <w:rPr>
          <w:rFonts w:ascii="Times New Roman" w:hAnsi="Times New Roman" w:cs="Times New Roman"/>
          <w:sz w:val="28"/>
          <w:szCs w:val="28"/>
        </w:rPr>
        <w:t xml:space="preserve">з накладенням електронного підпису: </w:t>
      </w:r>
      <w:r w:rsidRPr="004E6BBF">
        <w:rPr>
          <w:rFonts w:ascii="Times New Roman" w:hAnsi="Times New Roman" w:cs="Times New Roman"/>
          <w:i/>
          <w:sz w:val="28"/>
          <w:szCs w:val="28"/>
        </w:rPr>
        <w:t xml:space="preserve">поштою направили документи 1 964 особи та 568 – через </w:t>
      </w:r>
      <w:proofErr w:type="spellStart"/>
      <w:r w:rsidRPr="004E6BBF">
        <w:rPr>
          <w:rFonts w:ascii="Times New Roman" w:hAnsi="Times New Roman" w:cs="Times New Roman"/>
          <w:i/>
          <w:sz w:val="28"/>
          <w:szCs w:val="28"/>
        </w:rPr>
        <w:t>веб-портал</w:t>
      </w:r>
      <w:proofErr w:type="spellEnd"/>
      <w:r w:rsidRPr="004E6BBF">
        <w:rPr>
          <w:rFonts w:ascii="Times New Roman" w:hAnsi="Times New Roman" w:cs="Times New Roman"/>
          <w:i/>
          <w:sz w:val="28"/>
          <w:szCs w:val="28"/>
        </w:rPr>
        <w:t xml:space="preserve">. </w:t>
      </w:r>
    </w:p>
    <w:p w:rsidR="004E6BBF" w:rsidRPr="004E6BBF" w:rsidRDefault="004E6BBF" w:rsidP="004E6BBF">
      <w:pPr>
        <w:autoSpaceDE w:val="0"/>
        <w:autoSpaceDN w:val="0"/>
        <w:adjustRightInd w:val="0"/>
        <w:spacing w:after="0" w:line="240" w:lineRule="auto"/>
        <w:ind w:firstLine="709"/>
        <w:jc w:val="both"/>
        <w:rPr>
          <w:rFonts w:ascii="Times New Roman" w:hAnsi="Times New Roman" w:cs="Times New Roman"/>
          <w:sz w:val="28"/>
          <w:szCs w:val="28"/>
        </w:rPr>
      </w:pPr>
      <w:r w:rsidRPr="004E6BBF">
        <w:rPr>
          <w:rFonts w:ascii="Times New Roman" w:hAnsi="Times New Roman" w:cs="Times New Roman"/>
          <w:sz w:val="28"/>
          <w:szCs w:val="28"/>
        </w:rPr>
        <w:t xml:space="preserve">Всього, </w:t>
      </w:r>
      <w:r w:rsidRPr="004E6BBF">
        <w:rPr>
          <w:rFonts w:ascii="Times New Roman" w:eastAsia="SimSun" w:hAnsi="Times New Roman" w:cs="Times New Roman"/>
          <w:sz w:val="28"/>
          <w:szCs w:val="28"/>
          <w:lang w:eastAsia="uk-UA"/>
        </w:rPr>
        <w:t xml:space="preserve">з початку поточного року з питання оформлення житлових субсидій звернулися </w:t>
      </w:r>
      <w:r w:rsidRPr="004E6BBF">
        <w:rPr>
          <w:rFonts w:ascii="Times New Roman" w:eastAsia="SimSun" w:hAnsi="Times New Roman" w:cs="Times New Roman"/>
          <w:b/>
          <w:sz w:val="28"/>
          <w:szCs w:val="28"/>
          <w:lang w:eastAsia="uk-UA"/>
        </w:rPr>
        <w:t>20 818 сімей міста,</w:t>
      </w:r>
      <w:r w:rsidRPr="004E6BBF">
        <w:rPr>
          <w:rFonts w:ascii="Times New Roman" w:eastAsia="SimSun" w:hAnsi="Times New Roman" w:cs="Times New Roman"/>
          <w:sz w:val="28"/>
          <w:szCs w:val="28"/>
          <w:lang w:eastAsia="uk-UA"/>
        </w:rPr>
        <w:t xml:space="preserve"> з них </w:t>
      </w:r>
      <w:r w:rsidRPr="004E6BBF">
        <w:rPr>
          <w:rFonts w:ascii="Times New Roman" w:eastAsia="SimSun" w:hAnsi="Times New Roman" w:cs="Times New Roman"/>
          <w:b/>
          <w:sz w:val="28"/>
          <w:szCs w:val="28"/>
          <w:lang w:eastAsia="uk-UA"/>
        </w:rPr>
        <w:t>4 018 представників домогосподарств надали заяву та декларацію вперше</w:t>
      </w:r>
      <w:r w:rsidRPr="004E6BBF">
        <w:rPr>
          <w:rFonts w:ascii="Times New Roman" w:eastAsia="SimSun" w:hAnsi="Times New Roman" w:cs="Times New Roman"/>
          <w:sz w:val="28"/>
          <w:szCs w:val="28"/>
          <w:lang w:eastAsia="uk-UA"/>
        </w:rPr>
        <w:t xml:space="preserve"> (</w:t>
      </w:r>
      <w:r w:rsidRPr="004E6BBF">
        <w:rPr>
          <w:rFonts w:ascii="Times New Roman" w:eastAsia="SimSun" w:hAnsi="Times New Roman" w:cs="Times New Roman"/>
          <w:i/>
          <w:sz w:val="28"/>
          <w:szCs w:val="28"/>
          <w:lang w:eastAsia="uk-UA"/>
        </w:rPr>
        <w:t>тобто, понад 4 тисячі сімей міста до 2017 року взагалі ніколи не користувалися житловою субсидією</w:t>
      </w:r>
      <w:r w:rsidRPr="004E6BBF">
        <w:rPr>
          <w:rFonts w:ascii="Times New Roman" w:eastAsia="SimSun" w:hAnsi="Times New Roman" w:cs="Times New Roman"/>
          <w:sz w:val="28"/>
          <w:szCs w:val="28"/>
          <w:lang w:eastAsia="uk-UA"/>
        </w:rPr>
        <w:t xml:space="preserve">). </w:t>
      </w:r>
      <w:r w:rsidRPr="004E6BBF">
        <w:rPr>
          <w:rFonts w:ascii="Times New Roman" w:hAnsi="Times New Roman" w:cs="Times New Roman"/>
          <w:sz w:val="28"/>
          <w:szCs w:val="28"/>
        </w:rPr>
        <w:t xml:space="preserve">Якщо порівнювати показники з аналогічним періодом 2016 року, можна зазначити, що кількість звернень за призначенням субсидій зменшилась на 33% (31 тисяча звернень). Зменшення кількості звернень за призначенням субсидії пов’язано з тим, що максимальна кількість сімей, які бажали оформити даний вид допомоги, подавали документи протягом 2015 – 2016 років, у зв’язку з чим житлова субсидія на наступний період була їм розрахована в автоматичному режимі: </w:t>
      </w:r>
      <w:r w:rsidRPr="004E6BBF">
        <w:rPr>
          <w:rFonts w:ascii="Times New Roman" w:hAnsi="Times New Roman" w:cs="Times New Roman"/>
          <w:b/>
          <w:sz w:val="28"/>
          <w:szCs w:val="28"/>
        </w:rPr>
        <w:t>з 95 651 опрацьованого пакету документів</w:t>
      </w:r>
      <w:r w:rsidRPr="004E6BBF">
        <w:rPr>
          <w:rFonts w:ascii="Times New Roman" w:hAnsi="Times New Roman" w:cs="Times New Roman"/>
          <w:sz w:val="28"/>
          <w:szCs w:val="28"/>
        </w:rPr>
        <w:t xml:space="preserve"> розрахунок субсидії </w:t>
      </w:r>
      <w:r w:rsidRPr="004E6BBF">
        <w:rPr>
          <w:rFonts w:ascii="Times New Roman" w:hAnsi="Times New Roman" w:cs="Times New Roman"/>
          <w:sz w:val="28"/>
          <w:szCs w:val="28"/>
          <w:u w:val="single"/>
        </w:rPr>
        <w:t>без звернень</w:t>
      </w:r>
      <w:r w:rsidRPr="004E6BBF">
        <w:rPr>
          <w:rFonts w:ascii="Times New Roman" w:hAnsi="Times New Roman" w:cs="Times New Roman"/>
          <w:sz w:val="28"/>
          <w:szCs w:val="28"/>
        </w:rPr>
        <w:t xml:space="preserve"> громадян проведено </w:t>
      </w:r>
      <w:r w:rsidRPr="004E6BBF">
        <w:rPr>
          <w:rFonts w:ascii="Times New Roman" w:hAnsi="Times New Roman" w:cs="Times New Roman"/>
          <w:b/>
          <w:sz w:val="28"/>
          <w:szCs w:val="28"/>
        </w:rPr>
        <w:t>по 83 688 справам</w:t>
      </w:r>
      <w:r w:rsidRPr="004E6BBF">
        <w:rPr>
          <w:rFonts w:ascii="Times New Roman" w:hAnsi="Times New Roman" w:cs="Times New Roman"/>
          <w:sz w:val="28"/>
          <w:szCs w:val="28"/>
        </w:rPr>
        <w:t xml:space="preserve"> (або </w:t>
      </w:r>
      <w:r w:rsidRPr="004E6BBF">
        <w:rPr>
          <w:rFonts w:ascii="Times New Roman" w:hAnsi="Times New Roman" w:cs="Times New Roman"/>
          <w:sz w:val="28"/>
          <w:szCs w:val="28"/>
        </w:rPr>
        <w:lastRenderedPageBreak/>
        <w:t>87%), в той час, коли в 2016 році 50% (29 120) справ було розраховано в автоматичному режимі (</w:t>
      </w:r>
      <w:r w:rsidRPr="004E6BBF">
        <w:rPr>
          <w:rFonts w:ascii="Times New Roman" w:hAnsi="Times New Roman" w:cs="Times New Roman"/>
          <w:i/>
          <w:sz w:val="28"/>
          <w:szCs w:val="28"/>
        </w:rPr>
        <w:t>загальна кількість призначених становила 57 918</w:t>
      </w:r>
      <w:r w:rsidRPr="004E6BBF">
        <w:rPr>
          <w:rFonts w:ascii="Times New Roman" w:hAnsi="Times New Roman" w:cs="Times New Roman"/>
          <w:sz w:val="28"/>
          <w:szCs w:val="28"/>
        </w:rPr>
        <w:t xml:space="preserve">). </w:t>
      </w:r>
    </w:p>
    <w:p w:rsidR="004E6BBF" w:rsidRPr="004E6BBF" w:rsidRDefault="004E6BBF" w:rsidP="004E6BBF">
      <w:pPr>
        <w:autoSpaceDE w:val="0"/>
        <w:autoSpaceDN w:val="0"/>
        <w:adjustRightInd w:val="0"/>
        <w:spacing w:after="0" w:line="240" w:lineRule="auto"/>
        <w:ind w:firstLine="709"/>
        <w:jc w:val="both"/>
        <w:rPr>
          <w:rFonts w:ascii="Times New Roman" w:hAnsi="Times New Roman" w:cs="Times New Roman"/>
          <w:i/>
          <w:sz w:val="28"/>
          <w:szCs w:val="28"/>
        </w:rPr>
      </w:pPr>
      <w:r w:rsidRPr="004E6BBF">
        <w:rPr>
          <w:rFonts w:ascii="Times New Roman" w:hAnsi="Times New Roman" w:cs="Times New Roman"/>
          <w:sz w:val="28"/>
          <w:szCs w:val="28"/>
        </w:rPr>
        <w:t xml:space="preserve">Але, не дивлячись на зменшення кількості звернень за оформленням житлової субсидії, працівниками департаменту максимально було забезпечено прийом мешканців міста щодо надання їм роз’яснень по порядку призначення субсидій, застосування соціальних норм та нормативів при наданні субсидії, а також нарахування оплати за житлово–комунальні послуги, що також мають здійснювати і надавачі даних послуг. Так, надано консультації щодо оплати житлово-комунальних послуг у разі отримання субсидії </w:t>
      </w:r>
      <w:r w:rsidRPr="004E6BBF">
        <w:rPr>
          <w:rFonts w:ascii="Times New Roman" w:hAnsi="Times New Roman" w:cs="Times New Roman"/>
          <w:b/>
          <w:sz w:val="28"/>
          <w:szCs w:val="28"/>
        </w:rPr>
        <w:t>54 тисячам громадян.</w:t>
      </w:r>
      <w:r w:rsidRPr="004E6BBF">
        <w:rPr>
          <w:rFonts w:ascii="Times New Roman" w:hAnsi="Times New Roman" w:cs="Times New Roman"/>
          <w:sz w:val="28"/>
          <w:szCs w:val="28"/>
        </w:rPr>
        <w:t xml:space="preserve"> </w:t>
      </w:r>
      <w:r w:rsidRPr="004E6BBF">
        <w:rPr>
          <w:rFonts w:ascii="Times New Roman" w:hAnsi="Times New Roman" w:cs="Times New Roman"/>
          <w:i/>
          <w:sz w:val="28"/>
          <w:szCs w:val="28"/>
        </w:rPr>
        <w:t>Для порівняння</w:t>
      </w:r>
      <w:r w:rsidRPr="004E6BBF">
        <w:rPr>
          <w:rFonts w:ascii="Times New Roman" w:hAnsi="Times New Roman" w:cs="Times New Roman"/>
          <w:sz w:val="28"/>
          <w:szCs w:val="28"/>
        </w:rPr>
        <w:t xml:space="preserve">: </w:t>
      </w:r>
      <w:r w:rsidRPr="004E6BBF">
        <w:rPr>
          <w:rFonts w:ascii="Times New Roman" w:hAnsi="Times New Roman" w:cs="Times New Roman"/>
          <w:i/>
          <w:sz w:val="28"/>
          <w:szCs w:val="28"/>
        </w:rPr>
        <w:t xml:space="preserve">в 2016 році </w:t>
      </w:r>
      <w:proofErr w:type="spellStart"/>
      <w:r w:rsidRPr="004E6BBF">
        <w:rPr>
          <w:rFonts w:ascii="Times New Roman" w:hAnsi="Times New Roman" w:cs="Times New Roman"/>
          <w:i/>
          <w:sz w:val="28"/>
          <w:szCs w:val="28"/>
        </w:rPr>
        <w:t>проконсультовано</w:t>
      </w:r>
      <w:proofErr w:type="spellEnd"/>
      <w:r w:rsidRPr="004E6BBF">
        <w:rPr>
          <w:rFonts w:ascii="Times New Roman" w:hAnsi="Times New Roman" w:cs="Times New Roman"/>
          <w:i/>
          <w:sz w:val="28"/>
          <w:szCs w:val="28"/>
        </w:rPr>
        <w:t xml:space="preserve"> 32 823 особи.</w:t>
      </w:r>
    </w:p>
    <w:p w:rsidR="004E6BBF" w:rsidRPr="004E6BBF" w:rsidRDefault="004E6BBF" w:rsidP="004E6BBF">
      <w:pPr>
        <w:spacing w:after="0" w:line="240" w:lineRule="auto"/>
        <w:ind w:firstLine="709"/>
        <w:jc w:val="both"/>
        <w:rPr>
          <w:rFonts w:ascii="Times New Roman" w:hAnsi="Times New Roman" w:cs="Times New Roman"/>
          <w:sz w:val="28"/>
          <w:szCs w:val="28"/>
        </w:rPr>
      </w:pPr>
      <w:r w:rsidRPr="004E6BBF">
        <w:rPr>
          <w:rFonts w:ascii="Times New Roman" w:hAnsi="Times New Roman" w:cs="Times New Roman"/>
          <w:sz w:val="28"/>
          <w:szCs w:val="28"/>
        </w:rPr>
        <w:t xml:space="preserve">З початком жовтня спостерігається значне збільшення кількості громадян, які надають документи для оформлення житлової субсидії: так, якщо в літній період середня кількість поданих заяв на тиждень становила 450, з них нових - 90, то </w:t>
      </w:r>
      <w:r w:rsidRPr="004E6BBF">
        <w:rPr>
          <w:rFonts w:ascii="Times New Roman" w:hAnsi="Times New Roman" w:cs="Times New Roman"/>
          <w:b/>
          <w:sz w:val="28"/>
          <w:szCs w:val="28"/>
        </w:rPr>
        <w:t>за вісім робочих днів жовтня прийнято 1 572 заяви</w:t>
      </w:r>
      <w:r w:rsidRPr="004E6BBF">
        <w:rPr>
          <w:rFonts w:ascii="Times New Roman" w:hAnsi="Times New Roman" w:cs="Times New Roman"/>
          <w:sz w:val="28"/>
          <w:szCs w:val="28"/>
        </w:rPr>
        <w:t xml:space="preserve">, з яких </w:t>
      </w:r>
      <w:r w:rsidRPr="004E6BBF">
        <w:rPr>
          <w:rFonts w:ascii="Times New Roman" w:hAnsi="Times New Roman" w:cs="Times New Roman"/>
          <w:b/>
          <w:sz w:val="28"/>
          <w:szCs w:val="28"/>
        </w:rPr>
        <w:t>456 – подано мешканцями міста вперше</w:t>
      </w:r>
      <w:r w:rsidRPr="004E6BBF">
        <w:rPr>
          <w:rFonts w:ascii="Times New Roman" w:hAnsi="Times New Roman" w:cs="Times New Roman"/>
          <w:sz w:val="28"/>
          <w:szCs w:val="28"/>
        </w:rPr>
        <w:t>.</w:t>
      </w:r>
    </w:p>
    <w:p w:rsidR="00FA6C58" w:rsidRPr="00FA6C58" w:rsidRDefault="00FA6C58" w:rsidP="00FA6C58">
      <w:pPr>
        <w:spacing w:after="0" w:line="240" w:lineRule="auto"/>
        <w:ind w:firstLine="709"/>
        <w:jc w:val="both"/>
        <w:rPr>
          <w:rFonts w:ascii="Times New Roman" w:eastAsia="Times New Roman" w:hAnsi="Times New Roman" w:cs="Times New Roman"/>
          <w:sz w:val="28"/>
          <w:szCs w:val="28"/>
        </w:rPr>
      </w:pPr>
      <w:r w:rsidRPr="00FA6C58">
        <w:rPr>
          <w:rFonts w:ascii="Times New Roman" w:eastAsia="Times New Roman" w:hAnsi="Times New Roman" w:cs="Times New Roman"/>
          <w:sz w:val="28"/>
          <w:szCs w:val="28"/>
        </w:rPr>
        <w:t xml:space="preserve">Проведена робота щодо оформлення документів для отримання громадянами невикористаної суми субсидії. Сформовані списки мешканців міста, які подали до 01.09.2017 заяви для перерахування невикористаної суми субсидії, наданої на оплату послуг з </w:t>
      </w:r>
      <w:proofErr w:type="spellStart"/>
      <w:r w:rsidRPr="00FA6C58">
        <w:rPr>
          <w:rFonts w:ascii="Times New Roman" w:eastAsia="Times New Roman" w:hAnsi="Times New Roman" w:cs="Times New Roman"/>
          <w:sz w:val="28"/>
          <w:szCs w:val="28"/>
        </w:rPr>
        <w:t>газо-</w:t>
      </w:r>
      <w:proofErr w:type="spellEnd"/>
      <w:r w:rsidRPr="00FA6C58">
        <w:rPr>
          <w:rFonts w:ascii="Times New Roman" w:eastAsia="Times New Roman" w:hAnsi="Times New Roman" w:cs="Times New Roman"/>
          <w:sz w:val="28"/>
          <w:szCs w:val="28"/>
        </w:rPr>
        <w:t xml:space="preserve"> та електропостачання для індивідуального опалення. Всього </w:t>
      </w:r>
      <w:r w:rsidRPr="00FA6C58">
        <w:rPr>
          <w:rFonts w:ascii="Times New Roman" w:eastAsia="Times New Roman" w:hAnsi="Times New Roman" w:cs="Times New Roman"/>
          <w:b/>
          <w:sz w:val="28"/>
          <w:szCs w:val="28"/>
        </w:rPr>
        <w:t xml:space="preserve">прийнято 10 849 заяв, </w:t>
      </w:r>
      <w:r w:rsidRPr="00FA6C58">
        <w:rPr>
          <w:rFonts w:ascii="Times New Roman" w:eastAsia="Times New Roman" w:hAnsi="Times New Roman" w:cs="Times New Roman"/>
          <w:sz w:val="28"/>
          <w:szCs w:val="28"/>
        </w:rPr>
        <w:t>що становить 91 % від кількості домогосподарств, по яким є економія (11 922)</w:t>
      </w:r>
      <w:r w:rsidRPr="00FA6C58">
        <w:rPr>
          <w:rFonts w:ascii="Times New Roman" w:eastAsia="Times New Roman" w:hAnsi="Times New Roman" w:cs="Times New Roman"/>
          <w:b/>
          <w:sz w:val="28"/>
          <w:szCs w:val="28"/>
        </w:rPr>
        <w:t xml:space="preserve">. </w:t>
      </w:r>
      <w:r w:rsidRPr="00FA6C58">
        <w:rPr>
          <w:rFonts w:ascii="Times New Roman" w:eastAsia="Times New Roman" w:hAnsi="Times New Roman" w:cs="Times New Roman"/>
          <w:sz w:val="28"/>
          <w:szCs w:val="28"/>
        </w:rPr>
        <w:t xml:space="preserve">Станом на 01.10.2017 зареєстровано в органах Державного казначейства України фінансові зобов’язання для виплати частини невикористаної суми субсидії по </w:t>
      </w:r>
      <w:r w:rsidRPr="00FA6C58">
        <w:rPr>
          <w:rFonts w:ascii="Times New Roman" w:eastAsia="Times New Roman" w:hAnsi="Times New Roman" w:cs="Times New Roman"/>
          <w:b/>
          <w:sz w:val="28"/>
          <w:szCs w:val="28"/>
        </w:rPr>
        <w:t xml:space="preserve">10 510 особам на загальну суму 6 961,5 тис. грн. </w:t>
      </w:r>
    </w:p>
    <w:p w:rsidR="00FA6C58" w:rsidRPr="00FA6C58" w:rsidRDefault="00FA6C58" w:rsidP="00FA6C58">
      <w:pPr>
        <w:spacing w:after="120" w:line="240" w:lineRule="auto"/>
        <w:ind w:firstLine="709"/>
        <w:jc w:val="both"/>
        <w:rPr>
          <w:rFonts w:ascii="Times New Roman" w:eastAsia="Times New Roman" w:hAnsi="Times New Roman" w:cs="Times New Roman"/>
          <w:sz w:val="28"/>
          <w:szCs w:val="28"/>
        </w:rPr>
      </w:pPr>
      <w:r w:rsidRPr="00FA6C58">
        <w:rPr>
          <w:rFonts w:ascii="Times New Roman" w:eastAsia="Times New Roman" w:hAnsi="Times New Roman" w:cs="Times New Roman"/>
          <w:sz w:val="28"/>
          <w:szCs w:val="28"/>
        </w:rPr>
        <w:t xml:space="preserve">03 жовтня набула чинності постанова Кабінету Міністрів України, якою внесено зміни в терміни подачі заяв на виплату зекономлених частин субсидій, а саме: з 01 вересня на </w:t>
      </w:r>
      <w:r w:rsidRPr="00FA6C58">
        <w:rPr>
          <w:rFonts w:ascii="Times New Roman" w:eastAsia="Times New Roman" w:hAnsi="Times New Roman" w:cs="Times New Roman"/>
          <w:b/>
          <w:sz w:val="28"/>
          <w:szCs w:val="28"/>
        </w:rPr>
        <w:t>01 листопада 2017 року.</w:t>
      </w:r>
      <w:r w:rsidRPr="00FA6C58">
        <w:rPr>
          <w:rFonts w:ascii="Times New Roman" w:eastAsia="Times New Roman" w:hAnsi="Times New Roman" w:cs="Times New Roman"/>
          <w:sz w:val="28"/>
          <w:szCs w:val="28"/>
        </w:rPr>
        <w:t xml:space="preserve"> При цьому, рішення про прийом таких заяв буде прийматися відповідною комісією з урахуванням поважних причин, які спричинили неможливість своєчасно подати громадянами заяви для отримання невикористаної суми субсидії. До департаменту надійшло вже 85 таких заяв, </w:t>
      </w:r>
      <w:r w:rsidRPr="00FA6C58">
        <w:rPr>
          <w:rFonts w:ascii="Times New Roman" w:eastAsia="Times New Roman" w:hAnsi="Times New Roman" w:cs="Times New Roman"/>
          <w:sz w:val="28"/>
          <w:szCs w:val="28"/>
          <w:lang w:eastAsia="ru-RU"/>
        </w:rPr>
        <w:t xml:space="preserve">за якими комісією прийнято позитивне рішення про виплату «монетизації» невикористаної субсидії </w:t>
      </w:r>
      <w:r w:rsidRPr="00FA6C58">
        <w:rPr>
          <w:rFonts w:ascii="Times New Roman" w:eastAsia="Times New Roman" w:hAnsi="Times New Roman" w:cs="Times New Roman"/>
          <w:b/>
          <w:sz w:val="28"/>
          <w:szCs w:val="28"/>
          <w:lang w:eastAsia="ru-RU"/>
        </w:rPr>
        <w:t>84</w:t>
      </w:r>
      <w:r w:rsidRPr="00FA6C58">
        <w:rPr>
          <w:rFonts w:ascii="Times New Roman" w:eastAsia="Times New Roman" w:hAnsi="Times New Roman" w:cs="Times New Roman"/>
          <w:sz w:val="28"/>
          <w:szCs w:val="28"/>
          <w:lang w:eastAsia="ru-RU"/>
        </w:rPr>
        <w:t xml:space="preserve"> громадянам, 1 заявник відмовився від розгляду заяви за особистим бажанням</w:t>
      </w:r>
    </w:p>
    <w:p w:rsidR="00FA6C58" w:rsidRPr="00FA6C58" w:rsidRDefault="00FA6C58" w:rsidP="00FA6C5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Pr="00FA6C58">
        <w:rPr>
          <w:rFonts w:ascii="Times New Roman" w:eastAsia="Times New Roman" w:hAnsi="Times New Roman" w:cs="Times New Roman"/>
          <w:sz w:val="28"/>
          <w:szCs w:val="28"/>
          <w:lang w:eastAsia="ru-RU"/>
        </w:rPr>
        <w:t xml:space="preserve">тримують житлову субсидію </w:t>
      </w:r>
      <w:r w:rsidRPr="00FA6C58">
        <w:rPr>
          <w:rFonts w:ascii="Times New Roman" w:eastAsia="Times New Roman" w:hAnsi="Times New Roman" w:cs="Times New Roman"/>
          <w:b/>
          <w:sz w:val="28"/>
          <w:szCs w:val="28"/>
          <w:lang w:eastAsia="ru-RU"/>
        </w:rPr>
        <w:t>72 </w:t>
      </w:r>
      <w:r>
        <w:rPr>
          <w:rFonts w:ascii="Times New Roman" w:eastAsia="Times New Roman" w:hAnsi="Times New Roman" w:cs="Times New Roman"/>
          <w:b/>
          <w:sz w:val="28"/>
          <w:szCs w:val="28"/>
          <w:lang w:eastAsia="ru-RU"/>
        </w:rPr>
        <w:t>419</w:t>
      </w:r>
      <w:r w:rsidRPr="00FA6C58">
        <w:rPr>
          <w:rFonts w:ascii="Times New Roman" w:eastAsia="Times New Roman" w:hAnsi="Times New Roman" w:cs="Times New Roman"/>
          <w:b/>
          <w:sz w:val="28"/>
          <w:szCs w:val="28"/>
          <w:lang w:eastAsia="ru-RU"/>
        </w:rPr>
        <w:t xml:space="preserve"> сім</w:t>
      </w:r>
      <w:r>
        <w:rPr>
          <w:rFonts w:ascii="Times New Roman" w:eastAsia="Times New Roman" w:hAnsi="Times New Roman" w:cs="Times New Roman"/>
          <w:b/>
          <w:sz w:val="28"/>
          <w:szCs w:val="28"/>
          <w:lang w:eastAsia="ru-RU"/>
        </w:rPr>
        <w:t>ей</w:t>
      </w:r>
      <w:r w:rsidRPr="00FA6C58">
        <w:rPr>
          <w:rFonts w:ascii="Times New Roman" w:eastAsia="Times New Roman" w:hAnsi="Times New Roman" w:cs="Times New Roman"/>
          <w:b/>
          <w:sz w:val="28"/>
          <w:szCs w:val="28"/>
          <w:lang w:eastAsia="ru-RU"/>
        </w:rPr>
        <w:t xml:space="preserve"> міста</w:t>
      </w:r>
      <w:r w:rsidRPr="00FA6C58">
        <w:rPr>
          <w:rFonts w:ascii="Times New Roman" w:eastAsia="Times New Roman" w:hAnsi="Times New Roman" w:cs="Times New Roman"/>
          <w:sz w:val="28"/>
          <w:szCs w:val="28"/>
          <w:lang w:eastAsia="ru-RU"/>
        </w:rPr>
        <w:t>.</w:t>
      </w:r>
      <w:r w:rsidRPr="00FA6C58">
        <w:rPr>
          <w:rFonts w:ascii="Times New Roman" w:eastAsia="Times New Roman" w:hAnsi="Times New Roman" w:cs="Times New Roman"/>
          <w:b/>
          <w:sz w:val="28"/>
          <w:szCs w:val="28"/>
          <w:lang w:eastAsia="ru-RU"/>
        </w:rPr>
        <w:t xml:space="preserve"> </w:t>
      </w:r>
      <w:r w:rsidRPr="00FA6C58">
        <w:rPr>
          <w:rFonts w:ascii="Times New Roman" w:eastAsia="SimSun" w:hAnsi="Times New Roman" w:cs="Times New Roman"/>
          <w:sz w:val="28"/>
          <w:szCs w:val="28"/>
          <w:lang w:eastAsia="uk-UA"/>
        </w:rPr>
        <w:t xml:space="preserve">Якщо порівнювати з аналогічним періодом 2016 року, то кількість сімей, що перебувають на обліку як потенційні отримувачі житлової субсидії </w:t>
      </w:r>
      <w:r w:rsidRPr="00FA6C58">
        <w:rPr>
          <w:rFonts w:ascii="Times New Roman" w:eastAsia="SimSun" w:hAnsi="Times New Roman" w:cs="Times New Roman"/>
          <w:b/>
          <w:sz w:val="28"/>
          <w:szCs w:val="28"/>
          <w:lang w:eastAsia="uk-UA"/>
        </w:rPr>
        <w:t>збільшилась на 44%</w:t>
      </w:r>
      <w:r w:rsidRPr="00FA6C58">
        <w:rPr>
          <w:rFonts w:ascii="Times New Roman" w:eastAsia="SimSun" w:hAnsi="Times New Roman" w:cs="Times New Roman"/>
          <w:sz w:val="28"/>
          <w:szCs w:val="28"/>
          <w:lang w:eastAsia="uk-UA"/>
        </w:rPr>
        <w:t xml:space="preserve"> (</w:t>
      </w:r>
      <w:r w:rsidRPr="00FA6C58">
        <w:rPr>
          <w:rFonts w:ascii="Times New Roman" w:eastAsia="SimSun" w:hAnsi="Times New Roman" w:cs="Times New Roman"/>
          <w:i/>
          <w:sz w:val="28"/>
          <w:szCs w:val="28"/>
          <w:lang w:eastAsia="uk-UA"/>
        </w:rPr>
        <w:t>на обліку перебували 51 121 сім’я</w:t>
      </w:r>
      <w:r w:rsidRPr="00FA6C58">
        <w:rPr>
          <w:rFonts w:ascii="Times New Roman" w:eastAsia="SimSun" w:hAnsi="Times New Roman" w:cs="Times New Roman"/>
          <w:sz w:val="28"/>
          <w:szCs w:val="28"/>
          <w:lang w:eastAsia="uk-UA"/>
        </w:rPr>
        <w:t>).</w:t>
      </w:r>
      <w:r w:rsidRPr="00FA6C58">
        <w:rPr>
          <w:rFonts w:ascii="Times New Roman" w:eastAsia="Times New Roman" w:hAnsi="Times New Roman" w:cs="Times New Roman"/>
          <w:sz w:val="28"/>
          <w:szCs w:val="28"/>
          <w:lang w:eastAsia="ru-RU"/>
        </w:rPr>
        <w:t xml:space="preserve"> Тобто із 115 тисяч домогосподарств міста програмою житлових субсидій </w:t>
      </w:r>
      <w:r w:rsidRPr="00FA6C58">
        <w:rPr>
          <w:rFonts w:ascii="Times New Roman" w:eastAsia="Times New Roman" w:hAnsi="Times New Roman" w:cs="Times New Roman"/>
          <w:b/>
          <w:sz w:val="28"/>
          <w:szCs w:val="28"/>
          <w:lang w:eastAsia="ru-RU"/>
        </w:rPr>
        <w:t xml:space="preserve">охоплено 64%. </w:t>
      </w:r>
    </w:p>
    <w:p w:rsidR="00FA6C58" w:rsidRPr="00FA6C58" w:rsidRDefault="00FA6C58" w:rsidP="00FA6C58">
      <w:pPr>
        <w:shd w:val="clear" w:color="auto" w:fill="FFFFFF"/>
        <w:spacing w:after="120" w:line="240" w:lineRule="auto"/>
        <w:ind w:firstLine="709"/>
        <w:jc w:val="both"/>
        <w:rPr>
          <w:rFonts w:ascii="Times New Roman" w:eastAsia="Times New Roman" w:hAnsi="Times New Roman" w:cs="Times New Roman"/>
          <w:sz w:val="28"/>
          <w:szCs w:val="28"/>
        </w:rPr>
      </w:pPr>
      <w:r w:rsidRPr="00FA6C58">
        <w:rPr>
          <w:rFonts w:ascii="Times New Roman" w:eastAsia="Times New Roman" w:hAnsi="Times New Roman" w:cs="Times New Roman"/>
          <w:sz w:val="28"/>
          <w:szCs w:val="28"/>
        </w:rPr>
        <w:t xml:space="preserve">Автоматичному розрахунку розміру житлової субсидії на опалювальний період з жовтня 2017 року підлягають </w:t>
      </w:r>
      <w:r w:rsidRPr="00FA6C58">
        <w:rPr>
          <w:rFonts w:ascii="Times New Roman" w:eastAsia="Times New Roman" w:hAnsi="Times New Roman" w:cs="Times New Roman"/>
          <w:b/>
          <w:sz w:val="28"/>
          <w:szCs w:val="28"/>
        </w:rPr>
        <w:t>72 990 домогосподарства</w:t>
      </w:r>
      <w:r w:rsidRPr="00FA6C58">
        <w:rPr>
          <w:rFonts w:ascii="Times New Roman" w:eastAsia="Times New Roman" w:hAnsi="Times New Roman" w:cs="Times New Roman"/>
          <w:sz w:val="28"/>
          <w:szCs w:val="28"/>
        </w:rPr>
        <w:t xml:space="preserve">.  </w:t>
      </w:r>
    </w:p>
    <w:p w:rsidR="00FA6C58" w:rsidRPr="00FA6C58" w:rsidRDefault="00FA6C58" w:rsidP="00FA6C58">
      <w:pPr>
        <w:spacing w:after="0" w:line="240" w:lineRule="auto"/>
        <w:ind w:firstLine="709"/>
        <w:jc w:val="both"/>
        <w:rPr>
          <w:rFonts w:ascii="Times New Roman" w:eastAsia="Times New Roman" w:hAnsi="Times New Roman" w:cs="Times New Roman"/>
          <w:sz w:val="28"/>
          <w:szCs w:val="28"/>
          <w:lang w:val="ru-RU"/>
        </w:rPr>
      </w:pPr>
      <w:r w:rsidRPr="00FA6C58">
        <w:rPr>
          <w:rFonts w:ascii="Times New Roman" w:eastAsia="Times New Roman" w:hAnsi="Times New Roman" w:cs="Times New Roman"/>
          <w:sz w:val="28"/>
          <w:szCs w:val="28"/>
          <w:u w:val="single"/>
        </w:rPr>
        <w:t xml:space="preserve">19.10.2017 виконано автоматичний розрахунок субсидій з жовтня у зв’язку з початком опалювального сезону 2016-2017 років. </w:t>
      </w:r>
      <w:r w:rsidRPr="00FA6C58">
        <w:rPr>
          <w:rFonts w:ascii="Times New Roman" w:eastAsia="Times New Roman" w:hAnsi="Times New Roman" w:cs="Times New Roman"/>
          <w:sz w:val="28"/>
          <w:szCs w:val="28"/>
        </w:rPr>
        <w:t xml:space="preserve">При цьому, розмір субсидії на опалювальний період для домогосподарств, які використовують природний газ/електричну енергію для індивідуального опалення, розраховано з 16 жовтня. Для домогосподарств з централізованим опаленням розрахунок </w:t>
      </w:r>
      <w:r w:rsidRPr="00FA6C58">
        <w:rPr>
          <w:rFonts w:ascii="Times New Roman" w:eastAsia="Times New Roman" w:hAnsi="Times New Roman" w:cs="Times New Roman"/>
          <w:sz w:val="28"/>
          <w:szCs w:val="28"/>
        </w:rPr>
        <w:lastRenderedPageBreak/>
        <w:t xml:space="preserve">виконано з 17 жовтня у зв'язку з рішенням виконавчого комітету Сумської міської ради про початок опалювального періоду 2017-2018 років з 17.10.2017. </w:t>
      </w:r>
      <w:r w:rsidRPr="00FA6C58">
        <w:rPr>
          <w:rFonts w:ascii="Times New Roman" w:eastAsia="Times New Roman" w:hAnsi="Times New Roman" w:cs="Times New Roman"/>
          <w:sz w:val="28"/>
          <w:szCs w:val="28"/>
          <w:lang w:val="ru-RU"/>
        </w:rPr>
        <w:t xml:space="preserve">  </w:t>
      </w:r>
    </w:p>
    <w:p w:rsidR="00FA6C58" w:rsidRPr="00FA6C58" w:rsidRDefault="00FA6C58" w:rsidP="00FA6C58">
      <w:pPr>
        <w:spacing w:after="0" w:line="240" w:lineRule="auto"/>
        <w:ind w:firstLine="709"/>
        <w:jc w:val="both"/>
        <w:rPr>
          <w:rFonts w:ascii="Times New Roman" w:eastAsia="Times New Roman" w:hAnsi="Times New Roman" w:cs="Times New Roman"/>
          <w:sz w:val="28"/>
          <w:szCs w:val="28"/>
        </w:rPr>
      </w:pPr>
      <w:r w:rsidRPr="00FA6C58">
        <w:rPr>
          <w:rFonts w:ascii="Times New Roman" w:eastAsia="Times New Roman" w:hAnsi="Times New Roman" w:cs="Times New Roman"/>
          <w:sz w:val="28"/>
          <w:szCs w:val="28"/>
        </w:rPr>
        <w:t xml:space="preserve">Розраховано </w:t>
      </w:r>
      <w:r w:rsidRPr="00FA6C58">
        <w:rPr>
          <w:rFonts w:ascii="Times New Roman" w:eastAsia="Times New Roman" w:hAnsi="Times New Roman" w:cs="Times New Roman"/>
          <w:b/>
          <w:sz w:val="28"/>
          <w:szCs w:val="28"/>
        </w:rPr>
        <w:t>71</w:t>
      </w:r>
      <w:r w:rsidRPr="00FA6C58">
        <w:rPr>
          <w:rFonts w:ascii="Times New Roman" w:eastAsia="Times New Roman" w:hAnsi="Times New Roman" w:cs="Times New Roman"/>
          <w:b/>
          <w:sz w:val="28"/>
          <w:szCs w:val="28"/>
          <w:lang w:val="ru-RU"/>
        </w:rPr>
        <w:t xml:space="preserve"> </w:t>
      </w:r>
      <w:r w:rsidRPr="00FA6C58">
        <w:rPr>
          <w:rFonts w:ascii="Times New Roman" w:eastAsia="Times New Roman" w:hAnsi="Times New Roman" w:cs="Times New Roman"/>
          <w:b/>
          <w:sz w:val="28"/>
          <w:szCs w:val="28"/>
        </w:rPr>
        <w:t>890</w:t>
      </w:r>
      <w:r w:rsidRPr="00FA6C58">
        <w:rPr>
          <w:rFonts w:ascii="Times New Roman" w:eastAsia="Times New Roman" w:hAnsi="Times New Roman" w:cs="Times New Roman"/>
          <w:sz w:val="28"/>
          <w:szCs w:val="28"/>
        </w:rPr>
        <w:t xml:space="preserve"> справ, 1100 справ будуть розраховані в ручному режимі після усунення недоліків (невідповідність персональних даних тощо). З листопада поточного року розмір субсидії буде перераховано автоматично у зв’язку з наданням послуги «опалення» протягом повного календарного місяця. </w:t>
      </w:r>
    </w:p>
    <w:p w:rsidR="00FA6C58" w:rsidRPr="00FA6C58" w:rsidRDefault="00FA6C58" w:rsidP="00FA6C58">
      <w:pPr>
        <w:spacing w:after="120" w:line="240" w:lineRule="auto"/>
        <w:ind w:firstLine="709"/>
        <w:jc w:val="both"/>
        <w:rPr>
          <w:rFonts w:ascii="Times New Roman" w:eastAsia="Times New Roman" w:hAnsi="Times New Roman" w:cs="Times New Roman"/>
          <w:sz w:val="28"/>
          <w:szCs w:val="28"/>
          <w:lang w:eastAsia="ru-RU"/>
        </w:rPr>
      </w:pPr>
      <w:r w:rsidRPr="00FA6C58">
        <w:rPr>
          <w:rFonts w:ascii="Times New Roman" w:eastAsia="Times New Roman" w:hAnsi="Times New Roman" w:cs="Times New Roman"/>
          <w:sz w:val="28"/>
          <w:szCs w:val="28"/>
          <w:lang w:eastAsia="ru-RU"/>
        </w:rPr>
        <w:t>Сім</w:t>
      </w:r>
      <w:r w:rsidRPr="00FA6C58">
        <w:rPr>
          <w:rFonts w:ascii="Times New Roman" w:eastAsia="Times New Roman" w:hAnsi="Times New Roman" w:cs="Times New Roman"/>
          <w:sz w:val="28"/>
          <w:szCs w:val="28"/>
          <w:lang w:val="ru-RU" w:eastAsia="ru-RU"/>
        </w:rPr>
        <w:t>’</w:t>
      </w:r>
      <w:r w:rsidRPr="00FA6C58">
        <w:rPr>
          <w:rFonts w:ascii="Times New Roman" w:eastAsia="Times New Roman" w:hAnsi="Times New Roman" w:cs="Times New Roman"/>
          <w:sz w:val="28"/>
          <w:szCs w:val="28"/>
          <w:lang w:eastAsia="ru-RU"/>
        </w:rPr>
        <w:t xml:space="preserve">ям, житлове приміщення яких не забезпечується </w:t>
      </w:r>
      <w:proofErr w:type="spellStart"/>
      <w:r w:rsidRPr="00FA6C58">
        <w:rPr>
          <w:rFonts w:ascii="Times New Roman" w:eastAsia="Times New Roman" w:hAnsi="Times New Roman" w:cs="Times New Roman"/>
          <w:sz w:val="28"/>
          <w:szCs w:val="28"/>
          <w:lang w:eastAsia="ru-RU"/>
        </w:rPr>
        <w:t>електро-</w:t>
      </w:r>
      <w:proofErr w:type="spellEnd"/>
      <w:r w:rsidRPr="00FA6C58">
        <w:rPr>
          <w:rFonts w:ascii="Times New Roman" w:eastAsia="Times New Roman" w:hAnsi="Times New Roman" w:cs="Times New Roman"/>
          <w:sz w:val="28"/>
          <w:szCs w:val="28"/>
          <w:lang w:eastAsia="ru-RU"/>
        </w:rPr>
        <w:t xml:space="preserve">, </w:t>
      </w:r>
      <w:proofErr w:type="spellStart"/>
      <w:r w:rsidRPr="00FA6C58">
        <w:rPr>
          <w:rFonts w:ascii="Times New Roman" w:eastAsia="Times New Roman" w:hAnsi="Times New Roman" w:cs="Times New Roman"/>
          <w:sz w:val="28"/>
          <w:szCs w:val="28"/>
          <w:lang w:eastAsia="ru-RU"/>
        </w:rPr>
        <w:t>тепло-</w:t>
      </w:r>
      <w:proofErr w:type="spellEnd"/>
      <w:r w:rsidRPr="00FA6C58">
        <w:rPr>
          <w:rFonts w:ascii="Times New Roman" w:eastAsia="Times New Roman" w:hAnsi="Times New Roman" w:cs="Times New Roman"/>
          <w:sz w:val="28"/>
          <w:szCs w:val="28"/>
          <w:lang w:eastAsia="ru-RU"/>
        </w:rPr>
        <w:t xml:space="preserve"> або газопостачанням для опалення, здійснюється призначення субсидії на придбання скрапленого газу, твердого та рідкого пічного побутового палива. Так, </w:t>
      </w:r>
      <w:r w:rsidRPr="00FA6C58">
        <w:rPr>
          <w:rFonts w:ascii="Times New Roman" w:eastAsia="Times New Roman" w:hAnsi="Times New Roman" w:cs="Times New Roman"/>
          <w:b/>
          <w:sz w:val="28"/>
          <w:szCs w:val="28"/>
          <w:lang w:eastAsia="ru-RU"/>
        </w:rPr>
        <w:t>субсидії готівкою призначено 79 особам на суму 212,97 тис. грн</w:t>
      </w:r>
      <w:r w:rsidRPr="00FA6C58">
        <w:rPr>
          <w:rFonts w:ascii="Times New Roman" w:eastAsia="Times New Roman" w:hAnsi="Times New Roman" w:cs="Times New Roman"/>
          <w:sz w:val="28"/>
          <w:szCs w:val="28"/>
          <w:lang w:eastAsia="ru-RU"/>
        </w:rPr>
        <w:t xml:space="preserve">. </w:t>
      </w:r>
    </w:p>
    <w:p w:rsidR="00FA6C58" w:rsidRPr="00FA6C58" w:rsidRDefault="00FA6C58" w:rsidP="00FA6C58">
      <w:pPr>
        <w:spacing w:after="0" w:line="240" w:lineRule="auto"/>
        <w:ind w:firstLine="709"/>
        <w:jc w:val="both"/>
        <w:rPr>
          <w:rFonts w:ascii="Times New Roman" w:eastAsia="Times New Roman" w:hAnsi="Times New Roman" w:cs="Times New Roman"/>
          <w:sz w:val="28"/>
          <w:szCs w:val="28"/>
          <w:lang w:eastAsia="ru-RU"/>
        </w:rPr>
      </w:pPr>
      <w:r w:rsidRPr="00FA6C58">
        <w:rPr>
          <w:rFonts w:ascii="Times New Roman" w:eastAsia="SimSun" w:hAnsi="Times New Roman" w:cs="Times New Roman"/>
          <w:sz w:val="28"/>
          <w:szCs w:val="28"/>
          <w:lang w:eastAsia="uk-UA"/>
        </w:rPr>
        <w:t xml:space="preserve">Проведені перерахунки розміру житлової субсидії враховуючи закінчення опалювального періоду, а також збільшення тарифів на послугу з вивезення сміття. Всього проведено </w:t>
      </w:r>
      <w:r w:rsidRPr="00FA6C58">
        <w:rPr>
          <w:rFonts w:ascii="Times New Roman" w:eastAsia="SimSun" w:hAnsi="Times New Roman" w:cs="Times New Roman"/>
          <w:b/>
          <w:sz w:val="28"/>
          <w:szCs w:val="28"/>
          <w:lang w:eastAsia="uk-UA"/>
        </w:rPr>
        <w:t>804 589 перерахунки на загальну суму                               36,2 млн. грн.</w:t>
      </w:r>
    </w:p>
    <w:p w:rsidR="00FA6C58" w:rsidRPr="00FA6C58" w:rsidRDefault="00FA6C58" w:rsidP="00FA6C58">
      <w:pPr>
        <w:spacing w:after="120" w:line="240" w:lineRule="auto"/>
        <w:ind w:firstLine="709"/>
        <w:jc w:val="both"/>
        <w:rPr>
          <w:rFonts w:ascii="Times New Roman" w:eastAsia="Times New Roman" w:hAnsi="Times New Roman" w:cs="Times New Roman"/>
          <w:sz w:val="28"/>
          <w:szCs w:val="28"/>
        </w:rPr>
      </w:pPr>
      <w:r w:rsidRPr="00FA6C58">
        <w:rPr>
          <w:rFonts w:ascii="Times New Roman" w:eastAsia="Times New Roman" w:hAnsi="Times New Roman" w:cs="Times New Roman"/>
          <w:sz w:val="28"/>
          <w:szCs w:val="28"/>
        </w:rPr>
        <w:t xml:space="preserve">Також в </w:t>
      </w:r>
      <w:r w:rsidRPr="00FA6C58">
        <w:rPr>
          <w:rFonts w:ascii="Times New Roman" w:eastAsia="Times New Roman" w:hAnsi="Times New Roman" w:cs="Times New Roman"/>
          <w:b/>
          <w:sz w:val="28"/>
          <w:szCs w:val="28"/>
        </w:rPr>
        <w:t>вересні 2017 року</w:t>
      </w:r>
      <w:r w:rsidRPr="00FA6C58">
        <w:rPr>
          <w:rFonts w:ascii="Times New Roman" w:eastAsia="Times New Roman" w:hAnsi="Times New Roman" w:cs="Times New Roman"/>
          <w:sz w:val="28"/>
          <w:szCs w:val="28"/>
        </w:rPr>
        <w:t xml:space="preserve"> проведено перерахунок розміру житлової субсидії по </w:t>
      </w:r>
      <w:r w:rsidRPr="00FA6C58">
        <w:rPr>
          <w:rFonts w:ascii="Times New Roman" w:eastAsia="Times New Roman" w:hAnsi="Times New Roman" w:cs="Times New Roman"/>
          <w:b/>
          <w:sz w:val="28"/>
          <w:szCs w:val="28"/>
        </w:rPr>
        <w:t>65 389</w:t>
      </w:r>
      <w:r w:rsidRPr="00FA6C58">
        <w:rPr>
          <w:rFonts w:ascii="Times New Roman" w:eastAsia="Times New Roman" w:hAnsi="Times New Roman" w:cs="Times New Roman"/>
          <w:sz w:val="28"/>
          <w:szCs w:val="28"/>
        </w:rPr>
        <w:t xml:space="preserve"> домогосподарствам у зв’язку </w:t>
      </w:r>
      <w:r w:rsidRPr="00FA6C58">
        <w:rPr>
          <w:rFonts w:ascii="Times New Roman" w:eastAsia="Times New Roman" w:hAnsi="Times New Roman" w:cs="Times New Roman"/>
          <w:b/>
          <w:sz w:val="28"/>
          <w:szCs w:val="28"/>
        </w:rPr>
        <w:t>зі зміною соціального нормативу використання природного газу</w:t>
      </w:r>
      <w:r w:rsidRPr="00FA6C58">
        <w:rPr>
          <w:rFonts w:ascii="Times New Roman" w:eastAsia="Times New Roman" w:hAnsi="Times New Roman" w:cs="Times New Roman"/>
          <w:sz w:val="28"/>
          <w:szCs w:val="28"/>
        </w:rPr>
        <w:t xml:space="preserve"> для приготування їжі. </w:t>
      </w:r>
    </w:p>
    <w:p w:rsidR="00FA6C58" w:rsidRDefault="00FA6C58" w:rsidP="00FA6C58">
      <w:pPr>
        <w:tabs>
          <w:tab w:val="left" w:pos="0"/>
          <w:tab w:val="left" w:pos="737"/>
          <w:tab w:val="left" w:pos="2748"/>
          <w:tab w:val="left" w:pos="29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A6C58">
        <w:rPr>
          <w:rFonts w:ascii="Times New Roman" w:eastAsia="Times New Roman" w:hAnsi="Times New Roman" w:cs="Times New Roman"/>
          <w:sz w:val="28"/>
          <w:szCs w:val="28"/>
          <w:lang w:eastAsia="ru-RU"/>
        </w:rPr>
        <w:t xml:space="preserve">Загалом житлові субсидії </w:t>
      </w:r>
      <w:r w:rsidRPr="00FA6C58">
        <w:rPr>
          <w:rFonts w:ascii="Times New Roman" w:eastAsia="Times New Roman" w:hAnsi="Times New Roman" w:cs="Times New Roman"/>
          <w:b/>
          <w:sz w:val="28"/>
          <w:szCs w:val="28"/>
          <w:lang w:eastAsia="ru-RU"/>
        </w:rPr>
        <w:t>призначено на загальну суму                              419,9 млн. грн.,</w:t>
      </w:r>
      <w:r w:rsidRPr="00FA6C58">
        <w:rPr>
          <w:rFonts w:ascii="Times New Roman" w:eastAsia="Times New Roman" w:hAnsi="Times New Roman" w:cs="Times New Roman"/>
          <w:sz w:val="28"/>
          <w:szCs w:val="28"/>
          <w:lang w:eastAsia="ru-RU"/>
        </w:rPr>
        <w:t xml:space="preserve"> профінансовано з урахуванням заборгованості станом на початок року </w:t>
      </w:r>
      <w:r w:rsidRPr="00FA6C58">
        <w:rPr>
          <w:rFonts w:ascii="Times New Roman" w:eastAsia="Times New Roman" w:hAnsi="Times New Roman" w:cs="Times New Roman"/>
          <w:b/>
          <w:sz w:val="28"/>
          <w:szCs w:val="28"/>
          <w:lang w:eastAsia="ru-RU"/>
        </w:rPr>
        <w:t>502,2 млн. грн</w:t>
      </w:r>
      <w:r w:rsidRPr="00FA6C58">
        <w:rPr>
          <w:rFonts w:ascii="Times New Roman" w:eastAsia="Times New Roman" w:hAnsi="Times New Roman" w:cs="Times New Roman"/>
          <w:sz w:val="28"/>
          <w:szCs w:val="28"/>
          <w:lang w:eastAsia="ru-RU"/>
        </w:rPr>
        <w:t>. Всього на 2017 рік передбачено видатків в сумі 503,3 млн. грн.</w:t>
      </w:r>
    </w:p>
    <w:p w:rsidR="00FA6C58" w:rsidRDefault="00FA6C58" w:rsidP="00FA6C58">
      <w:pPr>
        <w:tabs>
          <w:tab w:val="left" w:pos="0"/>
          <w:tab w:val="left" w:pos="737"/>
          <w:tab w:val="left" w:pos="2748"/>
          <w:tab w:val="left" w:pos="29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A6C58">
        <w:rPr>
          <w:rFonts w:ascii="Times New Roman" w:eastAsia="Times New Roman" w:hAnsi="Times New Roman" w:cs="Times New Roman"/>
          <w:sz w:val="28"/>
          <w:szCs w:val="28"/>
          <w:lang w:eastAsia="ru-RU"/>
        </w:rPr>
        <w:t>Заборгованість перед підприємствами, що обслуговують житло, та організаціями – надавачами комунальних послуг за надані населен</w:t>
      </w:r>
      <w:r>
        <w:rPr>
          <w:rFonts w:ascii="Times New Roman" w:eastAsia="Times New Roman" w:hAnsi="Times New Roman" w:cs="Times New Roman"/>
          <w:sz w:val="28"/>
          <w:szCs w:val="28"/>
          <w:lang w:eastAsia="ru-RU"/>
        </w:rPr>
        <w:t>ню житлові субсидії станом на 19</w:t>
      </w:r>
      <w:r w:rsidRPr="00FA6C58">
        <w:rPr>
          <w:rFonts w:ascii="Times New Roman" w:eastAsia="Times New Roman" w:hAnsi="Times New Roman" w:cs="Times New Roman"/>
          <w:sz w:val="28"/>
          <w:szCs w:val="28"/>
          <w:lang w:eastAsia="ru-RU"/>
        </w:rPr>
        <w:t xml:space="preserve">.10.2017 становить </w:t>
      </w:r>
      <w:r w:rsidRPr="00FA6C58">
        <w:rPr>
          <w:rFonts w:ascii="Times New Roman" w:eastAsia="Times New Roman" w:hAnsi="Times New Roman" w:cs="Times New Roman"/>
          <w:b/>
          <w:sz w:val="28"/>
          <w:szCs w:val="28"/>
          <w:lang w:val="ru-RU" w:eastAsia="ru-RU"/>
        </w:rPr>
        <w:t>73 926,2 т</w:t>
      </w:r>
      <w:proofErr w:type="spellStart"/>
      <w:r w:rsidRPr="00FA6C58">
        <w:rPr>
          <w:rFonts w:ascii="Times New Roman" w:eastAsia="Times New Roman" w:hAnsi="Times New Roman" w:cs="Times New Roman"/>
          <w:b/>
          <w:sz w:val="28"/>
          <w:szCs w:val="28"/>
          <w:lang w:eastAsia="ru-RU"/>
        </w:rPr>
        <w:t>ис</w:t>
      </w:r>
      <w:proofErr w:type="spellEnd"/>
      <w:r w:rsidRPr="00FA6C58">
        <w:rPr>
          <w:rFonts w:ascii="Times New Roman" w:eastAsia="Times New Roman" w:hAnsi="Times New Roman" w:cs="Times New Roman"/>
          <w:b/>
          <w:sz w:val="28"/>
          <w:szCs w:val="28"/>
          <w:lang w:eastAsia="ru-RU"/>
        </w:rPr>
        <w:t>. грн</w:t>
      </w:r>
      <w:r w:rsidRPr="00FA6C58">
        <w:rPr>
          <w:rFonts w:ascii="Times New Roman" w:eastAsia="Times New Roman" w:hAnsi="Times New Roman" w:cs="Times New Roman"/>
          <w:sz w:val="28"/>
          <w:szCs w:val="28"/>
          <w:lang w:eastAsia="ru-RU"/>
        </w:rPr>
        <w:t>.</w:t>
      </w:r>
    </w:p>
    <w:p w:rsidR="00FA6C58" w:rsidRDefault="00FA6C58" w:rsidP="00FA6C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6C58">
        <w:rPr>
          <w:rFonts w:ascii="Times New Roman" w:eastAsia="Times New Roman" w:hAnsi="Times New Roman" w:cs="Times New Roman"/>
          <w:b/>
          <w:sz w:val="28"/>
          <w:szCs w:val="28"/>
          <w:lang w:eastAsia="ru-RU"/>
        </w:rPr>
        <w:t>Середній розмір субсидії</w:t>
      </w:r>
      <w:r w:rsidRPr="00FA6C58">
        <w:rPr>
          <w:rFonts w:ascii="Times New Roman" w:eastAsia="Times New Roman" w:hAnsi="Times New Roman" w:cs="Times New Roman"/>
          <w:sz w:val="28"/>
          <w:szCs w:val="28"/>
          <w:lang w:eastAsia="ru-RU"/>
        </w:rPr>
        <w:t xml:space="preserve"> за 9 місяців 2017 року </w:t>
      </w:r>
      <w:r w:rsidRPr="00FA6C58">
        <w:rPr>
          <w:rFonts w:ascii="Times New Roman" w:eastAsia="Times New Roman" w:hAnsi="Times New Roman" w:cs="Times New Roman"/>
          <w:b/>
          <w:sz w:val="28"/>
          <w:szCs w:val="28"/>
          <w:lang w:eastAsia="ru-RU"/>
        </w:rPr>
        <w:t>склав 737,74 грн</w:t>
      </w:r>
      <w:r w:rsidRPr="00FA6C58">
        <w:rPr>
          <w:rFonts w:ascii="Times New Roman" w:eastAsia="Times New Roman" w:hAnsi="Times New Roman" w:cs="Times New Roman"/>
          <w:sz w:val="28"/>
          <w:szCs w:val="28"/>
          <w:lang w:eastAsia="ru-RU"/>
        </w:rPr>
        <w:t xml:space="preserve">., який у порівнянні з аналогічним періодом 2016 року (455,07 грн.) збільшився на 62,1%. </w:t>
      </w:r>
    </w:p>
    <w:p w:rsidR="00352ADF" w:rsidRPr="00352ADF" w:rsidRDefault="00352ADF" w:rsidP="00352ADF">
      <w:pPr>
        <w:autoSpaceDE w:val="0"/>
        <w:autoSpaceDN w:val="0"/>
        <w:adjustRightInd w:val="0"/>
        <w:spacing w:after="0" w:line="240" w:lineRule="auto"/>
        <w:ind w:firstLine="709"/>
        <w:jc w:val="center"/>
        <w:rPr>
          <w:rFonts w:ascii="Times New Roman CYR" w:eastAsia="Times New Roman" w:hAnsi="Times New Roman CYR" w:cs="Times New Roman CYR"/>
          <w:b/>
          <w:i/>
          <w:sz w:val="28"/>
          <w:szCs w:val="28"/>
          <w:lang w:eastAsia="ru-RU"/>
        </w:rPr>
      </w:pPr>
      <w:r w:rsidRPr="00352ADF">
        <w:rPr>
          <w:rFonts w:ascii="Times New Roman CYR" w:eastAsia="Times New Roman" w:hAnsi="Times New Roman CYR" w:cs="Times New Roman CYR"/>
          <w:b/>
          <w:i/>
          <w:sz w:val="28"/>
          <w:szCs w:val="28"/>
          <w:lang w:eastAsia="ru-RU"/>
        </w:rPr>
        <w:t xml:space="preserve">Порівняльна таблиця </w:t>
      </w:r>
    </w:p>
    <w:p w:rsidR="00352ADF" w:rsidRPr="00352ADF" w:rsidRDefault="00352ADF" w:rsidP="00352ADF">
      <w:pPr>
        <w:autoSpaceDE w:val="0"/>
        <w:autoSpaceDN w:val="0"/>
        <w:adjustRightInd w:val="0"/>
        <w:spacing w:after="0" w:line="240" w:lineRule="auto"/>
        <w:ind w:firstLine="709"/>
        <w:jc w:val="center"/>
        <w:rPr>
          <w:rFonts w:ascii="Times New Roman CYR" w:eastAsia="Times New Roman" w:hAnsi="Times New Roman CYR" w:cs="Times New Roman CYR"/>
          <w:b/>
          <w:i/>
          <w:sz w:val="28"/>
          <w:szCs w:val="28"/>
          <w:lang w:eastAsia="ru-RU"/>
        </w:rPr>
      </w:pPr>
      <w:r w:rsidRPr="00352ADF">
        <w:rPr>
          <w:rFonts w:ascii="Times New Roman CYR" w:eastAsia="Times New Roman" w:hAnsi="Times New Roman CYR" w:cs="Times New Roman CYR"/>
          <w:b/>
          <w:i/>
          <w:sz w:val="28"/>
          <w:szCs w:val="28"/>
          <w:lang w:eastAsia="ru-RU"/>
        </w:rPr>
        <w:t>щодо отримувачів житлової субсидії в 2013 – 2017 роках</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1134"/>
        <w:gridCol w:w="1273"/>
        <w:gridCol w:w="1275"/>
        <w:gridCol w:w="1276"/>
        <w:gridCol w:w="1296"/>
      </w:tblGrid>
      <w:tr w:rsidR="00352ADF" w:rsidRPr="00352ADF" w:rsidTr="009D0593">
        <w:tc>
          <w:tcPr>
            <w:tcW w:w="3743"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right"/>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роки</w:t>
            </w:r>
          </w:p>
        </w:tc>
        <w:tc>
          <w:tcPr>
            <w:tcW w:w="1134"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2013</w:t>
            </w:r>
          </w:p>
        </w:tc>
        <w:tc>
          <w:tcPr>
            <w:tcW w:w="1273"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2014</w:t>
            </w:r>
          </w:p>
        </w:tc>
        <w:tc>
          <w:tcPr>
            <w:tcW w:w="1275"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2015</w:t>
            </w:r>
          </w:p>
        </w:tc>
        <w:tc>
          <w:tcPr>
            <w:tcW w:w="1276"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2016</w:t>
            </w:r>
          </w:p>
        </w:tc>
        <w:tc>
          <w:tcPr>
            <w:tcW w:w="1296" w:type="dxa"/>
            <w:tcBorders>
              <w:bottom w:val="single" w:sz="4" w:space="0" w:color="auto"/>
            </w:tcBorders>
          </w:tcPr>
          <w:p w:rsidR="00352ADF" w:rsidRPr="00C60450"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val="ru-RU" w:eastAsia="ru-RU"/>
              </w:rPr>
            </w:pPr>
            <w:r w:rsidRPr="00C60450">
              <w:rPr>
                <w:rFonts w:ascii="Times New Roman CYR" w:eastAsia="Times New Roman" w:hAnsi="Times New Roman CYR" w:cs="Times New Roman CYR"/>
                <w:b/>
                <w:sz w:val="26"/>
                <w:szCs w:val="26"/>
                <w:lang w:eastAsia="ru-RU"/>
              </w:rPr>
              <w:t>2017</w:t>
            </w:r>
          </w:p>
          <w:p w:rsidR="00352ADF" w:rsidRPr="00C60450" w:rsidRDefault="00352ADF" w:rsidP="00352ADF">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60450">
              <w:rPr>
                <w:rFonts w:ascii="Times New Roman CYR" w:eastAsia="Times New Roman" w:hAnsi="Times New Roman CYR" w:cs="Times New Roman CYR"/>
                <w:sz w:val="24"/>
                <w:szCs w:val="24"/>
                <w:lang w:eastAsia="ru-RU"/>
              </w:rPr>
              <w:t>станом на 01.10.2017</w:t>
            </w:r>
          </w:p>
        </w:tc>
      </w:tr>
      <w:tr w:rsidR="00352ADF" w:rsidRPr="00352ADF" w:rsidTr="009D0593">
        <w:tc>
          <w:tcPr>
            <w:tcW w:w="8701" w:type="dxa"/>
            <w:gridSpan w:val="5"/>
            <w:shd w:val="pct20"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неопалювальний період</w:t>
            </w:r>
          </w:p>
        </w:tc>
        <w:tc>
          <w:tcPr>
            <w:tcW w:w="1296" w:type="dxa"/>
            <w:shd w:val="pct20" w:color="auto" w:fill="auto"/>
          </w:tcPr>
          <w:p w:rsidR="00352ADF" w:rsidRPr="00C60450"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p>
        </w:tc>
      </w:tr>
      <w:tr w:rsidR="00352ADF" w:rsidRPr="00352ADF" w:rsidTr="009D0593">
        <w:tc>
          <w:tcPr>
            <w:tcW w:w="374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Кількість сімей</w:t>
            </w:r>
          </w:p>
        </w:tc>
        <w:tc>
          <w:tcPr>
            <w:tcW w:w="1134"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3 975</w:t>
            </w:r>
          </w:p>
        </w:tc>
        <w:tc>
          <w:tcPr>
            <w:tcW w:w="127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4 042</w:t>
            </w:r>
          </w:p>
        </w:tc>
        <w:tc>
          <w:tcPr>
            <w:tcW w:w="1275"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24 294</w:t>
            </w:r>
          </w:p>
        </w:tc>
        <w:tc>
          <w:tcPr>
            <w:tcW w:w="1276"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59 507</w:t>
            </w:r>
          </w:p>
        </w:tc>
        <w:tc>
          <w:tcPr>
            <w:tcW w:w="1296" w:type="dxa"/>
          </w:tcPr>
          <w:p w:rsidR="00352ADF" w:rsidRPr="00C60450" w:rsidRDefault="00C60450"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C60450">
              <w:rPr>
                <w:rFonts w:ascii="Times New Roman CYR" w:eastAsia="Times New Roman" w:hAnsi="Times New Roman CYR" w:cs="Times New Roman CYR"/>
                <w:sz w:val="26"/>
                <w:szCs w:val="26"/>
                <w:lang w:eastAsia="ru-RU"/>
              </w:rPr>
              <w:t>72 419</w:t>
            </w:r>
          </w:p>
        </w:tc>
      </w:tr>
      <w:tr w:rsidR="00352ADF" w:rsidRPr="00352ADF" w:rsidTr="009D0593">
        <w:tc>
          <w:tcPr>
            <w:tcW w:w="3743"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Середній розмір субсидії, грн.</w:t>
            </w:r>
          </w:p>
        </w:tc>
        <w:tc>
          <w:tcPr>
            <w:tcW w:w="1134"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53,93</w:t>
            </w:r>
          </w:p>
        </w:tc>
        <w:tc>
          <w:tcPr>
            <w:tcW w:w="1273"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81,33</w:t>
            </w:r>
          </w:p>
        </w:tc>
        <w:tc>
          <w:tcPr>
            <w:tcW w:w="1275"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368,67</w:t>
            </w:r>
          </w:p>
        </w:tc>
        <w:tc>
          <w:tcPr>
            <w:tcW w:w="1276" w:type="dxa"/>
            <w:tcBorders>
              <w:bottom w:val="single" w:sz="4" w:space="0" w:color="auto"/>
            </w:tcBorders>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230,28</w:t>
            </w:r>
          </w:p>
        </w:tc>
        <w:tc>
          <w:tcPr>
            <w:tcW w:w="1296" w:type="dxa"/>
            <w:tcBorders>
              <w:bottom w:val="single" w:sz="4" w:space="0" w:color="auto"/>
            </w:tcBorders>
          </w:tcPr>
          <w:p w:rsidR="00352ADF" w:rsidRPr="00C60450" w:rsidRDefault="00C60450" w:rsidP="00352ADF">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C60450">
              <w:rPr>
                <w:rFonts w:ascii="Times New Roman CYR" w:eastAsia="Times New Roman" w:hAnsi="Times New Roman CYR" w:cs="Times New Roman CYR"/>
                <w:sz w:val="26"/>
                <w:szCs w:val="26"/>
                <w:lang w:eastAsia="ru-RU"/>
              </w:rPr>
              <w:t>266,5</w:t>
            </w:r>
          </w:p>
        </w:tc>
      </w:tr>
      <w:tr w:rsidR="00352ADF" w:rsidRPr="00352ADF" w:rsidTr="009D0593">
        <w:tc>
          <w:tcPr>
            <w:tcW w:w="8701" w:type="dxa"/>
            <w:gridSpan w:val="5"/>
            <w:shd w:val="pct20" w:color="auto" w:fill="auto"/>
          </w:tcPr>
          <w:p w:rsidR="00352ADF" w:rsidRPr="00352ADF"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r w:rsidRPr="00352ADF">
              <w:rPr>
                <w:rFonts w:ascii="Times New Roman CYR" w:eastAsia="Times New Roman" w:hAnsi="Times New Roman CYR" w:cs="Times New Roman CYR"/>
                <w:b/>
                <w:sz w:val="26"/>
                <w:szCs w:val="26"/>
                <w:lang w:eastAsia="ru-RU"/>
              </w:rPr>
              <w:t>опалювальний період</w:t>
            </w:r>
          </w:p>
        </w:tc>
        <w:tc>
          <w:tcPr>
            <w:tcW w:w="1296" w:type="dxa"/>
            <w:shd w:val="pct20" w:color="auto" w:fill="auto"/>
          </w:tcPr>
          <w:p w:rsidR="00352ADF" w:rsidRPr="00C60450" w:rsidRDefault="00352ADF" w:rsidP="00352ADF">
            <w:pPr>
              <w:autoSpaceDE w:val="0"/>
              <w:autoSpaceDN w:val="0"/>
              <w:adjustRightInd w:val="0"/>
              <w:spacing w:after="0" w:line="240" w:lineRule="auto"/>
              <w:jc w:val="center"/>
              <w:rPr>
                <w:rFonts w:ascii="Times New Roman CYR" w:eastAsia="Times New Roman" w:hAnsi="Times New Roman CYR" w:cs="Times New Roman CYR"/>
                <w:b/>
                <w:sz w:val="26"/>
                <w:szCs w:val="26"/>
                <w:lang w:eastAsia="ru-RU"/>
              </w:rPr>
            </w:pPr>
          </w:p>
        </w:tc>
      </w:tr>
      <w:tr w:rsidR="00352ADF" w:rsidRPr="00352ADF" w:rsidTr="009D0593">
        <w:tc>
          <w:tcPr>
            <w:tcW w:w="374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Кількість сімей</w:t>
            </w:r>
          </w:p>
        </w:tc>
        <w:tc>
          <w:tcPr>
            <w:tcW w:w="1134"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12 003</w:t>
            </w:r>
          </w:p>
        </w:tc>
        <w:tc>
          <w:tcPr>
            <w:tcW w:w="127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12 385</w:t>
            </w:r>
          </w:p>
        </w:tc>
        <w:tc>
          <w:tcPr>
            <w:tcW w:w="1275"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58 637</w:t>
            </w:r>
          </w:p>
        </w:tc>
        <w:tc>
          <w:tcPr>
            <w:tcW w:w="1276"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74 199</w:t>
            </w:r>
          </w:p>
        </w:tc>
        <w:tc>
          <w:tcPr>
            <w:tcW w:w="1296" w:type="dxa"/>
          </w:tcPr>
          <w:p w:rsidR="00352ADF" w:rsidRPr="00C60450" w:rsidRDefault="00C60450"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C60450">
              <w:rPr>
                <w:rFonts w:ascii="Times New Roman CYR" w:eastAsia="Times New Roman" w:hAnsi="Times New Roman CYR" w:cs="Times New Roman CYR"/>
                <w:sz w:val="26"/>
                <w:szCs w:val="26"/>
                <w:lang w:eastAsia="ru-RU"/>
              </w:rPr>
              <w:t>76 662</w:t>
            </w:r>
          </w:p>
        </w:tc>
      </w:tr>
      <w:tr w:rsidR="00352ADF" w:rsidRPr="00352ADF" w:rsidTr="009D0593">
        <w:tc>
          <w:tcPr>
            <w:tcW w:w="374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Середній розмір субсидії, грн.</w:t>
            </w:r>
          </w:p>
        </w:tc>
        <w:tc>
          <w:tcPr>
            <w:tcW w:w="1134"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201,03</w:t>
            </w:r>
          </w:p>
        </w:tc>
        <w:tc>
          <w:tcPr>
            <w:tcW w:w="127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283,60</w:t>
            </w:r>
          </w:p>
        </w:tc>
        <w:tc>
          <w:tcPr>
            <w:tcW w:w="1275"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856,02</w:t>
            </w:r>
          </w:p>
        </w:tc>
        <w:tc>
          <w:tcPr>
            <w:tcW w:w="1276"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1 234,64</w:t>
            </w:r>
          </w:p>
        </w:tc>
        <w:tc>
          <w:tcPr>
            <w:tcW w:w="1296" w:type="dxa"/>
          </w:tcPr>
          <w:p w:rsidR="00352ADF" w:rsidRPr="00C60450"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C60450">
              <w:rPr>
                <w:rFonts w:ascii="Times New Roman CYR" w:eastAsia="Times New Roman" w:hAnsi="Times New Roman CYR" w:cs="Times New Roman CYR"/>
                <w:sz w:val="26"/>
                <w:szCs w:val="26"/>
                <w:lang w:eastAsia="ru-RU"/>
              </w:rPr>
              <w:t>1 496,35</w:t>
            </w:r>
          </w:p>
        </w:tc>
      </w:tr>
      <w:tr w:rsidR="00352ADF" w:rsidRPr="00352ADF" w:rsidTr="009D0593">
        <w:tc>
          <w:tcPr>
            <w:tcW w:w="374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Загальна сума призначення за рік, тис. грн.</w:t>
            </w:r>
          </w:p>
        </w:tc>
        <w:tc>
          <w:tcPr>
            <w:tcW w:w="1134"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14 626,0</w:t>
            </w:r>
          </w:p>
        </w:tc>
        <w:tc>
          <w:tcPr>
            <w:tcW w:w="1273"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352ADF">
              <w:rPr>
                <w:rFonts w:ascii="Times New Roman CYR" w:eastAsia="Times New Roman" w:hAnsi="Times New Roman CYR" w:cs="Times New Roman CYR"/>
                <w:sz w:val="26"/>
                <w:szCs w:val="26"/>
                <w:lang w:eastAsia="ru-RU"/>
              </w:rPr>
              <w:t>20 172,9</w:t>
            </w:r>
          </w:p>
        </w:tc>
        <w:tc>
          <w:tcPr>
            <w:tcW w:w="1275"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color w:val="FF0000"/>
                <w:sz w:val="26"/>
                <w:szCs w:val="26"/>
                <w:lang w:eastAsia="ru-RU"/>
              </w:rPr>
            </w:pPr>
            <w:r w:rsidRPr="00352ADF">
              <w:rPr>
                <w:rFonts w:ascii="Times New Roman CYR" w:eastAsia="Times New Roman" w:hAnsi="Times New Roman CYR" w:cs="Times New Roman CYR"/>
                <w:sz w:val="26"/>
                <w:szCs w:val="26"/>
                <w:lang w:eastAsia="ru-RU"/>
              </w:rPr>
              <w:t>207 300,6</w:t>
            </w:r>
          </w:p>
        </w:tc>
        <w:tc>
          <w:tcPr>
            <w:tcW w:w="1276" w:type="dxa"/>
            <w:shd w:val="clear" w:color="auto" w:fill="auto"/>
          </w:tcPr>
          <w:p w:rsidR="00352ADF" w:rsidRPr="00352ADF" w:rsidRDefault="00352ADF" w:rsidP="00352ADF">
            <w:pPr>
              <w:autoSpaceDE w:val="0"/>
              <w:autoSpaceDN w:val="0"/>
              <w:adjustRightInd w:val="0"/>
              <w:spacing w:after="0" w:line="240" w:lineRule="auto"/>
              <w:jc w:val="both"/>
              <w:rPr>
                <w:rFonts w:ascii="Times New Roman CYR" w:eastAsia="Times New Roman" w:hAnsi="Times New Roman CYR" w:cs="Times New Roman CYR"/>
                <w:color w:val="FF0000"/>
                <w:sz w:val="26"/>
                <w:szCs w:val="26"/>
                <w:lang w:eastAsia="ru-RU"/>
              </w:rPr>
            </w:pPr>
            <w:r w:rsidRPr="00352ADF">
              <w:rPr>
                <w:rFonts w:ascii="Times New Roman CYR" w:eastAsia="Times New Roman" w:hAnsi="Times New Roman CYR" w:cs="Times New Roman CYR"/>
                <w:sz w:val="26"/>
                <w:szCs w:val="26"/>
                <w:lang w:eastAsia="ru-RU"/>
              </w:rPr>
              <w:t>551 886,1</w:t>
            </w:r>
          </w:p>
        </w:tc>
        <w:tc>
          <w:tcPr>
            <w:tcW w:w="1296" w:type="dxa"/>
          </w:tcPr>
          <w:p w:rsidR="00352ADF" w:rsidRPr="00C60450" w:rsidRDefault="00C60450" w:rsidP="00352ADF">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C60450">
              <w:rPr>
                <w:rFonts w:ascii="Times New Roman CYR" w:eastAsia="Times New Roman" w:hAnsi="Times New Roman CYR" w:cs="Times New Roman CYR"/>
                <w:sz w:val="26"/>
                <w:szCs w:val="26"/>
                <w:lang w:eastAsia="ru-RU"/>
              </w:rPr>
              <w:t>419 868,6</w:t>
            </w:r>
          </w:p>
        </w:tc>
      </w:tr>
    </w:tbl>
    <w:p w:rsidR="004A4218" w:rsidRPr="001453BF" w:rsidRDefault="004A4218" w:rsidP="004A4218">
      <w:pPr>
        <w:spacing w:before="120" w:after="120" w:line="240" w:lineRule="auto"/>
        <w:ind w:firstLine="709"/>
        <w:jc w:val="both"/>
        <w:rPr>
          <w:rFonts w:ascii="Times New Roman" w:eastAsia="Times New Roman" w:hAnsi="Times New Roman" w:cs="Times New Roman"/>
          <w:sz w:val="28"/>
          <w:szCs w:val="28"/>
          <w:lang w:eastAsia="ru-RU"/>
        </w:rPr>
      </w:pPr>
      <w:r w:rsidRPr="004A4218">
        <w:rPr>
          <w:rFonts w:ascii="Times New Roman" w:eastAsia="Times New Roman" w:hAnsi="Times New Roman" w:cs="Times New Roman"/>
          <w:sz w:val="28"/>
          <w:szCs w:val="28"/>
          <w:lang w:eastAsia="ru-RU"/>
        </w:rPr>
        <w:t xml:space="preserve">При виникненні у сім’ях заявників </w:t>
      </w:r>
      <w:r w:rsidRPr="004A4218">
        <w:rPr>
          <w:rFonts w:ascii="Times New Roman" w:eastAsia="Times New Roman" w:hAnsi="Times New Roman" w:cs="Times New Roman"/>
          <w:b/>
          <w:sz w:val="28"/>
          <w:szCs w:val="28"/>
          <w:lang w:eastAsia="ru-RU"/>
        </w:rPr>
        <w:t>нестандартних ситуацій</w:t>
      </w:r>
      <w:r w:rsidR="008A1B81">
        <w:rPr>
          <w:rFonts w:ascii="Times New Roman" w:eastAsia="Times New Roman" w:hAnsi="Times New Roman" w:cs="Times New Roman"/>
          <w:sz w:val="28"/>
          <w:szCs w:val="28"/>
          <w:lang w:eastAsia="ru-RU"/>
        </w:rPr>
        <w:t xml:space="preserve"> питання  призначення </w:t>
      </w:r>
      <w:r w:rsidRPr="004A4218">
        <w:rPr>
          <w:rFonts w:ascii="Times New Roman" w:eastAsia="Times New Roman" w:hAnsi="Times New Roman" w:cs="Times New Roman"/>
          <w:sz w:val="28"/>
          <w:szCs w:val="28"/>
          <w:lang w:eastAsia="ru-RU"/>
        </w:rPr>
        <w:t>субсидії та державної соціальної допомоги малозабезпеченим сім’ям приймається на підставі рішення відповідної комісії, утвореної виконавчим комітетом міської ради. Так, проведено</w:t>
      </w:r>
      <w:r w:rsidRPr="004A4218">
        <w:rPr>
          <w:rFonts w:ascii="Times New Roman" w:eastAsia="Times New Roman" w:hAnsi="Times New Roman" w:cs="Times New Roman"/>
          <w:b/>
          <w:sz w:val="28"/>
          <w:szCs w:val="28"/>
          <w:lang w:eastAsia="ru-RU"/>
        </w:rPr>
        <w:t xml:space="preserve"> 2</w:t>
      </w:r>
      <w:r w:rsidRPr="001453BF">
        <w:rPr>
          <w:rFonts w:ascii="Times New Roman" w:eastAsia="Times New Roman" w:hAnsi="Times New Roman" w:cs="Times New Roman"/>
          <w:b/>
          <w:sz w:val="28"/>
          <w:szCs w:val="28"/>
          <w:lang w:eastAsia="ru-RU"/>
        </w:rPr>
        <w:t>9</w:t>
      </w:r>
      <w:r w:rsidRPr="004A4218">
        <w:rPr>
          <w:rFonts w:ascii="Times New Roman" w:eastAsia="Times New Roman" w:hAnsi="Times New Roman" w:cs="Times New Roman"/>
          <w:b/>
          <w:sz w:val="28"/>
          <w:szCs w:val="28"/>
          <w:lang w:eastAsia="ru-RU"/>
        </w:rPr>
        <w:t xml:space="preserve"> засідань комісії</w:t>
      </w:r>
      <w:r w:rsidRPr="004A4218">
        <w:rPr>
          <w:rFonts w:ascii="Times New Roman" w:eastAsia="Times New Roman" w:hAnsi="Times New Roman" w:cs="Times New Roman"/>
          <w:sz w:val="28"/>
          <w:szCs w:val="28"/>
          <w:lang w:eastAsia="ru-RU"/>
        </w:rPr>
        <w:t xml:space="preserve">, розглянуто </w:t>
      </w:r>
      <w:r w:rsidRPr="001453BF">
        <w:rPr>
          <w:rFonts w:ascii="Times New Roman" w:eastAsia="Times New Roman" w:hAnsi="Times New Roman" w:cs="Times New Roman"/>
          <w:b/>
          <w:sz w:val="28"/>
          <w:szCs w:val="28"/>
          <w:lang w:eastAsia="ru-RU"/>
        </w:rPr>
        <w:t>4 665 заяв</w:t>
      </w:r>
      <w:r w:rsidRPr="004A4218">
        <w:rPr>
          <w:rFonts w:ascii="Times New Roman" w:eastAsia="Times New Roman" w:hAnsi="Times New Roman" w:cs="Times New Roman"/>
          <w:b/>
          <w:sz w:val="28"/>
          <w:szCs w:val="28"/>
          <w:lang w:eastAsia="ru-RU"/>
        </w:rPr>
        <w:t xml:space="preserve"> громадян</w:t>
      </w:r>
      <w:r w:rsidRPr="004A4218">
        <w:rPr>
          <w:rFonts w:ascii="Times New Roman" w:eastAsia="Times New Roman" w:hAnsi="Times New Roman" w:cs="Times New Roman"/>
          <w:sz w:val="28"/>
          <w:szCs w:val="28"/>
          <w:lang w:eastAsia="ru-RU"/>
        </w:rPr>
        <w:t xml:space="preserve">, в результаті чого прийнято рішення про призначення </w:t>
      </w:r>
      <w:r w:rsidRPr="004A4218">
        <w:rPr>
          <w:rFonts w:ascii="Times New Roman" w:eastAsia="Times New Roman" w:hAnsi="Times New Roman" w:cs="Times New Roman"/>
          <w:i/>
          <w:sz w:val="28"/>
          <w:szCs w:val="28"/>
          <w:lang w:eastAsia="ru-RU"/>
        </w:rPr>
        <w:t xml:space="preserve">субсидії по </w:t>
      </w:r>
      <w:r w:rsidRPr="001453BF">
        <w:rPr>
          <w:rFonts w:ascii="Times New Roman" w:eastAsia="Times New Roman" w:hAnsi="Times New Roman" w:cs="Times New Roman"/>
          <w:i/>
          <w:sz w:val="28"/>
          <w:szCs w:val="28"/>
          <w:lang w:eastAsia="ru-RU"/>
        </w:rPr>
        <w:t>4 347</w:t>
      </w:r>
      <w:r w:rsidRPr="004A4218">
        <w:rPr>
          <w:rFonts w:ascii="Times New Roman" w:eastAsia="Times New Roman" w:hAnsi="Times New Roman" w:cs="Times New Roman"/>
          <w:i/>
          <w:sz w:val="28"/>
          <w:szCs w:val="28"/>
          <w:lang w:eastAsia="ru-RU"/>
        </w:rPr>
        <w:t xml:space="preserve"> сім’ям та державної соціальної допомоги по </w:t>
      </w:r>
      <w:r w:rsidRPr="001453BF">
        <w:rPr>
          <w:rFonts w:ascii="Times New Roman" w:eastAsia="Times New Roman" w:hAnsi="Times New Roman" w:cs="Times New Roman"/>
          <w:i/>
          <w:sz w:val="28"/>
          <w:szCs w:val="28"/>
          <w:lang w:eastAsia="ru-RU"/>
        </w:rPr>
        <w:t>101</w:t>
      </w:r>
      <w:r w:rsidRPr="004A4218">
        <w:rPr>
          <w:rFonts w:ascii="Times New Roman" w:eastAsia="Times New Roman" w:hAnsi="Times New Roman" w:cs="Times New Roman"/>
          <w:sz w:val="28"/>
          <w:szCs w:val="28"/>
          <w:lang w:eastAsia="ru-RU"/>
        </w:rPr>
        <w:t xml:space="preserve"> малозабезпечен</w:t>
      </w:r>
      <w:r w:rsidRPr="001453BF">
        <w:rPr>
          <w:rFonts w:ascii="Times New Roman" w:eastAsia="Times New Roman" w:hAnsi="Times New Roman" w:cs="Times New Roman"/>
          <w:sz w:val="28"/>
          <w:szCs w:val="28"/>
          <w:lang w:eastAsia="ru-RU"/>
        </w:rPr>
        <w:t>ій сім’ї</w:t>
      </w:r>
      <w:r w:rsidRPr="004A4218">
        <w:rPr>
          <w:rFonts w:ascii="Times New Roman" w:eastAsia="Times New Roman" w:hAnsi="Times New Roman" w:cs="Times New Roman"/>
          <w:sz w:val="28"/>
          <w:szCs w:val="28"/>
          <w:lang w:eastAsia="ru-RU"/>
        </w:rPr>
        <w:t xml:space="preserve">. З них по </w:t>
      </w:r>
      <w:r w:rsidR="001453BF" w:rsidRPr="001453BF">
        <w:rPr>
          <w:rFonts w:ascii="Times New Roman" w:eastAsia="Times New Roman" w:hAnsi="Times New Roman" w:cs="Times New Roman"/>
          <w:sz w:val="28"/>
          <w:szCs w:val="28"/>
          <w:lang w:eastAsia="ru-RU"/>
        </w:rPr>
        <w:t>3 04 справам</w:t>
      </w:r>
      <w:r w:rsidRPr="004A4218">
        <w:rPr>
          <w:rFonts w:ascii="Times New Roman" w:eastAsia="Times New Roman" w:hAnsi="Times New Roman" w:cs="Times New Roman"/>
          <w:sz w:val="28"/>
          <w:szCs w:val="28"/>
          <w:lang w:eastAsia="ru-RU"/>
        </w:rPr>
        <w:t xml:space="preserve"> вирішено зняти нарахування з </w:t>
      </w:r>
      <w:r w:rsidRPr="004A4218">
        <w:rPr>
          <w:rFonts w:ascii="Times New Roman" w:eastAsia="Times New Roman" w:hAnsi="Times New Roman" w:cs="Times New Roman"/>
          <w:sz w:val="28"/>
          <w:szCs w:val="28"/>
          <w:lang w:eastAsia="ru-RU"/>
        </w:rPr>
        <w:lastRenderedPageBreak/>
        <w:t>зареєстрованих осіб, які не проживают</w:t>
      </w:r>
      <w:r w:rsidR="001453BF" w:rsidRPr="001453BF">
        <w:rPr>
          <w:rFonts w:ascii="Times New Roman" w:eastAsia="Times New Roman" w:hAnsi="Times New Roman" w:cs="Times New Roman"/>
          <w:sz w:val="28"/>
          <w:szCs w:val="28"/>
          <w:lang w:eastAsia="ru-RU"/>
        </w:rPr>
        <w:t>ь у житловому приміщенні, по 439 справам</w:t>
      </w:r>
      <w:r w:rsidRPr="004A4218">
        <w:rPr>
          <w:rFonts w:ascii="Times New Roman" w:eastAsia="Times New Roman" w:hAnsi="Times New Roman" w:cs="Times New Roman"/>
          <w:sz w:val="28"/>
          <w:szCs w:val="28"/>
          <w:lang w:eastAsia="ru-RU"/>
        </w:rPr>
        <w:t xml:space="preserve"> надано житлову субсидію пенсіонерам на понаднормову площу житла.</w:t>
      </w:r>
    </w:p>
    <w:p w:rsidR="006C0A2F" w:rsidRPr="009E7B1A" w:rsidRDefault="006C0A2F" w:rsidP="00352ADF">
      <w:pPr>
        <w:pStyle w:val="a3"/>
        <w:spacing w:before="120" w:after="120" w:line="240" w:lineRule="auto"/>
        <w:ind w:left="431"/>
        <w:jc w:val="center"/>
        <w:rPr>
          <w:rFonts w:ascii="Times New Roman" w:hAnsi="Times New Roman" w:cs="Times New Roman"/>
          <w:b/>
          <w:i/>
          <w:sz w:val="28"/>
          <w:szCs w:val="28"/>
        </w:rPr>
      </w:pPr>
      <w:r w:rsidRPr="00E86046">
        <w:rPr>
          <w:rFonts w:ascii="Times New Roman" w:hAnsi="Times New Roman" w:cs="Times New Roman"/>
          <w:b/>
          <w:i/>
          <w:sz w:val="28"/>
          <w:szCs w:val="28"/>
          <w:highlight w:val="yellow"/>
        </w:rPr>
        <w:t>Робота державних соціальних інспекторів</w:t>
      </w:r>
    </w:p>
    <w:p w:rsidR="004F713D" w:rsidRPr="009E7B1A" w:rsidRDefault="00287F66" w:rsidP="004A4218">
      <w:pPr>
        <w:spacing w:after="0" w:line="240" w:lineRule="auto"/>
        <w:ind w:firstLine="709"/>
        <w:jc w:val="both"/>
        <w:rPr>
          <w:rFonts w:ascii="Times New Roman" w:hAnsi="Times New Roman" w:cs="Times New Roman"/>
          <w:sz w:val="28"/>
          <w:szCs w:val="28"/>
        </w:rPr>
      </w:pPr>
      <w:r w:rsidRPr="009E7B1A">
        <w:rPr>
          <w:rFonts w:ascii="Times New Roman" w:hAnsi="Times New Roman" w:cs="Times New Roman"/>
          <w:sz w:val="28"/>
          <w:szCs w:val="28"/>
        </w:rPr>
        <w:t xml:space="preserve">Державними соціальними інспекторами проведено </w:t>
      </w:r>
      <w:r w:rsidRPr="009E7B1A">
        <w:rPr>
          <w:rFonts w:ascii="Times New Roman" w:hAnsi="Times New Roman" w:cs="Times New Roman"/>
          <w:b/>
          <w:sz w:val="28"/>
          <w:szCs w:val="28"/>
        </w:rPr>
        <w:t>12 908 перевірок</w:t>
      </w:r>
      <w:r w:rsidRPr="009E7B1A">
        <w:rPr>
          <w:rFonts w:ascii="Times New Roman" w:hAnsi="Times New Roman" w:cs="Times New Roman"/>
          <w:sz w:val="28"/>
          <w:szCs w:val="28"/>
        </w:rPr>
        <w:t xml:space="preserve"> достовірності та повноти інформації про доходи та майновий стан громадян, які звернулися за призначенням всіх видів соціальної допомоги, в т. ч. </w:t>
      </w:r>
      <w:r w:rsidRPr="009E7B1A">
        <w:rPr>
          <w:rFonts w:ascii="Times New Roman" w:hAnsi="Times New Roman" w:cs="Times New Roman"/>
          <w:b/>
          <w:sz w:val="28"/>
          <w:szCs w:val="28"/>
        </w:rPr>
        <w:t>проведено обстежень матеріально-побутових умов по 7 822 справах.</w:t>
      </w:r>
      <w:r w:rsidRPr="009E7B1A">
        <w:rPr>
          <w:rFonts w:ascii="Times New Roman" w:hAnsi="Times New Roman" w:cs="Times New Roman"/>
          <w:sz w:val="28"/>
          <w:szCs w:val="28"/>
        </w:rPr>
        <w:t xml:space="preserve"> В порівнянні з відповідним періодом попереднього року загальна кількість перевірок збільшилась на 245 (</w:t>
      </w:r>
      <w:r w:rsidRPr="009E7B1A">
        <w:rPr>
          <w:rFonts w:ascii="Times New Roman" w:hAnsi="Times New Roman" w:cs="Times New Roman"/>
          <w:i/>
          <w:sz w:val="28"/>
          <w:szCs w:val="28"/>
        </w:rPr>
        <w:t>12</w:t>
      </w:r>
      <w:r w:rsidR="004A4218" w:rsidRPr="009E7B1A">
        <w:rPr>
          <w:rFonts w:ascii="Times New Roman" w:hAnsi="Times New Roman" w:cs="Times New Roman"/>
          <w:i/>
          <w:sz w:val="28"/>
          <w:szCs w:val="28"/>
        </w:rPr>
        <w:t xml:space="preserve"> </w:t>
      </w:r>
      <w:r w:rsidRPr="009E7B1A">
        <w:rPr>
          <w:rFonts w:ascii="Times New Roman" w:hAnsi="Times New Roman" w:cs="Times New Roman"/>
          <w:i/>
          <w:sz w:val="28"/>
          <w:szCs w:val="28"/>
        </w:rPr>
        <w:t>663 перевірок</w:t>
      </w:r>
      <w:r w:rsidRPr="009E7B1A">
        <w:rPr>
          <w:rFonts w:ascii="Times New Roman" w:hAnsi="Times New Roman" w:cs="Times New Roman"/>
          <w:sz w:val="28"/>
          <w:szCs w:val="28"/>
        </w:rPr>
        <w:t xml:space="preserve">). </w:t>
      </w:r>
    </w:p>
    <w:p w:rsidR="004A4218" w:rsidRPr="009E7B1A" w:rsidRDefault="004A4218" w:rsidP="004A4218">
      <w:pPr>
        <w:spacing w:after="0" w:line="240" w:lineRule="auto"/>
        <w:ind w:firstLine="709"/>
        <w:jc w:val="both"/>
        <w:rPr>
          <w:rFonts w:ascii="Times New Roman" w:hAnsi="Times New Roman" w:cs="Times New Roman"/>
          <w:sz w:val="28"/>
          <w:szCs w:val="28"/>
        </w:rPr>
      </w:pPr>
      <w:r w:rsidRPr="009E7B1A">
        <w:rPr>
          <w:rFonts w:ascii="Times New Roman" w:hAnsi="Times New Roman" w:cs="Times New Roman"/>
          <w:sz w:val="28"/>
          <w:szCs w:val="28"/>
        </w:rPr>
        <w:t xml:space="preserve">Крім зазначеного, державними соціальними інспекторами та іншими працівниками департаменту, залученими до виконання покладених завдань, було здійснено в якості контролю </w:t>
      </w:r>
      <w:r w:rsidRPr="009E7B1A">
        <w:rPr>
          <w:rFonts w:ascii="Times New Roman" w:hAnsi="Times New Roman" w:cs="Times New Roman"/>
          <w:b/>
          <w:sz w:val="28"/>
          <w:szCs w:val="28"/>
        </w:rPr>
        <w:t>2 944 перевірки фактичного місця проживання</w:t>
      </w:r>
      <w:r w:rsidRPr="009E7B1A">
        <w:rPr>
          <w:rFonts w:ascii="Times New Roman" w:hAnsi="Times New Roman" w:cs="Times New Roman"/>
          <w:sz w:val="28"/>
          <w:szCs w:val="28"/>
        </w:rPr>
        <w:t xml:space="preserve"> внутрішньо переміщених осіб.</w:t>
      </w:r>
    </w:p>
    <w:p w:rsidR="00287F66" w:rsidRPr="009E7B1A" w:rsidRDefault="00287F66" w:rsidP="004A4218">
      <w:pPr>
        <w:spacing w:after="0" w:line="240" w:lineRule="auto"/>
        <w:ind w:firstLine="709"/>
        <w:jc w:val="both"/>
        <w:rPr>
          <w:rFonts w:ascii="Times New Roman" w:hAnsi="Times New Roman" w:cs="Times New Roman"/>
          <w:sz w:val="28"/>
          <w:szCs w:val="28"/>
        </w:rPr>
      </w:pPr>
      <w:r w:rsidRPr="009E7B1A">
        <w:rPr>
          <w:rFonts w:ascii="Times New Roman" w:hAnsi="Times New Roman" w:cs="Times New Roman"/>
          <w:sz w:val="28"/>
          <w:szCs w:val="28"/>
        </w:rPr>
        <w:t>Загальна кількість обстежень матеріально-побутових умов зросла на 240 (станом на 1 жовтня 2016 року проведено 7</w:t>
      </w:r>
      <w:r w:rsidR="004A4218" w:rsidRPr="009E7B1A">
        <w:rPr>
          <w:rFonts w:ascii="Times New Roman" w:hAnsi="Times New Roman" w:cs="Times New Roman"/>
          <w:sz w:val="28"/>
          <w:szCs w:val="28"/>
        </w:rPr>
        <w:t xml:space="preserve"> </w:t>
      </w:r>
      <w:r w:rsidRPr="009E7B1A">
        <w:rPr>
          <w:rFonts w:ascii="Times New Roman" w:hAnsi="Times New Roman" w:cs="Times New Roman"/>
          <w:sz w:val="28"/>
          <w:szCs w:val="28"/>
        </w:rPr>
        <w:t xml:space="preserve">642 обстеження). Основною причиною зростання кількості обстежень матеріально-побутових умов стало </w:t>
      </w:r>
      <w:r w:rsidR="009C4F61" w:rsidRPr="009E7B1A">
        <w:rPr>
          <w:rFonts w:ascii="Times New Roman" w:hAnsi="Times New Roman" w:cs="Times New Roman"/>
          <w:sz w:val="28"/>
          <w:szCs w:val="28"/>
        </w:rPr>
        <w:t xml:space="preserve">підтвердження фактичного місця проживання внутрішньо переміщених осіб, які звертаються за оформленням соціальних виплат. </w:t>
      </w:r>
    </w:p>
    <w:p w:rsidR="00D307C3" w:rsidRPr="00797AA5" w:rsidRDefault="00B52578" w:rsidP="00572424">
      <w:pPr>
        <w:spacing w:line="240" w:lineRule="auto"/>
        <w:ind w:firstLine="708"/>
        <w:jc w:val="both"/>
        <w:rPr>
          <w:rFonts w:ascii="Times New Roman" w:hAnsi="Times New Roman" w:cs="Times New Roman"/>
          <w:color w:val="FF0000"/>
          <w:sz w:val="28"/>
          <w:szCs w:val="28"/>
        </w:rPr>
      </w:pPr>
      <w:r w:rsidRPr="00797AA5">
        <w:rPr>
          <w:rFonts w:ascii="Times New Roman" w:hAnsi="Times New Roman" w:cs="Times New Roman"/>
          <w:noProof/>
          <w:color w:val="FF0000"/>
          <w:sz w:val="28"/>
          <w:szCs w:val="28"/>
          <w:lang w:eastAsia="uk-UA"/>
        </w:rPr>
        <w:drawing>
          <wp:inline distT="0" distB="0" distL="0" distR="0" wp14:anchorId="1C72757E" wp14:editId="6E121E44">
            <wp:extent cx="5448300" cy="1765300"/>
            <wp:effectExtent l="0" t="19050" r="0" b="444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2578" w:rsidRPr="00B80E9C" w:rsidRDefault="009C4F61" w:rsidP="00B80E9C">
      <w:pPr>
        <w:spacing w:after="0" w:line="240" w:lineRule="auto"/>
        <w:ind w:firstLine="709"/>
        <w:jc w:val="both"/>
        <w:rPr>
          <w:rFonts w:ascii="Times New Roman" w:hAnsi="Times New Roman" w:cs="Times New Roman"/>
          <w:sz w:val="28"/>
          <w:szCs w:val="28"/>
        </w:rPr>
      </w:pPr>
      <w:r w:rsidRPr="00B80E9C">
        <w:rPr>
          <w:rFonts w:ascii="Times New Roman" w:hAnsi="Times New Roman" w:cs="Times New Roman"/>
          <w:sz w:val="28"/>
          <w:szCs w:val="28"/>
        </w:rPr>
        <w:t>Для розгляду на засіданнях відповідної комісії п</w:t>
      </w:r>
      <w:r w:rsidR="00287F66" w:rsidRPr="00B80E9C">
        <w:rPr>
          <w:rFonts w:ascii="Times New Roman" w:hAnsi="Times New Roman" w:cs="Times New Roman"/>
          <w:sz w:val="28"/>
          <w:szCs w:val="28"/>
        </w:rPr>
        <w:t xml:space="preserve">роведено </w:t>
      </w:r>
      <w:r w:rsidR="00287F66" w:rsidRPr="00B80E9C">
        <w:rPr>
          <w:rFonts w:ascii="Times New Roman" w:hAnsi="Times New Roman" w:cs="Times New Roman"/>
          <w:b/>
          <w:sz w:val="28"/>
          <w:szCs w:val="28"/>
        </w:rPr>
        <w:t>4</w:t>
      </w:r>
      <w:r w:rsidRPr="00B80E9C">
        <w:rPr>
          <w:rFonts w:ascii="Times New Roman" w:hAnsi="Times New Roman" w:cs="Times New Roman"/>
          <w:b/>
          <w:sz w:val="28"/>
          <w:szCs w:val="28"/>
        </w:rPr>
        <w:t xml:space="preserve"> </w:t>
      </w:r>
      <w:r w:rsidR="00287F66" w:rsidRPr="00B80E9C">
        <w:rPr>
          <w:rFonts w:ascii="Times New Roman" w:hAnsi="Times New Roman" w:cs="Times New Roman"/>
          <w:b/>
          <w:sz w:val="28"/>
          <w:szCs w:val="28"/>
        </w:rPr>
        <w:t>241 обстеження матеріально-побутових умов сімей, які звернулись за призначенням субсидій</w:t>
      </w:r>
      <w:r w:rsidRPr="00B80E9C">
        <w:rPr>
          <w:rFonts w:ascii="Times New Roman" w:hAnsi="Times New Roman" w:cs="Times New Roman"/>
          <w:b/>
          <w:sz w:val="28"/>
          <w:szCs w:val="28"/>
        </w:rPr>
        <w:t xml:space="preserve"> з урахуванням виняткових обставин</w:t>
      </w:r>
      <w:r w:rsidR="00287F66" w:rsidRPr="00B80E9C">
        <w:rPr>
          <w:rFonts w:ascii="Times New Roman" w:hAnsi="Times New Roman" w:cs="Times New Roman"/>
          <w:b/>
          <w:sz w:val="28"/>
          <w:szCs w:val="28"/>
        </w:rPr>
        <w:t xml:space="preserve">, </w:t>
      </w:r>
      <w:r w:rsidR="00D307C3" w:rsidRPr="00B80E9C">
        <w:rPr>
          <w:rFonts w:ascii="Times New Roman" w:hAnsi="Times New Roman" w:cs="Times New Roman"/>
          <w:sz w:val="28"/>
          <w:szCs w:val="28"/>
        </w:rPr>
        <w:t xml:space="preserve">що становить  </w:t>
      </w:r>
      <w:r w:rsidR="00B80E9C" w:rsidRPr="00B80E9C">
        <w:rPr>
          <w:rFonts w:ascii="Times New Roman" w:hAnsi="Times New Roman" w:cs="Times New Roman"/>
          <w:sz w:val="28"/>
          <w:szCs w:val="28"/>
        </w:rPr>
        <w:t>22</w:t>
      </w:r>
      <w:r w:rsidR="00287F66" w:rsidRPr="00B80E9C">
        <w:rPr>
          <w:rFonts w:ascii="Times New Roman" w:hAnsi="Times New Roman" w:cs="Times New Roman"/>
          <w:sz w:val="28"/>
          <w:szCs w:val="28"/>
        </w:rPr>
        <w:t xml:space="preserve"> %  від загальної кількості </w:t>
      </w:r>
      <w:r w:rsidR="00B80E9C" w:rsidRPr="00B80E9C">
        <w:rPr>
          <w:rFonts w:ascii="Times New Roman" w:hAnsi="Times New Roman" w:cs="Times New Roman"/>
          <w:sz w:val="28"/>
          <w:szCs w:val="28"/>
        </w:rPr>
        <w:t>заяв, поданих для призначення житлової субсидії</w:t>
      </w:r>
      <w:r w:rsidR="00287F66" w:rsidRPr="00B80E9C">
        <w:rPr>
          <w:rFonts w:ascii="Times New Roman" w:hAnsi="Times New Roman" w:cs="Times New Roman"/>
          <w:sz w:val="28"/>
          <w:szCs w:val="28"/>
        </w:rPr>
        <w:t xml:space="preserve"> (</w:t>
      </w:r>
      <w:r w:rsidR="00B80E9C" w:rsidRPr="00B80E9C">
        <w:rPr>
          <w:rFonts w:ascii="Times New Roman" w:hAnsi="Times New Roman" w:cs="Times New Roman"/>
          <w:sz w:val="28"/>
          <w:szCs w:val="28"/>
        </w:rPr>
        <w:t>19 039</w:t>
      </w:r>
      <w:r w:rsidR="00287F66" w:rsidRPr="00B80E9C">
        <w:rPr>
          <w:rFonts w:ascii="Times New Roman" w:hAnsi="Times New Roman" w:cs="Times New Roman"/>
          <w:sz w:val="28"/>
          <w:szCs w:val="28"/>
        </w:rPr>
        <w:t xml:space="preserve">). Аналізуючи проведені перевірки, спостерігаємо, що найбільша кількість обстежень проводиться у сім’ях, які звертаються з питання призначення субсидії виходячи з кількості зареєстрованих у житловому приміщенні осіб, які фактично в ньому проживають. </w:t>
      </w:r>
    </w:p>
    <w:p w:rsidR="00287F66" w:rsidRPr="001453BF" w:rsidRDefault="00B80E9C" w:rsidP="001453BF">
      <w:pPr>
        <w:spacing w:before="120" w:after="120" w:line="240" w:lineRule="auto"/>
        <w:ind w:firstLine="708"/>
        <w:jc w:val="both"/>
        <w:rPr>
          <w:rFonts w:ascii="Times New Roman" w:hAnsi="Times New Roman" w:cs="Times New Roman"/>
          <w:sz w:val="28"/>
          <w:szCs w:val="28"/>
        </w:rPr>
      </w:pPr>
      <w:r w:rsidRPr="00957C18">
        <w:rPr>
          <w:rFonts w:ascii="Times New Roman" w:hAnsi="Times New Roman" w:cs="Times New Roman"/>
          <w:b/>
          <w:sz w:val="28"/>
          <w:szCs w:val="28"/>
        </w:rPr>
        <w:t xml:space="preserve">1 </w:t>
      </w:r>
      <w:r w:rsidR="00287F66" w:rsidRPr="00957C18">
        <w:rPr>
          <w:rFonts w:ascii="Times New Roman" w:hAnsi="Times New Roman" w:cs="Times New Roman"/>
          <w:b/>
          <w:sz w:val="28"/>
          <w:szCs w:val="28"/>
        </w:rPr>
        <w:t xml:space="preserve">096 обстежень матеріально-побутових умов </w:t>
      </w:r>
      <w:r w:rsidRPr="00957C18">
        <w:rPr>
          <w:rFonts w:ascii="Times New Roman" w:hAnsi="Times New Roman" w:cs="Times New Roman"/>
          <w:b/>
          <w:sz w:val="28"/>
          <w:szCs w:val="28"/>
        </w:rPr>
        <w:t>проведено по тим сім</w:t>
      </w:r>
      <w:r w:rsidRPr="00103673">
        <w:rPr>
          <w:rFonts w:ascii="Times New Roman" w:hAnsi="Times New Roman" w:cs="Times New Roman"/>
          <w:b/>
          <w:sz w:val="28"/>
          <w:szCs w:val="28"/>
          <w:lang w:val="ru-RU"/>
        </w:rPr>
        <w:t>’</w:t>
      </w:r>
      <w:r w:rsidRPr="00957C18">
        <w:rPr>
          <w:rFonts w:ascii="Times New Roman" w:hAnsi="Times New Roman" w:cs="Times New Roman"/>
          <w:b/>
          <w:sz w:val="28"/>
          <w:szCs w:val="28"/>
        </w:rPr>
        <w:t xml:space="preserve">ям, які </w:t>
      </w:r>
      <w:r w:rsidR="00287F66" w:rsidRPr="00957C18">
        <w:rPr>
          <w:rFonts w:ascii="Times New Roman" w:hAnsi="Times New Roman" w:cs="Times New Roman"/>
          <w:b/>
          <w:sz w:val="28"/>
          <w:szCs w:val="28"/>
        </w:rPr>
        <w:t>звернулись за призначенням інших видів соціальної допомоги</w:t>
      </w:r>
      <w:r w:rsidR="00287F66" w:rsidRPr="00957C18">
        <w:rPr>
          <w:rFonts w:ascii="Times New Roman" w:hAnsi="Times New Roman" w:cs="Times New Roman"/>
          <w:sz w:val="28"/>
          <w:szCs w:val="28"/>
        </w:rPr>
        <w:t xml:space="preserve">, що становить </w:t>
      </w:r>
      <w:r w:rsidR="00957C18" w:rsidRPr="00957C18">
        <w:rPr>
          <w:rFonts w:ascii="Times New Roman" w:hAnsi="Times New Roman" w:cs="Times New Roman"/>
          <w:sz w:val="28"/>
          <w:szCs w:val="28"/>
        </w:rPr>
        <w:t xml:space="preserve">18 </w:t>
      </w:r>
      <w:r w:rsidR="00287F66" w:rsidRPr="00957C18">
        <w:rPr>
          <w:rFonts w:ascii="Times New Roman" w:hAnsi="Times New Roman" w:cs="Times New Roman"/>
          <w:sz w:val="28"/>
          <w:szCs w:val="28"/>
        </w:rPr>
        <w:t xml:space="preserve">% від загальної кількості </w:t>
      </w:r>
      <w:r w:rsidR="00957C18" w:rsidRPr="00957C18">
        <w:rPr>
          <w:rFonts w:ascii="Times New Roman" w:hAnsi="Times New Roman" w:cs="Times New Roman"/>
          <w:sz w:val="28"/>
          <w:szCs w:val="28"/>
        </w:rPr>
        <w:t>звернень за допомогою малозабезпеченим сім</w:t>
      </w:r>
      <w:r w:rsidR="00957C18" w:rsidRPr="00103673">
        <w:rPr>
          <w:rFonts w:ascii="Times New Roman" w:hAnsi="Times New Roman" w:cs="Times New Roman"/>
          <w:sz w:val="28"/>
          <w:szCs w:val="28"/>
          <w:lang w:val="ru-RU"/>
        </w:rPr>
        <w:t>’</w:t>
      </w:r>
      <w:r w:rsidR="00957C18" w:rsidRPr="00957C18">
        <w:rPr>
          <w:rFonts w:ascii="Times New Roman" w:hAnsi="Times New Roman" w:cs="Times New Roman"/>
          <w:sz w:val="28"/>
          <w:szCs w:val="28"/>
        </w:rPr>
        <w:t>ям, по догляду за психічнохворими особами тощо</w:t>
      </w:r>
      <w:r w:rsidR="00287F66" w:rsidRPr="00957C18">
        <w:rPr>
          <w:rFonts w:ascii="Times New Roman" w:hAnsi="Times New Roman" w:cs="Times New Roman"/>
          <w:sz w:val="28"/>
          <w:szCs w:val="28"/>
        </w:rPr>
        <w:t xml:space="preserve"> </w:t>
      </w:r>
      <w:r w:rsidR="00957C18" w:rsidRPr="00957C18">
        <w:rPr>
          <w:rFonts w:ascii="Times New Roman" w:hAnsi="Times New Roman" w:cs="Times New Roman"/>
          <w:sz w:val="28"/>
          <w:szCs w:val="28"/>
        </w:rPr>
        <w:t xml:space="preserve">                        </w:t>
      </w:r>
      <w:r w:rsidR="00287F66" w:rsidRPr="00957C18">
        <w:rPr>
          <w:rFonts w:ascii="Times New Roman" w:hAnsi="Times New Roman" w:cs="Times New Roman"/>
          <w:sz w:val="28"/>
          <w:szCs w:val="28"/>
        </w:rPr>
        <w:t>(</w:t>
      </w:r>
      <w:r w:rsidR="00957C18" w:rsidRPr="00957C18">
        <w:rPr>
          <w:rFonts w:ascii="Times New Roman" w:hAnsi="Times New Roman" w:cs="Times New Roman"/>
          <w:sz w:val="28"/>
          <w:szCs w:val="28"/>
        </w:rPr>
        <w:t>6 019</w:t>
      </w:r>
      <w:r w:rsidR="00287F66" w:rsidRPr="00957C18">
        <w:rPr>
          <w:rFonts w:ascii="Times New Roman" w:hAnsi="Times New Roman" w:cs="Times New Roman"/>
          <w:sz w:val="28"/>
          <w:szCs w:val="28"/>
        </w:rPr>
        <w:t xml:space="preserve">).    </w:t>
      </w:r>
    </w:p>
    <w:p w:rsidR="00982DB7" w:rsidRPr="001453BF" w:rsidRDefault="00982DB7" w:rsidP="001453BF">
      <w:pPr>
        <w:pStyle w:val="a3"/>
        <w:spacing w:before="120" w:after="120" w:line="240" w:lineRule="auto"/>
        <w:ind w:left="432"/>
        <w:jc w:val="center"/>
        <w:rPr>
          <w:rFonts w:ascii="Times New Roman" w:hAnsi="Times New Roman" w:cs="Times New Roman"/>
          <w:b/>
          <w:i/>
          <w:sz w:val="28"/>
          <w:szCs w:val="28"/>
        </w:rPr>
      </w:pPr>
      <w:r w:rsidRPr="00F914D6">
        <w:rPr>
          <w:rFonts w:ascii="Times New Roman" w:eastAsia="Times New Roman" w:hAnsi="Times New Roman" w:cs="Times New Roman"/>
          <w:b/>
          <w:i/>
          <w:sz w:val="28"/>
          <w:szCs w:val="28"/>
          <w:highlight w:val="yellow"/>
          <w:lang w:eastAsia="ru-RU"/>
        </w:rPr>
        <w:t>Опіка та пікл</w:t>
      </w:r>
      <w:r w:rsidR="009E7B1A" w:rsidRPr="00F914D6">
        <w:rPr>
          <w:rFonts w:ascii="Times New Roman" w:eastAsia="Times New Roman" w:hAnsi="Times New Roman" w:cs="Times New Roman"/>
          <w:b/>
          <w:i/>
          <w:sz w:val="28"/>
          <w:szCs w:val="28"/>
          <w:highlight w:val="yellow"/>
          <w:lang w:eastAsia="ru-RU"/>
        </w:rPr>
        <w:t>ування над повнолітніми особами</w:t>
      </w:r>
    </w:p>
    <w:p w:rsidR="006C0A2F" w:rsidRPr="001453BF" w:rsidRDefault="001453BF" w:rsidP="001453BF">
      <w:pPr>
        <w:spacing w:before="120" w:after="120" w:line="240" w:lineRule="auto"/>
        <w:ind w:firstLine="708"/>
        <w:jc w:val="both"/>
        <w:rPr>
          <w:rFonts w:ascii="Times New Roman" w:hAnsi="Times New Roman" w:cs="Times New Roman"/>
          <w:sz w:val="28"/>
          <w:szCs w:val="28"/>
        </w:rPr>
      </w:pPr>
      <w:r w:rsidRPr="001453BF">
        <w:rPr>
          <w:rFonts w:ascii="Times New Roman" w:eastAsia="Times New Roman" w:hAnsi="Times New Roman" w:cs="Times New Roman"/>
          <w:sz w:val="28"/>
          <w:szCs w:val="28"/>
          <w:lang w:eastAsia="ru-RU"/>
        </w:rPr>
        <w:t>О</w:t>
      </w:r>
      <w:r w:rsidR="008972B7" w:rsidRPr="001453BF">
        <w:rPr>
          <w:rFonts w:ascii="Times New Roman" w:eastAsia="Times New Roman" w:hAnsi="Times New Roman" w:cs="Times New Roman"/>
          <w:sz w:val="28"/>
          <w:szCs w:val="28"/>
          <w:lang w:eastAsia="ru-RU"/>
        </w:rPr>
        <w:t xml:space="preserve">рганізовано проведення </w:t>
      </w:r>
      <w:r w:rsidR="008972B7" w:rsidRPr="001453BF">
        <w:rPr>
          <w:rFonts w:ascii="Times New Roman" w:eastAsia="Times New Roman" w:hAnsi="Times New Roman" w:cs="Times New Roman"/>
          <w:b/>
          <w:sz w:val="28"/>
          <w:szCs w:val="28"/>
          <w:lang w:eastAsia="ru-RU"/>
        </w:rPr>
        <w:t>9 засідань опікунської ради</w:t>
      </w:r>
      <w:r w:rsidR="008972B7" w:rsidRPr="001453BF">
        <w:rPr>
          <w:rFonts w:ascii="Times New Roman" w:eastAsia="Times New Roman" w:hAnsi="Times New Roman" w:cs="Times New Roman"/>
          <w:sz w:val="28"/>
          <w:szCs w:val="28"/>
          <w:lang w:eastAsia="ru-RU"/>
        </w:rPr>
        <w:t xml:space="preserve"> при органі опіки та піклування, </w:t>
      </w:r>
      <w:r w:rsidRPr="001453BF">
        <w:rPr>
          <w:rFonts w:ascii="Times New Roman" w:eastAsia="Times New Roman" w:hAnsi="Times New Roman" w:cs="Times New Roman"/>
          <w:sz w:val="28"/>
          <w:szCs w:val="28"/>
          <w:lang w:eastAsia="ru-RU"/>
        </w:rPr>
        <w:t>на яких</w:t>
      </w:r>
      <w:r w:rsidR="008972B7" w:rsidRPr="001453BF">
        <w:rPr>
          <w:rFonts w:ascii="Times New Roman" w:eastAsia="Times New Roman" w:hAnsi="Times New Roman" w:cs="Times New Roman"/>
          <w:sz w:val="28"/>
          <w:szCs w:val="28"/>
          <w:lang w:eastAsia="ru-RU"/>
        </w:rPr>
        <w:t xml:space="preserve"> розглянуто 62 заяви громадян. </w:t>
      </w:r>
      <w:r w:rsidR="008972B7" w:rsidRPr="001453BF">
        <w:rPr>
          <w:rFonts w:ascii="Times New Roman" w:eastAsia="Times New Roman" w:hAnsi="Times New Roman" w:cs="Times New Roman"/>
          <w:b/>
          <w:sz w:val="28"/>
          <w:szCs w:val="28"/>
          <w:lang w:eastAsia="ru-RU"/>
        </w:rPr>
        <w:t>Прийнято 9</w:t>
      </w:r>
      <w:r w:rsidR="008972B7" w:rsidRPr="001453BF">
        <w:rPr>
          <w:rFonts w:ascii="Times New Roman" w:eastAsia="Times New Roman" w:hAnsi="Times New Roman" w:cs="Times New Roman"/>
          <w:sz w:val="28"/>
          <w:szCs w:val="28"/>
          <w:lang w:eastAsia="ru-RU"/>
        </w:rPr>
        <w:t xml:space="preserve"> рішень виконавчого комітету Сумської міської ради </w:t>
      </w:r>
      <w:r w:rsidR="008972B7" w:rsidRPr="001453BF">
        <w:rPr>
          <w:rFonts w:ascii="Times New Roman" w:eastAsia="Times New Roman" w:hAnsi="Times New Roman" w:cs="Times New Roman"/>
          <w:b/>
          <w:sz w:val="28"/>
          <w:szCs w:val="28"/>
          <w:lang w:eastAsia="ru-RU"/>
        </w:rPr>
        <w:t>з питань опіки та піклування над повнолітніми особами</w:t>
      </w:r>
      <w:r w:rsidR="008972B7" w:rsidRPr="001453BF">
        <w:rPr>
          <w:rFonts w:ascii="Times New Roman" w:eastAsia="Times New Roman" w:hAnsi="Times New Roman" w:cs="Times New Roman"/>
          <w:sz w:val="28"/>
          <w:szCs w:val="28"/>
          <w:lang w:eastAsia="ru-RU"/>
        </w:rPr>
        <w:t xml:space="preserve">, скарг на дії опікунів, укладання правочинів з </w:t>
      </w:r>
      <w:r w:rsidR="008972B7" w:rsidRPr="001453BF">
        <w:rPr>
          <w:rFonts w:ascii="Times New Roman" w:eastAsia="Times New Roman" w:hAnsi="Times New Roman" w:cs="Times New Roman"/>
          <w:sz w:val="28"/>
          <w:szCs w:val="28"/>
          <w:lang w:eastAsia="ru-RU"/>
        </w:rPr>
        <w:lastRenderedPageBreak/>
        <w:t xml:space="preserve">нерухомим майном недієздатних. </w:t>
      </w:r>
      <w:r w:rsidR="008972B7" w:rsidRPr="001453BF">
        <w:rPr>
          <w:rFonts w:ascii="Times New Roman" w:eastAsia="Times New Roman" w:hAnsi="Times New Roman" w:cs="Times New Roman"/>
          <w:b/>
          <w:sz w:val="28"/>
          <w:szCs w:val="28"/>
          <w:lang w:eastAsia="ru-RU"/>
        </w:rPr>
        <w:t>Прийнято участь у 79 судових засіданнях</w:t>
      </w:r>
      <w:r w:rsidR="008972B7" w:rsidRPr="001453BF">
        <w:rPr>
          <w:rFonts w:ascii="Times New Roman" w:eastAsia="Times New Roman" w:hAnsi="Times New Roman" w:cs="Times New Roman"/>
          <w:sz w:val="28"/>
          <w:szCs w:val="28"/>
          <w:lang w:eastAsia="ru-RU"/>
        </w:rPr>
        <w:t xml:space="preserve">, як наслідок, </w:t>
      </w:r>
      <w:r w:rsidR="008972B7" w:rsidRPr="001453BF">
        <w:rPr>
          <w:rFonts w:ascii="Times New Roman" w:eastAsia="Times New Roman" w:hAnsi="Times New Roman" w:cs="Times New Roman"/>
          <w:b/>
          <w:sz w:val="28"/>
          <w:szCs w:val="28"/>
          <w:lang w:eastAsia="ru-RU"/>
        </w:rPr>
        <w:t>над 18 особами встановлено опіку, надано дозволи 7 опікунам на укладання правочину</w:t>
      </w:r>
      <w:r w:rsidR="008972B7" w:rsidRPr="001453BF">
        <w:rPr>
          <w:rFonts w:ascii="Times New Roman" w:eastAsia="Times New Roman" w:hAnsi="Times New Roman" w:cs="Times New Roman"/>
          <w:sz w:val="28"/>
          <w:szCs w:val="28"/>
          <w:lang w:eastAsia="ru-RU"/>
        </w:rPr>
        <w:t xml:space="preserve"> з нерухомим майном недієздатних з метою покращення їх житлово-побутових умов.</w:t>
      </w:r>
    </w:p>
    <w:p w:rsidR="006C0A2F" w:rsidRPr="001453BF" w:rsidRDefault="008972B7" w:rsidP="001453BF">
      <w:pPr>
        <w:spacing w:after="0" w:line="240" w:lineRule="auto"/>
        <w:ind w:firstLine="709"/>
        <w:jc w:val="both"/>
        <w:rPr>
          <w:rFonts w:ascii="Times New Roman" w:hAnsi="Times New Roman" w:cs="Times New Roman"/>
          <w:sz w:val="28"/>
          <w:szCs w:val="28"/>
        </w:rPr>
      </w:pPr>
      <w:r w:rsidRPr="001453BF">
        <w:rPr>
          <w:rFonts w:ascii="Times New Roman" w:eastAsia="Times New Roman" w:hAnsi="Times New Roman" w:cs="Times New Roman"/>
          <w:sz w:val="28"/>
          <w:szCs w:val="28"/>
          <w:lang w:eastAsia="ru-RU"/>
        </w:rPr>
        <w:t xml:space="preserve">Оновлюється та підтримується в актуальному стані </w:t>
      </w:r>
      <w:r w:rsidRPr="001453BF">
        <w:rPr>
          <w:rFonts w:ascii="Times New Roman" w:eastAsia="Times New Roman" w:hAnsi="Times New Roman" w:cs="Times New Roman"/>
          <w:b/>
          <w:sz w:val="28"/>
          <w:szCs w:val="28"/>
          <w:lang w:eastAsia="ru-RU"/>
        </w:rPr>
        <w:t>реєстр недієздатних повнолітніх осіб</w:t>
      </w:r>
      <w:r w:rsidRPr="001453BF">
        <w:rPr>
          <w:rFonts w:ascii="Times New Roman" w:eastAsia="Times New Roman" w:hAnsi="Times New Roman" w:cs="Times New Roman"/>
          <w:sz w:val="28"/>
          <w:szCs w:val="28"/>
          <w:lang w:eastAsia="ru-RU"/>
        </w:rPr>
        <w:t xml:space="preserve">, до якого </w:t>
      </w:r>
      <w:r w:rsidRPr="001453BF">
        <w:rPr>
          <w:rFonts w:ascii="Times New Roman" w:eastAsia="Times New Roman" w:hAnsi="Times New Roman" w:cs="Times New Roman"/>
          <w:b/>
          <w:sz w:val="28"/>
          <w:szCs w:val="28"/>
          <w:lang w:eastAsia="ru-RU"/>
        </w:rPr>
        <w:t>внесено</w:t>
      </w:r>
      <w:r w:rsidRPr="001453BF">
        <w:rPr>
          <w:rFonts w:ascii="Times New Roman" w:eastAsia="Times New Roman" w:hAnsi="Times New Roman" w:cs="Times New Roman"/>
          <w:sz w:val="28"/>
          <w:szCs w:val="28"/>
          <w:lang w:eastAsia="ru-RU"/>
        </w:rPr>
        <w:t xml:space="preserve"> </w:t>
      </w:r>
      <w:r w:rsidRPr="001453BF">
        <w:rPr>
          <w:rFonts w:ascii="Times New Roman" w:eastAsia="Times New Roman" w:hAnsi="Times New Roman" w:cs="Times New Roman"/>
          <w:b/>
          <w:sz w:val="28"/>
          <w:szCs w:val="28"/>
          <w:lang w:eastAsia="ru-RU"/>
        </w:rPr>
        <w:t>інформацію по</w:t>
      </w:r>
      <w:r w:rsidRPr="001453BF">
        <w:rPr>
          <w:rFonts w:ascii="Times New Roman" w:eastAsia="Times New Roman" w:hAnsi="Times New Roman" w:cs="Times New Roman"/>
          <w:sz w:val="28"/>
          <w:szCs w:val="28"/>
          <w:lang w:eastAsia="ru-RU"/>
        </w:rPr>
        <w:t xml:space="preserve"> </w:t>
      </w:r>
      <w:r w:rsidRPr="001453BF">
        <w:rPr>
          <w:rFonts w:ascii="Times New Roman" w:eastAsia="Times New Roman" w:hAnsi="Times New Roman" w:cs="Times New Roman"/>
          <w:b/>
          <w:sz w:val="28"/>
          <w:szCs w:val="28"/>
          <w:lang w:eastAsia="ru-RU"/>
        </w:rPr>
        <w:t xml:space="preserve">433 особам </w:t>
      </w:r>
      <w:r w:rsidRPr="001453BF">
        <w:rPr>
          <w:rFonts w:ascii="Times New Roman" w:eastAsia="Times New Roman" w:hAnsi="Times New Roman" w:cs="Times New Roman"/>
          <w:sz w:val="28"/>
          <w:szCs w:val="28"/>
          <w:lang w:eastAsia="ru-RU"/>
        </w:rPr>
        <w:t xml:space="preserve">цієї категорії, до 01.01.2017 їх чисельність збільшилась на 27 осіб, відповідними даними доповнено Централізований банк даних з проблем інвалідності. </w:t>
      </w:r>
    </w:p>
    <w:p w:rsidR="001453BF" w:rsidRPr="001453BF" w:rsidRDefault="008972B7" w:rsidP="001453BF">
      <w:pPr>
        <w:spacing w:after="0" w:line="240" w:lineRule="auto"/>
        <w:ind w:firstLine="709"/>
        <w:jc w:val="both"/>
        <w:rPr>
          <w:rFonts w:ascii="Times New Roman" w:eastAsia="Times New Roman" w:hAnsi="Times New Roman" w:cs="Times New Roman"/>
          <w:sz w:val="28"/>
          <w:szCs w:val="28"/>
          <w:lang w:eastAsia="ru-RU"/>
        </w:rPr>
      </w:pPr>
      <w:r w:rsidRPr="001453BF">
        <w:rPr>
          <w:rFonts w:ascii="Times New Roman" w:eastAsia="Times New Roman" w:hAnsi="Times New Roman" w:cs="Times New Roman"/>
          <w:sz w:val="28"/>
          <w:szCs w:val="28"/>
          <w:lang w:eastAsia="ru-RU"/>
        </w:rPr>
        <w:t xml:space="preserve">Згідно із затвердженими графіками </w:t>
      </w:r>
      <w:r w:rsidRPr="001453BF">
        <w:rPr>
          <w:rFonts w:ascii="Times New Roman" w:eastAsia="Times New Roman" w:hAnsi="Times New Roman" w:cs="Times New Roman"/>
          <w:b/>
          <w:sz w:val="28"/>
          <w:szCs w:val="28"/>
          <w:lang w:eastAsia="ru-RU"/>
        </w:rPr>
        <w:t>проведено обстеження житлово-побутових умов 449 недієздатних</w:t>
      </w:r>
      <w:r w:rsidR="001453BF" w:rsidRPr="001453BF">
        <w:rPr>
          <w:rFonts w:ascii="Times New Roman" w:eastAsia="Times New Roman" w:hAnsi="Times New Roman" w:cs="Times New Roman"/>
          <w:b/>
          <w:sz w:val="28"/>
          <w:szCs w:val="28"/>
          <w:lang w:eastAsia="ru-RU"/>
        </w:rPr>
        <w:t>.</w:t>
      </w:r>
      <w:r w:rsidRPr="001453BF">
        <w:rPr>
          <w:rFonts w:ascii="Times New Roman" w:eastAsia="Times New Roman" w:hAnsi="Times New Roman" w:cs="Times New Roman"/>
          <w:b/>
          <w:sz w:val="28"/>
          <w:szCs w:val="28"/>
          <w:lang w:eastAsia="ru-RU"/>
        </w:rPr>
        <w:t xml:space="preserve"> Надано методичну допомогу</w:t>
      </w:r>
      <w:r w:rsidRPr="001453BF">
        <w:rPr>
          <w:rFonts w:ascii="Times New Roman" w:eastAsia="Times New Roman" w:hAnsi="Times New Roman" w:cs="Times New Roman"/>
          <w:sz w:val="28"/>
          <w:szCs w:val="28"/>
          <w:lang w:eastAsia="ru-RU"/>
        </w:rPr>
        <w:t xml:space="preserve"> з питань опіки та піклування </w:t>
      </w:r>
      <w:r w:rsidRPr="001453BF">
        <w:rPr>
          <w:rFonts w:ascii="Times New Roman" w:eastAsia="Times New Roman" w:hAnsi="Times New Roman" w:cs="Times New Roman"/>
          <w:b/>
          <w:sz w:val="28"/>
          <w:szCs w:val="28"/>
          <w:lang w:eastAsia="ru-RU"/>
        </w:rPr>
        <w:t>474 громадянам</w:t>
      </w:r>
      <w:r w:rsidRPr="001453BF">
        <w:rPr>
          <w:rFonts w:ascii="Times New Roman" w:eastAsia="Times New Roman" w:hAnsi="Times New Roman" w:cs="Times New Roman"/>
          <w:sz w:val="28"/>
          <w:szCs w:val="28"/>
          <w:lang w:eastAsia="ru-RU"/>
        </w:rPr>
        <w:t>, це</w:t>
      </w:r>
      <w:r w:rsidRPr="001453BF">
        <w:rPr>
          <w:rFonts w:ascii="Times New Roman" w:eastAsia="Times New Roman" w:hAnsi="Times New Roman" w:cs="Times New Roman"/>
          <w:b/>
          <w:sz w:val="28"/>
          <w:szCs w:val="28"/>
          <w:lang w:eastAsia="ru-RU"/>
        </w:rPr>
        <w:t xml:space="preserve"> на </w:t>
      </w:r>
      <w:r w:rsidR="001453BF" w:rsidRPr="001453BF">
        <w:rPr>
          <w:rFonts w:ascii="Times New Roman" w:eastAsia="Times New Roman" w:hAnsi="Times New Roman" w:cs="Times New Roman"/>
          <w:b/>
          <w:sz w:val="28"/>
          <w:szCs w:val="28"/>
          <w:lang w:eastAsia="ru-RU"/>
        </w:rPr>
        <w:t xml:space="preserve">11% </w:t>
      </w:r>
      <w:r w:rsidR="001453BF" w:rsidRPr="001453BF">
        <w:rPr>
          <w:rFonts w:ascii="Times New Roman" w:eastAsia="Times New Roman" w:hAnsi="Times New Roman" w:cs="Times New Roman"/>
          <w:sz w:val="28"/>
          <w:szCs w:val="28"/>
          <w:lang w:eastAsia="ru-RU"/>
        </w:rPr>
        <w:t>(50 осіб</w:t>
      </w:r>
      <w:r w:rsidRPr="001453BF">
        <w:rPr>
          <w:rFonts w:ascii="Times New Roman" w:eastAsia="Times New Roman" w:hAnsi="Times New Roman" w:cs="Times New Roman"/>
          <w:sz w:val="28"/>
          <w:szCs w:val="28"/>
          <w:lang w:eastAsia="ru-RU"/>
        </w:rPr>
        <w:t>)</w:t>
      </w:r>
      <w:r w:rsidRPr="001453BF">
        <w:rPr>
          <w:rFonts w:ascii="Times New Roman" w:eastAsia="Times New Roman" w:hAnsi="Times New Roman" w:cs="Times New Roman"/>
          <w:b/>
          <w:sz w:val="28"/>
          <w:szCs w:val="28"/>
          <w:lang w:eastAsia="ru-RU"/>
        </w:rPr>
        <w:t xml:space="preserve"> більше </w:t>
      </w:r>
      <w:r w:rsidRPr="001453BF">
        <w:rPr>
          <w:rFonts w:ascii="Times New Roman" w:eastAsia="Times New Roman" w:hAnsi="Times New Roman" w:cs="Times New Roman"/>
          <w:sz w:val="28"/>
          <w:szCs w:val="28"/>
          <w:lang w:eastAsia="ru-RU"/>
        </w:rPr>
        <w:t xml:space="preserve">показника минулого року, що свідчить про підвищення обізнаності мешканців міста про можливості отримати ці послуги. </w:t>
      </w:r>
    </w:p>
    <w:p w:rsidR="006C0A2F" w:rsidRPr="001453BF" w:rsidRDefault="008972B7" w:rsidP="001453BF">
      <w:pPr>
        <w:spacing w:after="0" w:line="240" w:lineRule="auto"/>
        <w:ind w:firstLine="709"/>
        <w:jc w:val="both"/>
        <w:rPr>
          <w:rFonts w:ascii="Times New Roman" w:hAnsi="Times New Roman" w:cs="Times New Roman"/>
          <w:sz w:val="28"/>
          <w:szCs w:val="28"/>
        </w:rPr>
      </w:pPr>
      <w:r w:rsidRPr="001453BF">
        <w:rPr>
          <w:rFonts w:ascii="Times New Roman" w:eastAsia="Times New Roman" w:hAnsi="Times New Roman" w:cs="Times New Roman"/>
          <w:sz w:val="28"/>
          <w:szCs w:val="28"/>
          <w:lang w:eastAsia="ru-RU"/>
        </w:rPr>
        <w:t>Крім того, 16.06.2017 на брифінгу з питань захисту прав та інтересів осіб, які внаслідок порушень психічного стану визнані судом недієздатними, привернуто увагу сумчан до роботи опікунської ради при органі опіки та піклування Сумської міської ради.</w:t>
      </w:r>
    </w:p>
    <w:p w:rsidR="00DB56CF" w:rsidRPr="001453BF" w:rsidRDefault="008972B7" w:rsidP="00572424">
      <w:pPr>
        <w:spacing w:line="240" w:lineRule="auto"/>
        <w:ind w:firstLine="708"/>
        <w:jc w:val="both"/>
        <w:rPr>
          <w:rFonts w:ascii="Times New Roman" w:eastAsia="Times New Roman" w:hAnsi="Times New Roman" w:cs="Times New Roman"/>
          <w:sz w:val="28"/>
          <w:szCs w:val="28"/>
          <w:lang w:eastAsia="ru-RU"/>
        </w:rPr>
      </w:pPr>
      <w:r w:rsidRPr="001453BF">
        <w:rPr>
          <w:rFonts w:ascii="Times New Roman" w:eastAsia="Times New Roman" w:hAnsi="Times New Roman" w:cs="Times New Roman"/>
          <w:sz w:val="28"/>
          <w:szCs w:val="28"/>
          <w:lang w:eastAsia="ru-RU"/>
        </w:rPr>
        <w:t xml:space="preserve">З метою забезпечення соціального захисту повнолітніх недієздатних осіб, по кожному з них </w:t>
      </w:r>
      <w:r w:rsidRPr="001453BF">
        <w:rPr>
          <w:rFonts w:ascii="Times New Roman" w:eastAsia="Times New Roman" w:hAnsi="Times New Roman" w:cs="Times New Roman"/>
          <w:b/>
          <w:sz w:val="28"/>
          <w:szCs w:val="28"/>
          <w:lang w:eastAsia="ru-RU"/>
        </w:rPr>
        <w:t>опрацьовано стан збереження опікунами майна</w:t>
      </w:r>
      <w:r w:rsidRPr="001453BF">
        <w:rPr>
          <w:rFonts w:ascii="Times New Roman" w:eastAsia="Times New Roman" w:hAnsi="Times New Roman" w:cs="Times New Roman"/>
          <w:sz w:val="28"/>
          <w:szCs w:val="28"/>
          <w:lang w:eastAsia="ru-RU"/>
        </w:rPr>
        <w:t xml:space="preserve"> підопічних шляхом отримання витягів (інформаційних довідок) з Державного реєстру речових прав на нерухоме майно та Реєстру прав власності на нерухоме майно.</w:t>
      </w:r>
      <w:r w:rsidR="00DB56CF" w:rsidRPr="001453BF">
        <w:rPr>
          <w:rFonts w:ascii="Times New Roman" w:eastAsia="Times New Roman" w:hAnsi="Times New Roman" w:cs="Times New Roman"/>
          <w:sz w:val="28"/>
          <w:szCs w:val="28"/>
          <w:lang w:eastAsia="ru-RU"/>
        </w:rPr>
        <w:t xml:space="preserve"> </w:t>
      </w:r>
    </w:p>
    <w:p w:rsidR="001453BF" w:rsidRPr="001453BF" w:rsidRDefault="001453BF" w:rsidP="001453BF">
      <w:pPr>
        <w:pStyle w:val="a3"/>
        <w:spacing w:before="120" w:after="120" w:line="240" w:lineRule="auto"/>
        <w:ind w:left="432"/>
        <w:jc w:val="center"/>
        <w:rPr>
          <w:rFonts w:ascii="Times New Roman" w:hAnsi="Times New Roman" w:cs="Times New Roman"/>
          <w:b/>
          <w:i/>
          <w:sz w:val="28"/>
          <w:szCs w:val="28"/>
        </w:rPr>
      </w:pPr>
      <w:r w:rsidRPr="00F914D6">
        <w:rPr>
          <w:rFonts w:ascii="Times New Roman" w:eastAsia="Times New Roman" w:hAnsi="Times New Roman" w:cs="Times New Roman"/>
          <w:b/>
          <w:i/>
          <w:sz w:val="28"/>
          <w:szCs w:val="28"/>
          <w:highlight w:val="yellow"/>
          <w:lang w:eastAsia="ru-RU"/>
        </w:rPr>
        <w:t>Соціальна підтримка багатодітних сімей</w:t>
      </w:r>
    </w:p>
    <w:p w:rsidR="001453BF" w:rsidRPr="007B18DD" w:rsidRDefault="001453BF" w:rsidP="001453BF">
      <w:pPr>
        <w:spacing w:after="0" w:line="240" w:lineRule="auto"/>
        <w:ind w:firstLine="709"/>
        <w:jc w:val="both"/>
        <w:rPr>
          <w:rFonts w:ascii="Times New Roman" w:hAnsi="Times New Roman" w:cs="Times New Roman"/>
          <w:sz w:val="28"/>
          <w:szCs w:val="28"/>
        </w:rPr>
      </w:pPr>
      <w:r w:rsidRPr="007B18DD">
        <w:rPr>
          <w:rFonts w:ascii="Times New Roman" w:eastAsia="Times New Roman" w:hAnsi="Times New Roman" w:cs="Times New Roman"/>
          <w:sz w:val="28"/>
          <w:szCs w:val="28"/>
          <w:lang w:eastAsia="ru-RU"/>
        </w:rPr>
        <w:t xml:space="preserve">По місту обліковується </w:t>
      </w:r>
      <w:r w:rsidRPr="007B18DD">
        <w:rPr>
          <w:rFonts w:ascii="Times New Roman" w:eastAsia="Times New Roman" w:hAnsi="Times New Roman" w:cs="Times New Roman"/>
          <w:b/>
          <w:sz w:val="28"/>
          <w:szCs w:val="28"/>
          <w:lang w:eastAsia="ru-RU"/>
        </w:rPr>
        <w:t>939 багатодітних сімей</w:t>
      </w:r>
      <w:r w:rsidRPr="007B18DD">
        <w:rPr>
          <w:rFonts w:ascii="Times New Roman" w:eastAsia="Times New Roman" w:hAnsi="Times New Roman" w:cs="Times New Roman"/>
          <w:sz w:val="28"/>
          <w:szCs w:val="28"/>
          <w:lang w:eastAsia="ru-RU"/>
        </w:rPr>
        <w:t xml:space="preserve">, в яких </w:t>
      </w:r>
      <w:r w:rsidRPr="007B18DD">
        <w:rPr>
          <w:rFonts w:ascii="Times New Roman" w:eastAsia="Times New Roman" w:hAnsi="Times New Roman" w:cs="Times New Roman"/>
          <w:b/>
          <w:sz w:val="28"/>
          <w:szCs w:val="28"/>
          <w:lang w:eastAsia="ru-RU"/>
        </w:rPr>
        <w:t>виховується        3 069 дітей</w:t>
      </w:r>
      <w:r w:rsidRPr="007B18DD">
        <w:rPr>
          <w:rFonts w:ascii="Times New Roman" w:eastAsia="Times New Roman" w:hAnsi="Times New Roman" w:cs="Times New Roman"/>
          <w:sz w:val="28"/>
          <w:szCs w:val="28"/>
          <w:lang w:eastAsia="ru-RU"/>
        </w:rPr>
        <w:t xml:space="preserve">, в т.ч.: 55 родин, де виховується 5 і більше дітей. </w:t>
      </w:r>
    </w:p>
    <w:p w:rsidR="004F713D" w:rsidRDefault="00DB56CF" w:rsidP="001453BF">
      <w:pPr>
        <w:spacing w:after="0" w:line="240" w:lineRule="auto"/>
        <w:ind w:firstLine="709"/>
        <w:jc w:val="both"/>
        <w:rPr>
          <w:rFonts w:ascii="Times New Roman" w:eastAsia="Times New Roman" w:hAnsi="Times New Roman" w:cs="Times New Roman"/>
          <w:sz w:val="28"/>
          <w:szCs w:val="28"/>
          <w:lang w:eastAsia="ru-RU"/>
        </w:rPr>
      </w:pPr>
      <w:r w:rsidRPr="007B18DD">
        <w:rPr>
          <w:rFonts w:ascii="Times New Roman" w:eastAsia="Times New Roman" w:hAnsi="Times New Roman" w:cs="Times New Roman"/>
          <w:sz w:val="28"/>
          <w:szCs w:val="28"/>
          <w:lang w:eastAsia="ru-RU"/>
        </w:rPr>
        <w:t>Із загальної кількості сімей користується соціальною допомогою малозабезпеченим сім’ям 201 родина (21,4%), допомогою на дітей одиноким матерям – 63 жінки (6,7%),</w:t>
      </w:r>
      <w:r w:rsidR="007B18DD" w:rsidRPr="007B18DD">
        <w:rPr>
          <w:rFonts w:ascii="Times New Roman" w:eastAsia="Times New Roman" w:hAnsi="Times New Roman" w:cs="Times New Roman"/>
          <w:sz w:val="28"/>
          <w:szCs w:val="28"/>
          <w:lang w:eastAsia="ru-RU"/>
        </w:rPr>
        <w:t xml:space="preserve"> </w:t>
      </w:r>
      <w:r w:rsidRPr="007B18DD">
        <w:rPr>
          <w:rFonts w:ascii="Times New Roman" w:eastAsia="Times New Roman" w:hAnsi="Times New Roman" w:cs="Times New Roman"/>
          <w:sz w:val="28"/>
          <w:szCs w:val="28"/>
          <w:lang w:eastAsia="ru-RU"/>
        </w:rPr>
        <w:t>допомогою при народженні дитини – 67 жінок (7,1%).</w:t>
      </w:r>
    </w:p>
    <w:p w:rsidR="008A1B81" w:rsidRPr="007B18DD" w:rsidRDefault="008A1B81" w:rsidP="008A1B81">
      <w:pPr>
        <w:spacing w:after="0" w:line="240" w:lineRule="auto"/>
        <w:ind w:firstLine="708"/>
        <w:jc w:val="center"/>
        <w:rPr>
          <w:rFonts w:ascii="Times New Roman" w:eastAsia="Times New Roman" w:hAnsi="Times New Roman" w:cs="Times New Roman"/>
          <w:b/>
          <w:lang w:eastAsia="ru-RU"/>
        </w:rPr>
      </w:pPr>
      <w:r w:rsidRPr="007B18DD">
        <w:rPr>
          <w:rFonts w:ascii="Times New Roman" w:eastAsia="Times New Roman" w:hAnsi="Times New Roman" w:cs="Times New Roman"/>
          <w:b/>
          <w:lang w:eastAsia="ru-RU"/>
        </w:rPr>
        <w:t>Кількість багатодітних сімей, які користуються соціальною допомогою</w:t>
      </w:r>
    </w:p>
    <w:p w:rsidR="004F713D" w:rsidRPr="00797AA5" w:rsidRDefault="007B18DD" w:rsidP="007B18DD">
      <w:pPr>
        <w:spacing w:after="0" w:line="240" w:lineRule="auto"/>
        <w:ind w:firstLine="708"/>
        <w:jc w:val="center"/>
        <w:rPr>
          <w:rFonts w:ascii="Times New Roman" w:eastAsia="Times New Roman" w:hAnsi="Times New Roman" w:cs="Times New Roman"/>
          <w:color w:val="FF0000"/>
          <w:sz w:val="28"/>
          <w:szCs w:val="28"/>
          <w:lang w:eastAsia="ru-RU"/>
        </w:rPr>
      </w:pP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71552" behindDoc="0" locked="0" layoutInCell="1" allowOverlap="1" wp14:anchorId="481FF915" wp14:editId="0DA38781">
                <wp:simplePos x="0" y="0"/>
                <wp:positionH relativeFrom="column">
                  <wp:posOffset>3496945</wp:posOffset>
                </wp:positionH>
                <wp:positionV relativeFrom="paragraph">
                  <wp:posOffset>377825</wp:posOffset>
                </wp:positionV>
                <wp:extent cx="981075" cy="266700"/>
                <wp:effectExtent l="0" t="0" r="28575"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solidFill>
                            <a:schemeClr val="bg1"/>
                          </a:solidFill>
                          <a:miter lim="800000"/>
                          <a:headEnd/>
                          <a:tailEnd/>
                        </a:ln>
                      </wps:spPr>
                      <wps:txbx>
                        <w:txbxContent>
                          <w:p w:rsidR="00E86046" w:rsidRPr="007B18DD" w:rsidRDefault="00E86046">
                            <w:pPr>
                              <w:rPr>
                                <w:rFonts w:ascii="Times New Roman" w:hAnsi="Times New Roman" w:cs="Times New Roman"/>
                              </w:rPr>
                            </w:pPr>
                            <w:r w:rsidRPr="007B18DD">
                              <w:rPr>
                                <w:rFonts w:ascii="Times New Roman" w:eastAsia="Times New Roman" w:hAnsi="Times New Roman" w:cs="Times New Roman"/>
                                <w:lang w:eastAsia="ru-RU"/>
                              </w:rPr>
                              <w:t>201 родина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5.35pt;margin-top:29.75pt;width:7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" strokecolor="white [3212]">
                <v:textbox>
                  <w:txbxContent>
                    <w:p w:rsidR="00E86046" w:rsidRPr="007B18DD" w:rsidRDefault="00E86046">
                      <w:pPr>
                        <w:rPr>
                          <w:rFonts w:ascii="Times New Roman" w:hAnsi="Times New Roman" w:cs="Times New Roman"/>
                        </w:rPr>
                      </w:pPr>
                      <w:r w:rsidRPr="007B18DD">
                        <w:rPr>
                          <w:rFonts w:ascii="Times New Roman" w:eastAsia="Times New Roman" w:hAnsi="Times New Roman" w:cs="Times New Roman"/>
                          <w:lang w:eastAsia="ru-RU"/>
                        </w:rPr>
                        <w:t>201 родина</w:t>
                      </w:r>
                    </w:p>
                  </w:txbxContent>
                </v:textbox>
              </v:shape>
            </w:pict>
          </mc:Fallback>
        </mc:AlternateContent>
      </w:r>
      <w:r w:rsidR="009F5BD3" w:rsidRPr="00797AA5">
        <w:rPr>
          <w:noProof/>
          <w:color w:val="FF0000"/>
          <w:lang w:eastAsia="uk-UA"/>
        </w:rPr>
        <mc:AlternateContent>
          <mc:Choice Requires="wps">
            <w:drawing>
              <wp:anchor distT="0" distB="0" distL="114300" distR="114300" simplePos="0" relativeHeight="251675648" behindDoc="0" locked="0" layoutInCell="1" allowOverlap="1" wp14:anchorId="5592106A" wp14:editId="5F8CA752">
                <wp:simplePos x="0" y="0"/>
                <wp:positionH relativeFrom="column">
                  <wp:posOffset>938530</wp:posOffset>
                </wp:positionH>
                <wp:positionV relativeFrom="paragraph">
                  <wp:posOffset>641350</wp:posOffset>
                </wp:positionV>
                <wp:extent cx="238125" cy="85725"/>
                <wp:effectExtent l="0" t="19050" r="85725" b="66675"/>
                <wp:wrapNone/>
                <wp:docPr id="15" name="Прямая со стрелкой 1"/>
                <wp:cNvGraphicFramePr/>
                <a:graphic xmlns:a="http://schemas.openxmlformats.org/drawingml/2006/main">
                  <a:graphicData uri="http://schemas.microsoft.com/office/word/2010/wordprocessingShape">
                    <wps:wsp>
                      <wps:cNvCnPr/>
                      <wps:spPr>
                        <a:xfrm>
                          <a:off x="0" y="0"/>
                          <a:ext cx="238125" cy="85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3.9pt;margin-top:50.5pt;width:18.75pt;height: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" strokecolor="#4a7ebb">
                <v:stroke endarrow="open"/>
              </v:shape>
            </w:pict>
          </mc:Fallback>
        </mc:AlternateContent>
      </w:r>
      <w:r w:rsidR="009F5BD3"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73600" behindDoc="0" locked="0" layoutInCell="1" allowOverlap="1" wp14:anchorId="31FBD573" wp14:editId="25385C65">
                <wp:simplePos x="0" y="0"/>
                <wp:positionH relativeFrom="column">
                  <wp:posOffset>643255</wp:posOffset>
                </wp:positionH>
                <wp:positionV relativeFrom="paragraph">
                  <wp:posOffset>374650</wp:posOffset>
                </wp:positionV>
                <wp:extent cx="733425" cy="266700"/>
                <wp:effectExtent l="0" t="0" r="28575" b="190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ysClr val="window" lastClr="FFFFFF"/>
                          </a:solidFill>
                          <a:miter lim="800000"/>
                          <a:headEnd/>
                          <a:tailEnd/>
                        </a:ln>
                      </wps:spPr>
                      <wps:txbx>
                        <w:txbxContent>
                          <w:p w:rsidR="00E86046" w:rsidRPr="007B18DD" w:rsidRDefault="00E86046" w:rsidP="009F5BD3">
                            <w:pPr>
                              <w:rPr>
                                <w:rFonts w:ascii="Times New Roman" w:hAnsi="Times New Roman" w:cs="Times New Roman"/>
                              </w:rPr>
                            </w:pPr>
                            <w:r w:rsidRPr="007B18DD">
                              <w:rPr>
                                <w:rFonts w:ascii="Times New Roman" w:eastAsia="Times New Roman" w:hAnsi="Times New Roman" w:cs="Times New Roman"/>
                                <w:lang w:eastAsia="ru-RU"/>
                              </w:rPr>
                              <w:t>67 жінок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65pt;margin-top:29.5pt;width:57.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" strokecolor="window">
                <v:textbox>
                  <w:txbxContent>
                    <w:p w:rsidR="00E86046" w:rsidRPr="007B18DD" w:rsidRDefault="00E86046" w:rsidP="009F5BD3">
                      <w:pPr>
                        <w:rPr>
                          <w:rFonts w:ascii="Times New Roman" w:hAnsi="Times New Roman" w:cs="Times New Roman"/>
                        </w:rPr>
                      </w:pPr>
                      <w:r w:rsidRPr="007B18DD">
                        <w:rPr>
                          <w:rFonts w:ascii="Times New Roman" w:eastAsia="Times New Roman" w:hAnsi="Times New Roman" w:cs="Times New Roman"/>
                          <w:lang w:eastAsia="ru-RU"/>
                        </w:rPr>
                        <w:t>67 жінок</w:t>
                      </w:r>
                    </w:p>
                  </w:txbxContent>
                </v:textbox>
              </v:shape>
            </w:pict>
          </mc:Fallback>
        </mc:AlternateContent>
      </w:r>
      <w:r w:rsidR="004F713D" w:rsidRPr="00797AA5">
        <w:rPr>
          <w:rFonts w:ascii="Times New Roman" w:eastAsia="Times New Roman" w:hAnsi="Times New Roman" w:cs="Times New Roman"/>
          <w:noProof/>
          <w:color w:val="FF0000"/>
          <w:sz w:val="28"/>
          <w:szCs w:val="28"/>
          <w:lang w:eastAsia="uk-UA"/>
        </w:rPr>
        <w:drawing>
          <wp:inline distT="0" distB="0" distL="0" distR="0" wp14:anchorId="7E3D4A55" wp14:editId="10598F33">
            <wp:extent cx="5340350" cy="2171700"/>
            <wp:effectExtent l="0" t="0" r="1270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72E" w:rsidRPr="007B18DD" w:rsidRDefault="008972B7" w:rsidP="007B18DD">
      <w:pPr>
        <w:spacing w:before="120" w:after="0" w:line="240" w:lineRule="auto"/>
        <w:ind w:firstLine="709"/>
        <w:jc w:val="both"/>
        <w:rPr>
          <w:rFonts w:ascii="Times New Roman" w:hAnsi="Times New Roman" w:cs="Times New Roman"/>
          <w:sz w:val="28"/>
          <w:szCs w:val="28"/>
        </w:rPr>
      </w:pPr>
      <w:r w:rsidRPr="007B18DD">
        <w:rPr>
          <w:rFonts w:ascii="Times New Roman" w:eastAsia="Times New Roman" w:hAnsi="Times New Roman" w:cs="Times New Roman"/>
          <w:sz w:val="28"/>
          <w:szCs w:val="28"/>
          <w:lang w:eastAsia="ru-RU"/>
        </w:rPr>
        <w:t xml:space="preserve">Крім того, 50% знижкою плати за користування комунальними послугами охоплено 203 багатодітні сім’ї, 50% знижкою плати за користування житлом – 109, безоплатним проїздом користуються 766 дітей з багатодітних сімей, безоплатним одержанням ліків за рецептами – 12 дітей, скористувались </w:t>
      </w:r>
      <w:r w:rsidRPr="007B18DD">
        <w:rPr>
          <w:rFonts w:ascii="Times New Roman" w:eastAsia="Times New Roman" w:hAnsi="Times New Roman" w:cs="Times New Roman"/>
          <w:sz w:val="28"/>
          <w:szCs w:val="28"/>
          <w:lang w:eastAsia="ru-RU"/>
        </w:rPr>
        <w:lastRenderedPageBreak/>
        <w:t xml:space="preserve">безоплатними послугами з оздоровлення та відпочинку 770 дітей відповідної категорії. </w:t>
      </w:r>
    </w:p>
    <w:p w:rsidR="007B18DD" w:rsidRPr="007B18DD" w:rsidRDefault="007B18DD" w:rsidP="007B18DD">
      <w:pPr>
        <w:spacing w:after="0" w:line="240" w:lineRule="auto"/>
        <w:ind w:firstLine="709"/>
        <w:jc w:val="both"/>
        <w:rPr>
          <w:rFonts w:ascii="Times New Roman" w:eastAsia="Times New Roman" w:hAnsi="Times New Roman" w:cs="Times New Roman"/>
          <w:sz w:val="28"/>
          <w:szCs w:val="28"/>
          <w:lang w:eastAsia="ru-RU"/>
        </w:rPr>
      </w:pPr>
      <w:r w:rsidRPr="007B18DD">
        <w:rPr>
          <w:rFonts w:ascii="Times New Roman" w:eastAsia="Times New Roman" w:hAnsi="Times New Roman" w:cs="Times New Roman"/>
          <w:sz w:val="28"/>
          <w:szCs w:val="28"/>
          <w:lang w:eastAsia="ru-RU"/>
        </w:rPr>
        <w:t>З початку року</w:t>
      </w:r>
      <w:r w:rsidR="008972B7" w:rsidRPr="007B18DD">
        <w:rPr>
          <w:rFonts w:ascii="Times New Roman" w:eastAsia="Times New Roman" w:hAnsi="Times New Roman" w:cs="Times New Roman"/>
          <w:b/>
          <w:sz w:val="28"/>
          <w:szCs w:val="28"/>
          <w:lang w:eastAsia="ru-RU"/>
        </w:rPr>
        <w:t xml:space="preserve"> встановлено статус «багатодітна сім’я» вперше 89 сім’ям, видано 152 посвідчення батьків багатодітних сімей та 399</w:t>
      </w:r>
      <w:r w:rsidR="008972B7" w:rsidRPr="007B18DD">
        <w:rPr>
          <w:rFonts w:ascii="Times New Roman" w:eastAsia="Times New Roman" w:hAnsi="Times New Roman" w:cs="Times New Roman"/>
          <w:sz w:val="28"/>
          <w:szCs w:val="28"/>
          <w:lang w:eastAsia="ru-RU"/>
        </w:rPr>
        <w:t xml:space="preserve"> - </w:t>
      </w:r>
      <w:r w:rsidR="008972B7" w:rsidRPr="007B18DD">
        <w:rPr>
          <w:rFonts w:ascii="Times New Roman" w:eastAsia="Times New Roman" w:hAnsi="Times New Roman" w:cs="Times New Roman"/>
          <w:b/>
          <w:sz w:val="28"/>
          <w:szCs w:val="28"/>
          <w:lang w:eastAsia="ru-RU"/>
        </w:rPr>
        <w:t>дитини з багатодітної сім’ї</w:t>
      </w:r>
      <w:r w:rsidR="008972B7" w:rsidRPr="007B18DD">
        <w:rPr>
          <w:rFonts w:ascii="Times New Roman" w:eastAsia="Times New Roman" w:hAnsi="Times New Roman" w:cs="Times New Roman"/>
          <w:sz w:val="28"/>
          <w:szCs w:val="28"/>
          <w:lang w:eastAsia="ru-RU"/>
        </w:rPr>
        <w:t xml:space="preserve">. </w:t>
      </w:r>
    </w:p>
    <w:p w:rsidR="00D862B9" w:rsidRPr="00A51413" w:rsidRDefault="008972B7" w:rsidP="007B18DD">
      <w:pPr>
        <w:spacing w:after="120" w:line="240" w:lineRule="auto"/>
        <w:ind w:firstLine="709"/>
        <w:jc w:val="both"/>
        <w:rPr>
          <w:rFonts w:ascii="Times New Roman" w:eastAsia="Times New Roman" w:hAnsi="Times New Roman" w:cs="Times New Roman"/>
          <w:sz w:val="28"/>
          <w:szCs w:val="28"/>
          <w:lang w:eastAsia="ru-RU"/>
        </w:rPr>
      </w:pPr>
      <w:r w:rsidRPr="007B18DD">
        <w:rPr>
          <w:rFonts w:ascii="Times New Roman" w:eastAsia="Times New Roman" w:hAnsi="Times New Roman" w:cs="Times New Roman"/>
          <w:sz w:val="28"/>
          <w:szCs w:val="28"/>
          <w:lang w:eastAsia="ru-RU"/>
        </w:rPr>
        <w:t>З метою стимулювання дітей з багатодітних сімей до здобуття ними вищої освіти</w:t>
      </w:r>
      <w:r w:rsidRPr="007B18DD">
        <w:rPr>
          <w:rFonts w:ascii="Times New Roman" w:eastAsia="Times New Roman" w:hAnsi="Times New Roman" w:cs="Times New Roman"/>
          <w:b/>
          <w:sz w:val="28"/>
          <w:szCs w:val="28"/>
          <w:lang w:eastAsia="ru-RU"/>
        </w:rPr>
        <w:t xml:space="preserve"> </w:t>
      </w:r>
      <w:r w:rsidR="008A1B81">
        <w:rPr>
          <w:rFonts w:ascii="Times New Roman" w:eastAsia="Times New Roman" w:hAnsi="Times New Roman" w:cs="Times New Roman"/>
          <w:sz w:val="28"/>
          <w:szCs w:val="28"/>
          <w:lang w:eastAsia="ru-RU"/>
        </w:rPr>
        <w:t>до міської п</w:t>
      </w:r>
      <w:r w:rsidRPr="007B18DD">
        <w:rPr>
          <w:rFonts w:ascii="Times New Roman" w:eastAsia="Times New Roman" w:hAnsi="Times New Roman" w:cs="Times New Roman"/>
          <w:sz w:val="28"/>
          <w:szCs w:val="28"/>
          <w:lang w:eastAsia="ru-RU"/>
        </w:rPr>
        <w:t xml:space="preserve">рограми «Місто Суми – територія добра та милосердя» на 2017 рік включено </w:t>
      </w:r>
      <w:r w:rsidRPr="007B18DD">
        <w:rPr>
          <w:rFonts w:ascii="Times New Roman" w:eastAsia="Times New Roman" w:hAnsi="Times New Roman" w:cs="Times New Roman"/>
          <w:b/>
          <w:sz w:val="28"/>
          <w:szCs w:val="28"/>
          <w:lang w:eastAsia="ru-RU"/>
        </w:rPr>
        <w:t>видатки на виплату одноразової матеріальної допомоги дітям з багатодітної сім’ї</w:t>
      </w:r>
      <w:r w:rsidRPr="007B18DD">
        <w:rPr>
          <w:rFonts w:ascii="Times New Roman" w:eastAsia="Times New Roman" w:hAnsi="Times New Roman" w:cs="Times New Roman"/>
          <w:sz w:val="28"/>
          <w:szCs w:val="28"/>
          <w:lang w:eastAsia="ru-RU"/>
        </w:rPr>
        <w:t xml:space="preserve">, які в 2017 році вступлять до вищих навчальних закладів, в </w:t>
      </w:r>
      <w:r w:rsidRPr="00A51413">
        <w:rPr>
          <w:rFonts w:ascii="Times New Roman" w:eastAsia="Times New Roman" w:hAnsi="Times New Roman" w:cs="Times New Roman"/>
          <w:sz w:val="28"/>
          <w:szCs w:val="28"/>
          <w:lang w:eastAsia="ru-RU"/>
        </w:rPr>
        <w:t xml:space="preserve">загальній сумі </w:t>
      </w:r>
      <w:r w:rsidRPr="00A51413">
        <w:rPr>
          <w:rFonts w:ascii="Times New Roman" w:eastAsia="Times New Roman" w:hAnsi="Times New Roman" w:cs="Times New Roman"/>
          <w:b/>
          <w:sz w:val="28"/>
          <w:szCs w:val="28"/>
          <w:lang w:eastAsia="ru-RU"/>
        </w:rPr>
        <w:t>39,5 тис. грн</w:t>
      </w:r>
      <w:r w:rsidRPr="00A51413">
        <w:rPr>
          <w:rFonts w:ascii="Times New Roman" w:eastAsia="Times New Roman" w:hAnsi="Times New Roman" w:cs="Times New Roman"/>
          <w:sz w:val="28"/>
          <w:szCs w:val="28"/>
          <w:lang w:eastAsia="ru-RU"/>
        </w:rPr>
        <w:t xml:space="preserve">. З 01.09.2017 прийнято </w:t>
      </w:r>
      <w:r w:rsidRPr="00A51413">
        <w:rPr>
          <w:rFonts w:ascii="Times New Roman" w:eastAsia="Times New Roman" w:hAnsi="Times New Roman" w:cs="Times New Roman"/>
          <w:b/>
          <w:sz w:val="28"/>
          <w:szCs w:val="28"/>
          <w:lang w:eastAsia="ru-RU"/>
        </w:rPr>
        <w:t>15 заяв</w:t>
      </w:r>
      <w:r w:rsidR="007B18DD" w:rsidRPr="00A51413">
        <w:rPr>
          <w:rFonts w:ascii="Times New Roman" w:eastAsia="Times New Roman" w:hAnsi="Times New Roman" w:cs="Times New Roman"/>
          <w:sz w:val="28"/>
          <w:szCs w:val="28"/>
          <w:lang w:eastAsia="ru-RU"/>
        </w:rPr>
        <w:t xml:space="preserve"> </w:t>
      </w:r>
      <w:r w:rsidRPr="00A51413">
        <w:rPr>
          <w:rFonts w:ascii="Times New Roman" w:eastAsia="Times New Roman" w:hAnsi="Times New Roman" w:cs="Times New Roman"/>
          <w:sz w:val="28"/>
          <w:szCs w:val="28"/>
          <w:lang w:eastAsia="ru-RU"/>
        </w:rPr>
        <w:t xml:space="preserve">на суму </w:t>
      </w:r>
      <w:r w:rsidRPr="00A51413">
        <w:rPr>
          <w:rFonts w:ascii="Times New Roman" w:eastAsia="Times New Roman" w:hAnsi="Times New Roman" w:cs="Times New Roman"/>
          <w:b/>
          <w:sz w:val="28"/>
          <w:szCs w:val="28"/>
          <w:lang w:eastAsia="ru-RU"/>
        </w:rPr>
        <w:t>24,5 тис.</w:t>
      </w:r>
      <w:r w:rsidR="007B18DD" w:rsidRPr="00A51413">
        <w:rPr>
          <w:rFonts w:ascii="Times New Roman" w:eastAsia="Times New Roman" w:hAnsi="Times New Roman" w:cs="Times New Roman"/>
          <w:b/>
          <w:sz w:val="28"/>
          <w:szCs w:val="28"/>
          <w:lang w:eastAsia="ru-RU"/>
        </w:rPr>
        <w:t xml:space="preserve"> </w:t>
      </w:r>
      <w:r w:rsidRPr="00A51413">
        <w:rPr>
          <w:rFonts w:ascii="Times New Roman" w:eastAsia="Times New Roman" w:hAnsi="Times New Roman" w:cs="Times New Roman"/>
          <w:b/>
          <w:sz w:val="28"/>
          <w:szCs w:val="28"/>
          <w:lang w:eastAsia="ru-RU"/>
        </w:rPr>
        <w:t>грн.</w:t>
      </w:r>
      <w:r w:rsidRPr="00A51413">
        <w:rPr>
          <w:rFonts w:ascii="Times New Roman" w:eastAsia="Times New Roman" w:hAnsi="Times New Roman" w:cs="Times New Roman"/>
          <w:sz w:val="28"/>
          <w:szCs w:val="28"/>
          <w:lang w:eastAsia="ru-RU"/>
        </w:rPr>
        <w:t>, виплачено 8 особам 13,1 тис. грн.</w:t>
      </w:r>
    </w:p>
    <w:p w:rsidR="009A0401" w:rsidRPr="00A51413" w:rsidRDefault="009A0401" w:rsidP="007B18DD">
      <w:pPr>
        <w:spacing w:after="120" w:line="240" w:lineRule="auto"/>
        <w:jc w:val="center"/>
        <w:rPr>
          <w:rFonts w:ascii="Times New Roman" w:hAnsi="Times New Roman"/>
          <w:b/>
          <w:i/>
          <w:sz w:val="28"/>
          <w:szCs w:val="28"/>
          <w:lang w:eastAsia="ru-RU"/>
        </w:rPr>
      </w:pPr>
      <w:r w:rsidRPr="00F914D6">
        <w:rPr>
          <w:rFonts w:ascii="Times New Roman" w:hAnsi="Times New Roman"/>
          <w:b/>
          <w:i/>
          <w:sz w:val="28"/>
          <w:szCs w:val="28"/>
          <w:highlight w:val="yellow"/>
          <w:lang w:eastAsia="ru-RU"/>
        </w:rPr>
        <w:t>Надання соціальних гарантій громадянам, які постраждали внаслідок Чорнобильської катастрофи</w:t>
      </w:r>
    </w:p>
    <w:p w:rsidR="005833C3" w:rsidRDefault="005833C3" w:rsidP="005833C3">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5833C3">
        <w:rPr>
          <w:rFonts w:ascii="Times New Roman CYR" w:eastAsia="Times New Roman" w:hAnsi="Times New Roman CYR" w:cs="Times New Roman CYR"/>
          <w:sz w:val="28"/>
          <w:szCs w:val="28"/>
          <w:lang w:eastAsia="ru-RU"/>
        </w:rPr>
        <w:t>Різні види допомог та компенсацій отримують</w:t>
      </w:r>
      <w:r w:rsidRPr="005833C3">
        <w:rPr>
          <w:rFonts w:ascii="Times New Roman CYR" w:eastAsia="Times New Roman" w:hAnsi="Times New Roman CYR" w:cs="Times New Roman CYR"/>
          <w:b/>
          <w:bCs/>
          <w:sz w:val="28"/>
          <w:szCs w:val="28"/>
          <w:lang w:eastAsia="ru-RU"/>
        </w:rPr>
        <w:t xml:space="preserve"> </w:t>
      </w:r>
      <w:r w:rsidRPr="00F914D6">
        <w:rPr>
          <w:rFonts w:ascii="Times New Roman CYR" w:eastAsia="Times New Roman" w:hAnsi="Times New Roman CYR" w:cs="Times New Roman CYR"/>
          <w:b/>
          <w:bCs/>
          <w:sz w:val="28"/>
          <w:szCs w:val="28"/>
          <w:lang w:eastAsia="ru-RU"/>
        </w:rPr>
        <w:t>2 7</w:t>
      </w:r>
      <w:r w:rsidR="00A51413" w:rsidRPr="00F914D6">
        <w:rPr>
          <w:rFonts w:ascii="Times New Roman CYR" w:eastAsia="Times New Roman" w:hAnsi="Times New Roman CYR" w:cs="Times New Roman CYR"/>
          <w:b/>
          <w:bCs/>
          <w:sz w:val="28"/>
          <w:szCs w:val="28"/>
          <w:lang w:eastAsia="ru-RU"/>
        </w:rPr>
        <w:t>20 громадян</w:t>
      </w:r>
      <w:r w:rsidRPr="00F914D6">
        <w:rPr>
          <w:rFonts w:ascii="Times New Roman CYR" w:eastAsia="Times New Roman" w:hAnsi="Times New Roman CYR" w:cs="Times New Roman CYR"/>
          <w:sz w:val="28"/>
          <w:szCs w:val="28"/>
          <w:lang w:eastAsia="ru-RU"/>
        </w:rPr>
        <w:t xml:space="preserve">, </w:t>
      </w:r>
      <w:r w:rsidRPr="00F914D6">
        <w:rPr>
          <w:rFonts w:ascii="Times New Roman CYR" w:eastAsia="Times New Roman" w:hAnsi="Times New Roman CYR" w:cs="Times New Roman CYR"/>
          <w:b/>
          <w:sz w:val="28"/>
          <w:szCs w:val="28"/>
          <w:lang w:eastAsia="ru-RU"/>
        </w:rPr>
        <w:t>постраждалих внаслідок Чорнобильської катастрофи</w:t>
      </w:r>
      <w:r w:rsidRPr="00F914D6">
        <w:rPr>
          <w:rFonts w:ascii="Times New Roman CYR" w:eastAsia="Times New Roman" w:hAnsi="Times New Roman CYR" w:cs="Times New Roman CYR"/>
          <w:sz w:val="28"/>
          <w:szCs w:val="28"/>
          <w:lang w:eastAsia="ru-RU"/>
        </w:rPr>
        <w:t>,</w:t>
      </w:r>
      <w:r w:rsidRPr="005833C3">
        <w:rPr>
          <w:rFonts w:ascii="Times New Roman CYR" w:eastAsia="Times New Roman" w:hAnsi="Times New Roman CYR" w:cs="Times New Roman CYR"/>
          <w:sz w:val="28"/>
          <w:szCs w:val="28"/>
          <w:lang w:eastAsia="ru-RU"/>
        </w:rPr>
        <w:t xml:space="preserve"> в тому числі 3</w:t>
      </w:r>
      <w:r w:rsidR="00A51413" w:rsidRPr="00A51413">
        <w:rPr>
          <w:rFonts w:ascii="Times New Roman CYR" w:eastAsia="Times New Roman" w:hAnsi="Times New Roman CYR" w:cs="Times New Roman CYR"/>
          <w:sz w:val="28"/>
          <w:szCs w:val="28"/>
          <w:lang w:eastAsia="ru-RU"/>
        </w:rPr>
        <w:t>19</w:t>
      </w:r>
      <w:r w:rsidRPr="005833C3">
        <w:rPr>
          <w:rFonts w:ascii="Times New Roman CYR" w:eastAsia="Times New Roman" w:hAnsi="Times New Roman CYR" w:cs="Times New Roman CYR"/>
          <w:sz w:val="28"/>
          <w:szCs w:val="28"/>
          <w:lang w:eastAsia="ru-RU"/>
        </w:rPr>
        <w:t xml:space="preserve"> дітей (</w:t>
      </w:r>
      <w:r w:rsidR="00A51413" w:rsidRPr="00A51413">
        <w:rPr>
          <w:rFonts w:ascii="Times New Roman CYR" w:eastAsia="Times New Roman" w:hAnsi="Times New Roman CYR" w:cs="Times New Roman CYR"/>
          <w:sz w:val="28"/>
          <w:szCs w:val="28"/>
          <w:lang w:eastAsia="ru-RU"/>
        </w:rPr>
        <w:t>з них 3</w:t>
      </w:r>
      <w:r w:rsidRPr="005833C3">
        <w:rPr>
          <w:rFonts w:ascii="Times New Roman CYR" w:eastAsia="Times New Roman" w:hAnsi="Times New Roman CYR" w:cs="Times New Roman CYR"/>
          <w:sz w:val="28"/>
          <w:szCs w:val="28"/>
          <w:lang w:eastAsia="ru-RU"/>
        </w:rPr>
        <w:t xml:space="preserve"> дитини-інваліда), яких </w:t>
      </w:r>
      <w:proofErr w:type="spellStart"/>
      <w:r w:rsidRPr="005833C3">
        <w:rPr>
          <w:rFonts w:ascii="Times New Roman CYR" w:eastAsia="Times New Roman" w:hAnsi="Times New Roman CYR" w:cs="Times New Roman CYR"/>
          <w:sz w:val="28"/>
          <w:szCs w:val="28"/>
          <w:lang w:eastAsia="ru-RU"/>
        </w:rPr>
        <w:t>нараховано</w:t>
      </w:r>
      <w:proofErr w:type="spellEnd"/>
      <w:r w:rsidRPr="005833C3">
        <w:rPr>
          <w:rFonts w:ascii="Times New Roman CYR" w:eastAsia="Times New Roman" w:hAnsi="Times New Roman CYR" w:cs="Times New Roman CYR"/>
          <w:sz w:val="28"/>
          <w:szCs w:val="28"/>
          <w:lang w:eastAsia="ru-RU"/>
        </w:rPr>
        <w:t xml:space="preserve"> на загальну суму </w:t>
      </w:r>
      <w:r w:rsidR="00A51413" w:rsidRPr="00A51413">
        <w:rPr>
          <w:rFonts w:ascii="Times New Roman CYR" w:eastAsia="Times New Roman" w:hAnsi="Times New Roman CYR" w:cs="Times New Roman CYR"/>
          <w:sz w:val="28"/>
          <w:szCs w:val="28"/>
          <w:lang w:eastAsia="ru-RU"/>
        </w:rPr>
        <w:t>5,6</w:t>
      </w:r>
      <w:r w:rsidRPr="005833C3">
        <w:rPr>
          <w:rFonts w:ascii="Times New Roman CYR" w:eastAsia="Times New Roman" w:hAnsi="Times New Roman CYR" w:cs="Times New Roman CYR"/>
          <w:sz w:val="28"/>
          <w:szCs w:val="28"/>
          <w:lang w:eastAsia="ru-RU"/>
        </w:rPr>
        <w:t xml:space="preserve"> млн. грн.</w:t>
      </w:r>
    </w:p>
    <w:p w:rsidR="00A51413" w:rsidRPr="00244302" w:rsidRDefault="00A51413" w:rsidP="00A51413">
      <w:pPr>
        <w:spacing w:after="0" w:line="240" w:lineRule="auto"/>
        <w:ind w:firstLine="708"/>
        <w:jc w:val="both"/>
        <w:rPr>
          <w:rFonts w:ascii="Times New Roman" w:eastAsia="Calibri" w:hAnsi="Times New Roman" w:cs="Times New Roman"/>
          <w:sz w:val="28"/>
          <w:szCs w:val="28"/>
          <w:lang w:eastAsia="ru-RU"/>
        </w:rPr>
      </w:pPr>
      <w:r w:rsidRPr="00A51413">
        <w:rPr>
          <w:rFonts w:ascii="Times New Roman" w:eastAsia="Calibri" w:hAnsi="Times New Roman" w:cs="Times New Roman"/>
          <w:sz w:val="28"/>
          <w:szCs w:val="28"/>
          <w:lang w:eastAsia="ru-RU"/>
        </w:rPr>
        <w:t xml:space="preserve">Із загальної кількості постраждалих, 41 громадянин має 1 групу </w:t>
      </w:r>
      <w:r w:rsidRPr="00244302">
        <w:rPr>
          <w:rFonts w:ascii="Times New Roman" w:eastAsia="Calibri" w:hAnsi="Times New Roman" w:cs="Times New Roman"/>
          <w:sz w:val="28"/>
          <w:szCs w:val="28"/>
          <w:lang w:eastAsia="ru-RU"/>
        </w:rPr>
        <w:t>інвалідності (із них 9 громадян мають підгрупу А), пов’язану з ЧАЕС.</w:t>
      </w:r>
    </w:p>
    <w:p w:rsidR="005833C3" w:rsidRPr="005833C3" w:rsidRDefault="005833C3" w:rsidP="005833C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833C3">
        <w:rPr>
          <w:rFonts w:ascii="Times New Roman" w:eastAsia="Times New Roman" w:hAnsi="Times New Roman" w:cs="Times New Roman"/>
          <w:bCs/>
          <w:sz w:val="28"/>
          <w:szCs w:val="28"/>
          <w:lang w:eastAsia="ru-RU"/>
        </w:rPr>
        <w:t xml:space="preserve">Додатково до коштів, виділених з державного та обласного бюджетів на надання пільг на безоплатне придбання ліків за рецептами лікарів дітям та особам, інвалідність яких пов’язана з наслідками Чорнобильської катастрофи, з міського бюджету в 2017 році виділено 540,5 тис. грн. </w:t>
      </w:r>
      <w:r w:rsidRPr="005833C3">
        <w:rPr>
          <w:rFonts w:ascii="Times New Roman" w:eastAsia="Times New Roman" w:hAnsi="Times New Roman" w:cs="Times New Roman"/>
          <w:bCs/>
          <w:i/>
          <w:sz w:val="28"/>
          <w:szCs w:val="28"/>
          <w:lang w:eastAsia="ru-RU"/>
        </w:rPr>
        <w:t>(</w:t>
      </w:r>
      <w:r w:rsidR="00A51413" w:rsidRPr="00244302">
        <w:rPr>
          <w:rFonts w:ascii="Times New Roman" w:eastAsia="Times New Roman" w:hAnsi="Times New Roman" w:cs="Times New Roman"/>
          <w:bCs/>
          <w:i/>
          <w:sz w:val="28"/>
          <w:szCs w:val="28"/>
          <w:lang w:eastAsia="ru-RU"/>
        </w:rPr>
        <w:t>132</w:t>
      </w:r>
      <w:r w:rsidRPr="005833C3">
        <w:rPr>
          <w:rFonts w:ascii="Times New Roman" w:eastAsia="Times New Roman" w:hAnsi="Times New Roman" w:cs="Times New Roman"/>
          <w:bCs/>
          <w:i/>
          <w:sz w:val="28"/>
          <w:szCs w:val="28"/>
          <w:lang w:eastAsia="ru-RU"/>
        </w:rPr>
        <w:t xml:space="preserve"> «чорнобильці» отримали лікарські засоби по безкоштовним рецептам за рахунок коштів міського бюджету на суму </w:t>
      </w:r>
      <w:r w:rsidR="00244302" w:rsidRPr="00244302">
        <w:rPr>
          <w:rFonts w:ascii="Times New Roman" w:eastAsia="Times New Roman" w:hAnsi="Times New Roman" w:cs="Times New Roman"/>
          <w:bCs/>
          <w:i/>
          <w:sz w:val="28"/>
          <w:szCs w:val="28"/>
          <w:lang w:eastAsia="ru-RU"/>
        </w:rPr>
        <w:t>356,5</w:t>
      </w:r>
      <w:r w:rsidRPr="005833C3">
        <w:rPr>
          <w:rFonts w:ascii="Times New Roman" w:eastAsia="Times New Roman" w:hAnsi="Times New Roman" w:cs="Times New Roman"/>
          <w:bCs/>
          <w:i/>
          <w:sz w:val="28"/>
          <w:szCs w:val="28"/>
          <w:lang w:eastAsia="ru-RU"/>
        </w:rPr>
        <w:t xml:space="preserve"> тис. грн.).</w:t>
      </w:r>
      <w:r w:rsidRPr="005833C3">
        <w:rPr>
          <w:rFonts w:ascii="Times New Roman" w:eastAsia="Times New Roman" w:hAnsi="Times New Roman" w:cs="Times New Roman"/>
          <w:bCs/>
          <w:sz w:val="28"/>
          <w:szCs w:val="28"/>
          <w:lang w:eastAsia="ru-RU"/>
        </w:rPr>
        <w:t xml:space="preserve"> За рахунок </w:t>
      </w:r>
      <w:r w:rsidRPr="005833C3">
        <w:rPr>
          <w:rFonts w:ascii="Times New Roman" w:eastAsia="Times New Roman" w:hAnsi="Times New Roman" w:cs="Times New Roman"/>
          <w:b/>
          <w:bCs/>
          <w:sz w:val="28"/>
          <w:szCs w:val="28"/>
          <w:lang w:eastAsia="ru-RU"/>
        </w:rPr>
        <w:t>коштів обласного бюджету</w:t>
      </w:r>
      <w:r w:rsidRPr="005833C3">
        <w:rPr>
          <w:rFonts w:ascii="Times New Roman" w:eastAsia="Times New Roman" w:hAnsi="Times New Roman" w:cs="Times New Roman"/>
          <w:bCs/>
          <w:sz w:val="28"/>
          <w:szCs w:val="28"/>
          <w:lang w:eastAsia="ru-RU"/>
        </w:rPr>
        <w:t xml:space="preserve"> </w:t>
      </w:r>
      <w:r w:rsidR="00244302" w:rsidRPr="00244302">
        <w:rPr>
          <w:rFonts w:ascii="Times New Roman" w:eastAsia="Times New Roman" w:hAnsi="Times New Roman" w:cs="Times New Roman"/>
          <w:bCs/>
          <w:i/>
          <w:sz w:val="28"/>
          <w:szCs w:val="28"/>
          <w:lang w:eastAsia="ru-RU"/>
        </w:rPr>
        <w:t xml:space="preserve">163 </w:t>
      </w:r>
      <w:r w:rsidRPr="005833C3">
        <w:rPr>
          <w:rFonts w:ascii="Times New Roman" w:eastAsia="Times New Roman" w:hAnsi="Times New Roman" w:cs="Times New Roman"/>
          <w:bCs/>
          <w:i/>
          <w:sz w:val="28"/>
          <w:szCs w:val="28"/>
          <w:lang w:eastAsia="ru-RU"/>
        </w:rPr>
        <w:t>громадян</w:t>
      </w:r>
      <w:r w:rsidR="00244302" w:rsidRPr="00244302">
        <w:rPr>
          <w:rFonts w:ascii="Times New Roman" w:eastAsia="Times New Roman" w:hAnsi="Times New Roman" w:cs="Times New Roman"/>
          <w:bCs/>
          <w:i/>
          <w:sz w:val="28"/>
          <w:szCs w:val="28"/>
          <w:lang w:eastAsia="ru-RU"/>
        </w:rPr>
        <w:t>ина</w:t>
      </w:r>
      <w:r w:rsidR="00244302" w:rsidRPr="00244302">
        <w:rPr>
          <w:rFonts w:ascii="Times New Roman" w:eastAsia="Times New Roman" w:hAnsi="Times New Roman" w:cs="Times New Roman"/>
          <w:bCs/>
          <w:sz w:val="28"/>
          <w:szCs w:val="28"/>
          <w:lang w:eastAsia="ru-RU"/>
        </w:rPr>
        <w:t xml:space="preserve"> </w:t>
      </w:r>
      <w:r w:rsidRPr="005833C3">
        <w:rPr>
          <w:rFonts w:ascii="Times New Roman" w:eastAsia="Times New Roman" w:hAnsi="Times New Roman" w:cs="Times New Roman"/>
          <w:bCs/>
          <w:sz w:val="28"/>
          <w:szCs w:val="28"/>
          <w:lang w:eastAsia="ru-RU"/>
        </w:rPr>
        <w:t xml:space="preserve">отримали безоплатно лікарські засоби </w:t>
      </w:r>
      <w:r w:rsidRPr="005833C3">
        <w:rPr>
          <w:rFonts w:ascii="Times New Roman" w:eastAsia="Times New Roman" w:hAnsi="Times New Roman" w:cs="Times New Roman"/>
          <w:bCs/>
          <w:i/>
          <w:sz w:val="28"/>
          <w:szCs w:val="28"/>
          <w:lang w:eastAsia="ru-RU"/>
        </w:rPr>
        <w:t xml:space="preserve">на загальну суму </w:t>
      </w:r>
      <w:r w:rsidR="00244302" w:rsidRPr="00244302">
        <w:rPr>
          <w:rFonts w:ascii="Times New Roman" w:eastAsia="Times New Roman" w:hAnsi="Times New Roman" w:cs="Times New Roman"/>
          <w:bCs/>
          <w:i/>
          <w:sz w:val="28"/>
          <w:szCs w:val="28"/>
          <w:lang w:eastAsia="ru-RU"/>
        </w:rPr>
        <w:t>212,9</w:t>
      </w:r>
      <w:r w:rsidRPr="005833C3">
        <w:rPr>
          <w:rFonts w:ascii="Times New Roman" w:eastAsia="Times New Roman" w:hAnsi="Times New Roman" w:cs="Times New Roman"/>
          <w:bCs/>
          <w:i/>
          <w:sz w:val="28"/>
          <w:szCs w:val="28"/>
          <w:lang w:eastAsia="ru-RU"/>
        </w:rPr>
        <w:t xml:space="preserve"> тис. грн.,</w:t>
      </w:r>
      <w:r w:rsidRPr="005833C3">
        <w:rPr>
          <w:rFonts w:ascii="Times New Roman" w:eastAsia="Times New Roman" w:hAnsi="Times New Roman" w:cs="Times New Roman"/>
          <w:bCs/>
          <w:sz w:val="28"/>
          <w:szCs w:val="28"/>
          <w:lang w:eastAsia="ru-RU"/>
        </w:rPr>
        <w:t xml:space="preserve"> а також </w:t>
      </w:r>
      <w:r w:rsidR="00244302" w:rsidRPr="00244302">
        <w:rPr>
          <w:rFonts w:ascii="Times New Roman" w:eastAsia="Times New Roman" w:hAnsi="Times New Roman" w:cs="Times New Roman"/>
          <w:bCs/>
          <w:i/>
          <w:sz w:val="28"/>
          <w:szCs w:val="28"/>
          <w:lang w:eastAsia="ru-RU"/>
        </w:rPr>
        <w:t>19</w:t>
      </w:r>
      <w:r w:rsidRPr="005833C3">
        <w:rPr>
          <w:rFonts w:ascii="Times New Roman" w:eastAsia="Times New Roman" w:hAnsi="Times New Roman" w:cs="Times New Roman"/>
          <w:bCs/>
          <w:i/>
          <w:sz w:val="28"/>
          <w:szCs w:val="28"/>
          <w:lang w:eastAsia="ru-RU"/>
        </w:rPr>
        <w:t xml:space="preserve"> особам проведено безоплатне зубопротезування</w:t>
      </w:r>
      <w:r w:rsidRPr="005833C3">
        <w:rPr>
          <w:rFonts w:ascii="Times New Roman" w:eastAsia="Times New Roman" w:hAnsi="Times New Roman" w:cs="Times New Roman"/>
          <w:bCs/>
          <w:sz w:val="28"/>
          <w:szCs w:val="28"/>
          <w:lang w:eastAsia="ru-RU"/>
        </w:rPr>
        <w:t xml:space="preserve"> (</w:t>
      </w:r>
      <w:r w:rsidR="00244302" w:rsidRPr="00244302">
        <w:rPr>
          <w:rFonts w:ascii="Times New Roman" w:eastAsia="Times New Roman" w:hAnsi="Times New Roman" w:cs="Times New Roman"/>
          <w:bCs/>
          <w:i/>
          <w:sz w:val="28"/>
          <w:szCs w:val="28"/>
          <w:lang w:eastAsia="ru-RU"/>
        </w:rPr>
        <w:t>37,5</w:t>
      </w:r>
      <w:r w:rsidRPr="005833C3">
        <w:rPr>
          <w:rFonts w:ascii="Times New Roman" w:eastAsia="Times New Roman" w:hAnsi="Times New Roman" w:cs="Times New Roman"/>
          <w:bCs/>
          <w:i/>
          <w:sz w:val="28"/>
          <w:szCs w:val="28"/>
          <w:lang w:eastAsia="ru-RU"/>
        </w:rPr>
        <w:t xml:space="preserve"> тис. грн.).</w:t>
      </w:r>
    </w:p>
    <w:p w:rsidR="005833C3" w:rsidRPr="005833C3" w:rsidRDefault="005833C3" w:rsidP="005833C3">
      <w:pPr>
        <w:spacing w:after="0" w:line="240" w:lineRule="auto"/>
        <w:ind w:firstLine="709"/>
        <w:jc w:val="both"/>
        <w:rPr>
          <w:rFonts w:ascii="Times New Roman" w:eastAsia="Times New Roman" w:hAnsi="Times New Roman" w:cs="Times New Roman"/>
          <w:b/>
          <w:sz w:val="28"/>
          <w:szCs w:val="28"/>
          <w:lang w:eastAsia="ru-RU"/>
        </w:rPr>
      </w:pPr>
      <w:r w:rsidRPr="005833C3">
        <w:rPr>
          <w:rFonts w:ascii="Times New Roman" w:eastAsia="Times New Roman" w:hAnsi="Times New Roman" w:cs="Times New Roman"/>
          <w:sz w:val="28"/>
          <w:szCs w:val="28"/>
          <w:lang w:eastAsia="ru-RU"/>
        </w:rPr>
        <w:t>Для забезпечення громадян</w:t>
      </w:r>
      <w:r w:rsidR="00244302" w:rsidRPr="00244302">
        <w:rPr>
          <w:rFonts w:ascii="Times New Roman" w:eastAsia="Times New Roman" w:hAnsi="Times New Roman" w:cs="Times New Roman"/>
          <w:sz w:val="28"/>
          <w:szCs w:val="28"/>
          <w:lang w:eastAsia="ru-RU"/>
        </w:rPr>
        <w:t xml:space="preserve"> даної категорії санаторно-курортними путівками </w:t>
      </w:r>
      <w:r w:rsidRPr="005833C3">
        <w:rPr>
          <w:rFonts w:ascii="Times New Roman" w:eastAsia="Times New Roman" w:hAnsi="Times New Roman" w:cs="Times New Roman"/>
          <w:sz w:val="28"/>
          <w:szCs w:val="28"/>
          <w:lang w:eastAsia="ru-RU"/>
        </w:rPr>
        <w:t xml:space="preserve">департаменту </w:t>
      </w:r>
      <w:r w:rsidRPr="005833C3">
        <w:rPr>
          <w:rFonts w:ascii="Times New Roman" w:eastAsia="Times New Roman" w:hAnsi="Times New Roman" w:cs="Times New Roman"/>
          <w:b/>
          <w:sz w:val="28"/>
          <w:szCs w:val="28"/>
          <w:lang w:eastAsia="ru-RU"/>
        </w:rPr>
        <w:t>виділено 594,9 тис. грн.,</w:t>
      </w:r>
      <w:r w:rsidRPr="005833C3">
        <w:rPr>
          <w:rFonts w:ascii="Times New Roman" w:eastAsia="Times New Roman" w:hAnsi="Times New Roman" w:cs="Times New Roman"/>
          <w:sz w:val="28"/>
          <w:szCs w:val="28"/>
          <w:lang w:eastAsia="ru-RU"/>
        </w:rPr>
        <w:t xml:space="preserve"> що надасть можливість </w:t>
      </w:r>
      <w:r w:rsidRPr="005833C3">
        <w:rPr>
          <w:rFonts w:ascii="Times New Roman" w:eastAsia="Times New Roman" w:hAnsi="Times New Roman" w:cs="Times New Roman"/>
          <w:b/>
          <w:sz w:val="28"/>
          <w:szCs w:val="28"/>
          <w:lang w:eastAsia="ru-RU"/>
        </w:rPr>
        <w:t>оздоровити 113 осіб</w:t>
      </w:r>
      <w:r w:rsidRPr="005833C3">
        <w:rPr>
          <w:rFonts w:ascii="Times New Roman" w:eastAsia="Times New Roman" w:hAnsi="Times New Roman" w:cs="Times New Roman"/>
          <w:sz w:val="28"/>
          <w:szCs w:val="28"/>
          <w:lang w:eastAsia="ru-RU"/>
        </w:rPr>
        <w:t xml:space="preserve"> відповідної категорії Всього своєчасно, до 15.10.2016, подали документи 133 постраждалих 1 категорії, а також </w:t>
      </w:r>
      <w:r w:rsidR="00244302" w:rsidRPr="00244302">
        <w:rPr>
          <w:rFonts w:ascii="Times New Roman" w:eastAsia="Times New Roman" w:hAnsi="Times New Roman" w:cs="Times New Roman"/>
          <w:sz w:val="28"/>
          <w:szCs w:val="28"/>
          <w:lang w:eastAsia="ru-RU"/>
        </w:rPr>
        <w:t>85</w:t>
      </w:r>
      <w:r w:rsidRPr="005833C3">
        <w:rPr>
          <w:rFonts w:ascii="Times New Roman" w:eastAsia="Times New Roman" w:hAnsi="Times New Roman" w:cs="Times New Roman"/>
          <w:sz w:val="28"/>
          <w:szCs w:val="28"/>
          <w:lang w:eastAsia="ru-RU"/>
        </w:rPr>
        <w:t xml:space="preserve"> осіб подали документи після 15.10.2016. </w:t>
      </w:r>
    </w:p>
    <w:p w:rsidR="005833C3" w:rsidRDefault="005833C3" w:rsidP="00BA3C9C">
      <w:pPr>
        <w:spacing w:after="120" w:line="240" w:lineRule="auto"/>
        <w:ind w:firstLine="709"/>
        <w:jc w:val="both"/>
        <w:rPr>
          <w:rFonts w:ascii="Times New Roman" w:eastAsia="Times New Roman" w:hAnsi="Times New Roman" w:cs="Times New Roman"/>
          <w:sz w:val="28"/>
          <w:szCs w:val="28"/>
          <w:lang w:eastAsia="ru-RU"/>
        </w:rPr>
      </w:pPr>
      <w:r w:rsidRPr="005833C3">
        <w:rPr>
          <w:rFonts w:ascii="Times New Roman" w:eastAsia="Times New Roman" w:hAnsi="Times New Roman" w:cs="Times New Roman"/>
          <w:sz w:val="28"/>
          <w:szCs w:val="28"/>
          <w:lang w:eastAsia="ru-RU"/>
        </w:rPr>
        <w:t xml:space="preserve">Так, департаментом вже узгоджено </w:t>
      </w:r>
      <w:r w:rsidR="00244302" w:rsidRPr="00244302">
        <w:rPr>
          <w:rFonts w:ascii="Times New Roman" w:eastAsia="Times New Roman" w:hAnsi="Times New Roman" w:cs="Times New Roman"/>
          <w:sz w:val="28"/>
          <w:szCs w:val="28"/>
          <w:lang w:eastAsia="ru-RU"/>
        </w:rPr>
        <w:t>108</w:t>
      </w:r>
      <w:r w:rsidRPr="005833C3">
        <w:rPr>
          <w:rFonts w:ascii="Times New Roman" w:eastAsia="Times New Roman" w:hAnsi="Times New Roman" w:cs="Times New Roman"/>
          <w:sz w:val="28"/>
          <w:szCs w:val="28"/>
          <w:lang w:eastAsia="ru-RU"/>
        </w:rPr>
        <w:t xml:space="preserve"> угод для проведення санаторно–курортного лікування громадян, які постраждали внаслідок Чорнобильської катастрофи (кошти виділено для оздоровлення 113 осіб), з них по </w:t>
      </w:r>
      <w:r w:rsidR="00244302" w:rsidRPr="00244302">
        <w:rPr>
          <w:rFonts w:ascii="Times New Roman" w:eastAsia="Times New Roman" w:hAnsi="Times New Roman" w:cs="Times New Roman"/>
          <w:sz w:val="28"/>
          <w:szCs w:val="28"/>
          <w:lang w:eastAsia="ru-RU"/>
        </w:rPr>
        <w:t xml:space="preserve">81 договору </w:t>
      </w:r>
      <w:r w:rsidRPr="005833C3">
        <w:rPr>
          <w:rFonts w:ascii="Times New Roman" w:eastAsia="Times New Roman" w:hAnsi="Times New Roman" w:cs="Times New Roman"/>
          <w:sz w:val="28"/>
          <w:szCs w:val="28"/>
          <w:lang w:eastAsia="ru-RU"/>
        </w:rPr>
        <w:t xml:space="preserve">проведено оплату на загальну суму </w:t>
      </w:r>
      <w:r w:rsidR="00244302" w:rsidRPr="00244302">
        <w:rPr>
          <w:rFonts w:ascii="Times New Roman" w:eastAsia="Times New Roman" w:hAnsi="Times New Roman" w:cs="Times New Roman"/>
          <w:sz w:val="28"/>
          <w:szCs w:val="28"/>
          <w:lang w:eastAsia="ru-RU"/>
        </w:rPr>
        <w:t xml:space="preserve">424,4 тис. грн. </w:t>
      </w:r>
      <w:r w:rsidRPr="005833C3">
        <w:rPr>
          <w:rFonts w:ascii="Times New Roman" w:eastAsia="Times New Roman" w:hAnsi="Times New Roman" w:cs="Times New Roman"/>
          <w:sz w:val="28"/>
          <w:szCs w:val="28"/>
          <w:lang w:eastAsia="ru-RU"/>
        </w:rPr>
        <w:t>Триває робота по підписанню договорів із санаторно–курортними закладами відповідно до графіків заїзду</w:t>
      </w:r>
      <w:r w:rsidR="00244302" w:rsidRPr="00244302">
        <w:rPr>
          <w:rFonts w:ascii="Times New Roman" w:eastAsia="Times New Roman" w:hAnsi="Times New Roman" w:cs="Times New Roman"/>
          <w:sz w:val="28"/>
          <w:szCs w:val="28"/>
          <w:lang w:eastAsia="ru-RU"/>
        </w:rPr>
        <w:t xml:space="preserve"> на жовтень – листопад</w:t>
      </w:r>
      <w:r w:rsidRPr="005833C3">
        <w:rPr>
          <w:rFonts w:ascii="Times New Roman" w:eastAsia="Times New Roman" w:hAnsi="Times New Roman" w:cs="Times New Roman"/>
          <w:sz w:val="28"/>
          <w:szCs w:val="28"/>
          <w:lang w:eastAsia="ru-RU"/>
        </w:rPr>
        <w:t>.</w:t>
      </w:r>
    </w:p>
    <w:p w:rsidR="002E4677" w:rsidRDefault="002E4677" w:rsidP="002E4677">
      <w:pPr>
        <w:spacing w:after="120" w:line="240" w:lineRule="auto"/>
        <w:ind w:firstLine="709"/>
        <w:jc w:val="center"/>
        <w:rPr>
          <w:rFonts w:ascii="Times New Roman" w:eastAsia="Times New Roman" w:hAnsi="Times New Roman" w:cs="Times New Roman"/>
          <w:b/>
          <w:i/>
          <w:sz w:val="28"/>
          <w:szCs w:val="28"/>
          <w:lang w:eastAsia="ru-RU"/>
        </w:rPr>
      </w:pPr>
      <w:r w:rsidRPr="002E4677">
        <w:rPr>
          <w:rFonts w:ascii="Times New Roman" w:eastAsia="Times New Roman" w:hAnsi="Times New Roman" w:cs="Times New Roman"/>
          <w:b/>
          <w:i/>
          <w:sz w:val="28"/>
          <w:szCs w:val="28"/>
          <w:highlight w:val="yellow"/>
          <w:lang w:eastAsia="ru-RU"/>
        </w:rPr>
        <w:t>Персоніфікований облік пільг та стан проведення відшкодування витр</w:t>
      </w:r>
      <w:r>
        <w:rPr>
          <w:rFonts w:ascii="Times New Roman" w:eastAsia="Times New Roman" w:hAnsi="Times New Roman" w:cs="Times New Roman"/>
          <w:b/>
          <w:i/>
          <w:sz w:val="28"/>
          <w:szCs w:val="28"/>
          <w:highlight w:val="yellow"/>
          <w:lang w:eastAsia="ru-RU"/>
        </w:rPr>
        <w:t>ат</w:t>
      </w:r>
      <w:r w:rsidRPr="002E4677">
        <w:rPr>
          <w:rFonts w:ascii="Times New Roman" w:eastAsia="Times New Roman" w:hAnsi="Times New Roman" w:cs="Times New Roman"/>
          <w:b/>
          <w:i/>
          <w:sz w:val="28"/>
          <w:szCs w:val="28"/>
          <w:highlight w:val="yellow"/>
          <w:lang w:eastAsia="ru-RU"/>
        </w:rPr>
        <w:t xml:space="preserve"> підприємствам за надані населенню пільги й субсидії</w:t>
      </w:r>
    </w:p>
    <w:p w:rsidR="002E4677" w:rsidRPr="002E4677" w:rsidRDefault="002E4677" w:rsidP="002E4677">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напрямків р</w:t>
      </w:r>
      <w:r w:rsidRPr="002E4677">
        <w:rPr>
          <w:rFonts w:ascii="Times New Roman" w:eastAsia="Times New Roman" w:hAnsi="Times New Roman" w:cs="Times New Roman"/>
          <w:sz w:val="28"/>
          <w:szCs w:val="28"/>
          <w:lang w:eastAsia="ru-RU"/>
        </w:rPr>
        <w:t xml:space="preserve">оботи </w:t>
      </w:r>
      <w:r>
        <w:rPr>
          <w:rFonts w:ascii="Times New Roman" w:eastAsia="Times New Roman" w:hAnsi="Times New Roman" w:cs="Times New Roman"/>
          <w:sz w:val="28"/>
          <w:szCs w:val="28"/>
          <w:lang w:eastAsia="ru-RU"/>
        </w:rPr>
        <w:t>департаменту</w:t>
      </w:r>
      <w:r w:rsidRPr="002E4677">
        <w:rPr>
          <w:rFonts w:ascii="Times New Roman" w:eastAsia="Times New Roman" w:hAnsi="Times New Roman" w:cs="Times New Roman"/>
          <w:sz w:val="28"/>
          <w:szCs w:val="28"/>
          <w:lang w:eastAsia="ru-RU"/>
        </w:rPr>
        <w:t xml:space="preserve"> є також ведення персоніфікованого обліку осіб, які мають право на пільги, за соціальною ознакою та підтримка в актуальному стані Єдиного державного автоматизованого реєстру осіб, які мають право на пільги.</w:t>
      </w:r>
    </w:p>
    <w:p w:rsidR="002E4677" w:rsidRPr="002E4677" w:rsidRDefault="002E4677" w:rsidP="002E4677">
      <w:pPr>
        <w:tabs>
          <w:tab w:val="left" w:pos="993"/>
        </w:tabs>
        <w:spacing w:after="0" w:line="240" w:lineRule="auto"/>
        <w:ind w:firstLine="708"/>
        <w:jc w:val="both"/>
        <w:rPr>
          <w:rFonts w:ascii="Times New Roman" w:eastAsia="Times New Roman" w:hAnsi="Times New Roman" w:cs="Times New Roman"/>
          <w:b/>
          <w:sz w:val="28"/>
          <w:szCs w:val="28"/>
          <w:lang w:eastAsia="ru-RU"/>
        </w:rPr>
      </w:pPr>
      <w:r w:rsidRPr="002E4677">
        <w:rPr>
          <w:rFonts w:ascii="Times New Roman" w:eastAsia="Times New Roman" w:hAnsi="Times New Roman" w:cs="Times New Roman"/>
          <w:sz w:val="28"/>
          <w:szCs w:val="28"/>
          <w:lang w:eastAsia="ru-RU"/>
        </w:rPr>
        <w:t xml:space="preserve">На обліку в ЄДАРП </w:t>
      </w:r>
      <w:r w:rsidRPr="002E4677">
        <w:rPr>
          <w:rFonts w:ascii="Times New Roman" w:eastAsia="Times New Roman" w:hAnsi="Times New Roman" w:cs="Times New Roman"/>
          <w:b/>
          <w:sz w:val="28"/>
          <w:szCs w:val="28"/>
          <w:lang w:eastAsia="ru-RU"/>
        </w:rPr>
        <w:t>перебуває 68</w:t>
      </w:r>
      <w:r w:rsidR="008A1B81">
        <w:rPr>
          <w:rFonts w:ascii="Times New Roman" w:eastAsia="Times New Roman" w:hAnsi="Times New Roman" w:cs="Times New Roman"/>
          <w:b/>
          <w:sz w:val="28"/>
          <w:szCs w:val="28"/>
          <w:lang w:eastAsia="ru-RU"/>
        </w:rPr>
        <w:t xml:space="preserve"> тисяч</w:t>
      </w:r>
      <w:r w:rsidRPr="002E4677">
        <w:rPr>
          <w:rFonts w:ascii="Times New Roman" w:eastAsia="Times New Roman" w:hAnsi="Times New Roman" w:cs="Times New Roman"/>
          <w:b/>
          <w:sz w:val="28"/>
          <w:szCs w:val="28"/>
          <w:lang w:eastAsia="ru-RU"/>
        </w:rPr>
        <w:t xml:space="preserve"> пільговиків</w:t>
      </w:r>
      <w:r w:rsidRPr="008A1B81">
        <w:rPr>
          <w:rFonts w:ascii="Times New Roman" w:eastAsia="Times New Roman" w:hAnsi="Times New Roman" w:cs="Times New Roman"/>
          <w:b/>
          <w:sz w:val="28"/>
          <w:szCs w:val="28"/>
          <w:lang w:eastAsia="ru-RU"/>
        </w:rPr>
        <w:t>.</w:t>
      </w:r>
    </w:p>
    <w:p w:rsidR="002E4677" w:rsidRPr="002E4677" w:rsidRDefault="002E4677" w:rsidP="002E4677">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sz w:val="28"/>
          <w:szCs w:val="28"/>
          <w:lang w:eastAsia="ru-RU"/>
        </w:rPr>
        <w:lastRenderedPageBreak/>
        <w:t>Протягом 9 місяців 2017 року визначено право на пільги з урахуванням доходу сім’ї пільговика та видано довідок щодо права на пільги 1 765 пільговикам, що на 469 осіб більше в порівнянні з аналогічним періодом минулого року.</w:t>
      </w:r>
    </w:p>
    <w:p w:rsidR="002E4677" w:rsidRPr="002E4677" w:rsidRDefault="002E4677" w:rsidP="002E4677">
      <w:pPr>
        <w:spacing w:after="0" w:line="240" w:lineRule="auto"/>
        <w:ind w:firstLine="670"/>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sz w:val="28"/>
          <w:szCs w:val="28"/>
          <w:lang w:eastAsia="ru-RU"/>
        </w:rPr>
        <w:t xml:space="preserve">Станом на 01.10.2017 призначено пільги готівкою на тверде паливо та скраплений балонний газ 28 пільговикам на суму </w:t>
      </w:r>
      <w:r w:rsidRPr="002E4677">
        <w:rPr>
          <w:rFonts w:ascii="Times New Roman" w:eastAsia="Times New Roman" w:hAnsi="Times New Roman" w:cs="Times New Roman"/>
          <w:b/>
          <w:sz w:val="28"/>
          <w:szCs w:val="28"/>
          <w:lang w:eastAsia="ru-RU"/>
        </w:rPr>
        <w:t>40,0 тис. грн.</w:t>
      </w:r>
    </w:p>
    <w:p w:rsidR="002E4677" w:rsidRPr="002E4677" w:rsidRDefault="002E4677" w:rsidP="002E46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sz w:val="28"/>
          <w:szCs w:val="28"/>
          <w:lang w:eastAsia="ru-RU"/>
        </w:rPr>
        <w:t xml:space="preserve">Щомісяця проводить </w:t>
      </w:r>
      <w:r w:rsidRPr="002E4677">
        <w:rPr>
          <w:rFonts w:ascii="Times New Roman" w:eastAsia="Times New Roman" w:hAnsi="Times New Roman" w:cs="Times New Roman"/>
          <w:b/>
          <w:sz w:val="28"/>
          <w:szCs w:val="28"/>
          <w:lang w:eastAsia="ru-RU"/>
        </w:rPr>
        <w:t xml:space="preserve">відшкодування наданих пільг та житлових субсидій 155 підприємствам, </w:t>
      </w:r>
      <w:r w:rsidRPr="002E4677">
        <w:rPr>
          <w:rFonts w:ascii="Times New Roman" w:eastAsia="Times New Roman" w:hAnsi="Times New Roman" w:cs="Times New Roman"/>
          <w:sz w:val="28"/>
          <w:szCs w:val="28"/>
          <w:lang w:eastAsia="ru-RU"/>
        </w:rPr>
        <w:t>що обслуговують житло та організаціям-надавачам комунальних послуг.</w:t>
      </w:r>
    </w:p>
    <w:p w:rsidR="002E4677" w:rsidRPr="002E4677" w:rsidRDefault="008A1B81" w:rsidP="002E46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2E4677" w:rsidRPr="002E4677">
        <w:rPr>
          <w:rFonts w:ascii="Times New Roman" w:eastAsia="Times New Roman" w:hAnsi="Times New Roman" w:cs="Times New Roman"/>
          <w:sz w:val="28"/>
          <w:szCs w:val="28"/>
          <w:lang w:eastAsia="ru-RU"/>
        </w:rPr>
        <w:t xml:space="preserve">а 2017 рік для відшкодування підприємствам наданих населенню пільг та субсидій </w:t>
      </w:r>
      <w:r w:rsidR="002E4677" w:rsidRPr="002E4677">
        <w:rPr>
          <w:rFonts w:ascii="Times New Roman" w:eastAsia="Times New Roman" w:hAnsi="Times New Roman" w:cs="Times New Roman"/>
          <w:i/>
          <w:sz w:val="28"/>
          <w:szCs w:val="28"/>
          <w:lang w:eastAsia="ru-RU"/>
        </w:rPr>
        <w:t>передбачено</w:t>
      </w:r>
      <w:r w:rsidR="002E4677" w:rsidRPr="002E4677">
        <w:rPr>
          <w:rFonts w:ascii="Times New Roman" w:eastAsia="Times New Roman" w:hAnsi="Times New Roman" w:cs="Times New Roman"/>
          <w:sz w:val="28"/>
          <w:szCs w:val="28"/>
          <w:lang w:eastAsia="ru-RU"/>
        </w:rPr>
        <w:t xml:space="preserve"> кошти в сумі</w:t>
      </w:r>
      <w:r w:rsidR="002E4677" w:rsidRPr="002E4677">
        <w:rPr>
          <w:rFonts w:ascii="Times New Roman" w:eastAsia="Times New Roman" w:hAnsi="Times New Roman" w:cs="Times New Roman"/>
          <w:b/>
          <w:sz w:val="28"/>
          <w:szCs w:val="28"/>
          <w:lang w:eastAsia="ru-RU"/>
        </w:rPr>
        <w:t xml:space="preserve"> 532 728,4 тис. грн.</w:t>
      </w:r>
      <w:r w:rsidR="002E4677" w:rsidRPr="002E4677">
        <w:rPr>
          <w:rFonts w:ascii="Times New Roman" w:eastAsia="Times New Roman" w:hAnsi="Times New Roman" w:cs="Times New Roman"/>
          <w:sz w:val="28"/>
          <w:szCs w:val="28"/>
          <w:lang w:eastAsia="ru-RU"/>
        </w:rPr>
        <w:t xml:space="preserve">, в т.ч. </w:t>
      </w:r>
      <w:r w:rsidR="002E4677" w:rsidRPr="002E4677">
        <w:rPr>
          <w:rFonts w:ascii="Times New Roman" w:eastAsia="Times New Roman" w:hAnsi="Times New Roman" w:cs="Times New Roman"/>
          <w:b/>
          <w:sz w:val="28"/>
          <w:szCs w:val="28"/>
          <w:lang w:eastAsia="ru-RU"/>
        </w:rPr>
        <w:t xml:space="preserve">пільги </w:t>
      </w:r>
      <w:r w:rsidR="002E4677" w:rsidRPr="002E4677">
        <w:rPr>
          <w:rFonts w:ascii="Times New Roman" w:eastAsia="Times New Roman" w:hAnsi="Times New Roman" w:cs="Times New Roman"/>
          <w:sz w:val="28"/>
          <w:szCs w:val="28"/>
          <w:lang w:eastAsia="ru-RU"/>
        </w:rPr>
        <w:t xml:space="preserve">– 29 459,6 тис. грн., </w:t>
      </w:r>
      <w:r w:rsidR="002E4677" w:rsidRPr="002E4677">
        <w:rPr>
          <w:rFonts w:ascii="Times New Roman" w:eastAsia="Times New Roman" w:hAnsi="Times New Roman" w:cs="Times New Roman"/>
          <w:b/>
          <w:sz w:val="28"/>
          <w:szCs w:val="28"/>
          <w:lang w:eastAsia="ru-RU"/>
        </w:rPr>
        <w:t>субсидії</w:t>
      </w:r>
      <w:r w:rsidR="002E4677" w:rsidRPr="002E4677">
        <w:rPr>
          <w:rFonts w:ascii="Times New Roman" w:eastAsia="Times New Roman" w:hAnsi="Times New Roman" w:cs="Times New Roman"/>
          <w:sz w:val="28"/>
          <w:szCs w:val="28"/>
          <w:lang w:eastAsia="ru-RU"/>
        </w:rPr>
        <w:t xml:space="preserve"> – 503 268,8 тис. грн.</w:t>
      </w:r>
    </w:p>
    <w:p w:rsidR="002E4677" w:rsidRPr="002E4677" w:rsidRDefault="002E4677" w:rsidP="002E46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sz w:val="28"/>
          <w:szCs w:val="28"/>
          <w:lang w:eastAsia="ru-RU"/>
        </w:rPr>
        <w:t xml:space="preserve">Фактично </w:t>
      </w:r>
      <w:r w:rsidRPr="002E4677">
        <w:rPr>
          <w:rFonts w:ascii="Times New Roman" w:eastAsia="Times New Roman" w:hAnsi="Times New Roman" w:cs="Times New Roman"/>
          <w:i/>
          <w:sz w:val="28"/>
          <w:szCs w:val="28"/>
          <w:lang w:eastAsia="ru-RU"/>
        </w:rPr>
        <w:t>профінансовано</w:t>
      </w:r>
      <w:r w:rsidRPr="002E4677">
        <w:rPr>
          <w:rFonts w:ascii="Times New Roman" w:eastAsia="Times New Roman" w:hAnsi="Times New Roman" w:cs="Times New Roman"/>
          <w:sz w:val="28"/>
          <w:szCs w:val="28"/>
          <w:lang w:eastAsia="ru-RU"/>
        </w:rPr>
        <w:t xml:space="preserve"> </w:t>
      </w:r>
      <w:r w:rsidRPr="002E4677">
        <w:rPr>
          <w:rFonts w:ascii="Times New Roman" w:eastAsia="Times New Roman" w:hAnsi="Times New Roman" w:cs="Times New Roman"/>
          <w:b/>
          <w:sz w:val="28"/>
          <w:szCs w:val="28"/>
          <w:lang w:eastAsia="ru-RU"/>
        </w:rPr>
        <w:t>530 015,7 тис. грн.</w:t>
      </w:r>
      <w:r w:rsidRPr="002E4677">
        <w:rPr>
          <w:rFonts w:ascii="Times New Roman" w:eastAsia="Times New Roman" w:hAnsi="Times New Roman" w:cs="Times New Roman"/>
          <w:b/>
          <w:color w:val="FF0000"/>
          <w:sz w:val="28"/>
          <w:szCs w:val="28"/>
          <w:lang w:eastAsia="ru-RU"/>
        </w:rPr>
        <w:t xml:space="preserve"> </w:t>
      </w:r>
      <w:r w:rsidRPr="002E4677">
        <w:rPr>
          <w:rFonts w:ascii="Times New Roman" w:eastAsia="Times New Roman" w:hAnsi="Times New Roman" w:cs="Times New Roman"/>
          <w:sz w:val="28"/>
          <w:szCs w:val="28"/>
          <w:lang w:eastAsia="ru-RU"/>
        </w:rPr>
        <w:t>(що на 100,6 % більше ніж                за 9 міс. 2016 року – 264 265,7 тис. грн.), в т.ч. пільги – 27 853,2 тис. грн.,</w:t>
      </w:r>
      <w:r w:rsidRPr="002E4677">
        <w:rPr>
          <w:rFonts w:ascii="Times New Roman" w:eastAsia="Times New Roman" w:hAnsi="Times New Roman" w:cs="Times New Roman"/>
          <w:color w:val="FF0000"/>
          <w:sz w:val="28"/>
          <w:szCs w:val="28"/>
          <w:lang w:eastAsia="ru-RU"/>
        </w:rPr>
        <w:t xml:space="preserve"> </w:t>
      </w:r>
      <w:r w:rsidRPr="002E4677">
        <w:rPr>
          <w:rFonts w:ascii="Times New Roman" w:eastAsia="Times New Roman" w:hAnsi="Times New Roman" w:cs="Times New Roman"/>
          <w:sz w:val="28"/>
          <w:szCs w:val="28"/>
          <w:lang w:eastAsia="ru-RU"/>
        </w:rPr>
        <w:t>субсидії – 502 162,5 тис. грн.</w:t>
      </w:r>
      <w:r w:rsidRPr="002E4677">
        <w:rPr>
          <w:rFonts w:ascii="Times New Roman" w:eastAsia="Times New Roman" w:hAnsi="Times New Roman" w:cs="Times New Roman"/>
          <w:color w:val="FF0000"/>
          <w:sz w:val="28"/>
          <w:szCs w:val="28"/>
          <w:lang w:eastAsia="ru-RU"/>
        </w:rPr>
        <w:t xml:space="preserve"> </w:t>
      </w:r>
      <w:r w:rsidRPr="002E4677">
        <w:rPr>
          <w:rFonts w:ascii="Times New Roman" w:eastAsia="Times New Roman" w:hAnsi="Times New Roman" w:cs="Times New Roman"/>
          <w:sz w:val="28"/>
          <w:szCs w:val="28"/>
          <w:lang w:eastAsia="ru-RU"/>
        </w:rPr>
        <w:t xml:space="preserve">(що на 116,8% більше ніж за 9 міс. 2016 року – 231 631,0 тис. грн.). </w:t>
      </w:r>
    </w:p>
    <w:p w:rsidR="002E4677" w:rsidRPr="002E4677" w:rsidRDefault="002E4677" w:rsidP="002E46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i/>
          <w:sz w:val="28"/>
          <w:szCs w:val="28"/>
          <w:lang w:eastAsia="ru-RU"/>
        </w:rPr>
        <w:t>Нарахування</w:t>
      </w:r>
      <w:r w:rsidRPr="002E4677">
        <w:rPr>
          <w:rFonts w:ascii="Times New Roman" w:eastAsia="Times New Roman" w:hAnsi="Times New Roman" w:cs="Times New Roman"/>
          <w:sz w:val="28"/>
          <w:szCs w:val="28"/>
          <w:lang w:eastAsia="ru-RU"/>
        </w:rPr>
        <w:t xml:space="preserve"> склали </w:t>
      </w:r>
      <w:r w:rsidRPr="002E4677">
        <w:rPr>
          <w:rFonts w:ascii="Times New Roman" w:eastAsia="Times New Roman" w:hAnsi="Times New Roman" w:cs="Times New Roman"/>
          <w:b/>
          <w:sz w:val="28"/>
          <w:szCs w:val="28"/>
          <w:lang w:eastAsia="ru-RU"/>
        </w:rPr>
        <w:t>454 145,4 тис. грн.</w:t>
      </w:r>
      <w:r w:rsidRPr="002E4677">
        <w:rPr>
          <w:rFonts w:ascii="Times New Roman" w:eastAsia="Times New Roman" w:hAnsi="Times New Roman" w:cs="Times New Roman"/>
          <w:sz w:val="28"/>
          <w:szCs w:val="28"/>
          <w:lang w:eastAsia="ru-RU"/>
        </w:rPr>
        <w:t xml:space="preserve"> (що на 55,6 % більше ніж                      за 9 міс. 2016 року – 291 881,0 тис. грн.),</w:t>
      </w:r>
      <w:r w:rsidRPr="002E4677">
        <w:rPr>
          <w:rFonts w:ascii="Times New Roman" w:eastAsia="Times New Roman" w:hAnsi="Times New Roman" w:cs="Times New Roman"/>
          <w:color w:val="FF0000"/>
          <w:sz w:val="28"/>
          <w:szCs w:val="28"/>
          <w:lang w:eastAsia="ru-RU"/>
        </w:rPr>
        <w:t xml:space="preserve"> </w:t>
      </w:r>
      <w:r w:rsidRPr="002E4677">
        <w:rPr>
          <w:rFonts w:ascii="Times New Roman" w:eastAsia="Times New Roman" w:hAnsi="Times New Roman" w:cs="Times New Roman"/>
          <w:sz w:val="28"/>
          <w:szCs w:val="28"/>
          <w:lang w:eastAsia="ru-RU"/>
        </w:rPr>
        <w:t>в т.ч. пільги – 34 276,8 тис. грн.,</w:t>
      </w:r>
      <w:r w:rsidRPr="002E4677">
        <w:rPr>
          <w:rFonts w:ascii="Times New Roman" w:eastAsia="Times New Roman" w:hAnsi="Times New Roman" w:cs="Times New Roman"/>
          <w:color w:val="FF0000"/>
          <w:sz w:val="28"/>
          <w:szCs w:val="28"/>
          <w:lang w:eastAsia="ru-RU"/>
        </w:rPr>
        <w:t xml:space="preserve"> </w:t>
      </w:r>
      <w:r w:rsidRPr="002E4677">
        <w:rPr>
          <w:rFonts w:ascii="Times New Roman" w:eastAsia="Times New Roman" w:hAnsi="Times New Roman" w:cs="Times New Roman"/>
          <w:sz w:val="28"/>
          <w:szCs w:val="28"/>
          <w:lang w:eastAsia="ru-RU"/>
        </w:rPr>
        <w:t xml:space="preserve">субсидії – 419 868,6 тис. грн. </w:t>
      </w:r>
    </w:p>
    <w:p w:rsidR="002E4677" w:rsidRDefault="002E4677" w:rsidP="002E46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4677">
        <w:rPr>
          <w:rFonts w:ascii="Times New Roman" w:eastAsia="Times New Roman" w:hAnsi="Times New Roman" w:cs="Times New Roman"/>
          <w:sz w:val="28"/>
          <w:szCs w:val="28"/>
          <w:lang w:eastAsia="ru-RU"/>
        </w:rPr>
        <w:t xml:space="preserve">Через недофінансування в повному обсязі на початок кожного місяця постійно обліковується значна кредиторська заборгованість, </w:t>
      </w:r>
      <w:r w:rsidRPr="002E4677">
        <w:rPr>
          <w:rFonts w:ascii="Times New Roman CYR" w:eastAsia="Times New Roman" w:hAnsi="Times New Roman CYR" w:cs="Times New Roman CYR"/>
          <w:sz w:val="27"/>
          <w:szCs w:val="27"/>
          <w:lang w:eastAsia="ru-RU"/>
        </w:rPr>
        <w:t xml:space="preserve">яка протягом            9 місяців 2017 року в середньому складала 190 947,3 </w:t>
      </w:r>
      <w:proofErr w:type="spellStart"/>
      <w:r w:rsidRPr="002E4677">
        <w:rPr>
          <w:rFonts w:ascii="Times New Roman CYR" w:eastAsia="Times New Roman" w:hAnsi="Times New Roman CYR" w:cs="Times New Roman CYR"/>
          <w:sz w:val="27"/>
          <w:szCs w:val="27"/>
          <w:lang w:eastAsia="ru-RU"/>
        </w:rPr>
        <w:t>тис.грн</w:t>
      </w:r>
      <w:proofErr w:type="spellEnd"/>
      <w:r w:rsidRPr="002E4677">
        <w:rPr>
          <w:rFonts w:ascii="Times New Roman CYR" w:eastAsia="Times New Roman" w:hAnsi="Times New Roman CYR" w:cs="Times New Roman CYR"/>
          <w:sz w:val="27"/>
          <w:szCs w:val="27"/>
          <w:lang w:eastAsia="ru-RU"/>
        </w:rPr>
        <w:t xml:space="preserve">. (в той час як протягом 9 місяців 2016 року – 178 692,5 </w:t>
      </w:r>
      <w:proofErr w:type="spellStart"/>
      <w:r w:rsidRPr="002E4677">
        <w:rPr>
          <w:rFonts w:ascii="Times New Roman CYR" w:eastAsia="Times New Roman" w:hAnsi="Times New Roman CYR" w:cs="Times New Roman CYR"/>
          <w:sz w:val="27"/>
          <w:szCs w:val="27"/>
          <w:lang w:eastAsia="ru-RU"/>
        </w:rPr>
        <w:t>тис.грн</w:t>
      </w:r>
      <w:proofErr w:type="spellEnd"/>
      <w:r w:rsidRPr="002E4677">
        <w:rPr>
          <w:rFonts w:ascii="Times New Roman CYR" w:eastAsia="Times New Roman" w:hAnsi="Times New Roman CYR" w:cs="Times New Roman CYR"/>
          <w:sz w:val="27"/>
          <w:szCs w:val="27"/>
          <w:lang w:eastAsia="ru-RU"/>
        </w:rPr>
        <w:t>.). Слід відмітити, що по окремим підприємствам заборгованіс</w:t>
      </w:r>
      <w:r>
        <w:rPr>
          <w:rFonts w:ascii="Times New Roman CYR" w:eastAsia="Times New Roman" w:hAnsi="Times New Roman CYR" w:cs="Times New Roman CYR"/>
          <w:sz w:val="27"/>
          <w:szCs w:val="27"/>
          <w:lang w:eastAsia="ru-RU"/>
        </w:rPr>
        <w:t>ть обліковується ще за період з</w:t>
      </w:r>
      <w:r w:rsidRPr="002E4677">
        <w:rPr>
          <w:rFonts w:ascii="Times New Roman CYR" w:eastAsia="Times New Roman" w:hAnsi="Times New Roman CYR" w:cs="Times New Roman CYR"/>
          <w:sz w:val="27"/>
          <w:szCs w:val="27"/>
          <w:lang w:eastAsia="ru-RU"/>
        </w:rPr>
        <w:t xml:space="preserve"> березня 2017 року (ТОВ «</w:t>
      </w:r>
      <w:proofErr w:type="spellStart"/>
      <w:r w:rsidRPr="002E4677">
        <w:rPr>
          <w:rFonts w:ascii="Times New Roman CYR" w:eastAsia="Times New Roman" w:hAnsi="Times New Roman CYR" w:cs="Times New Roman CYR"/>
          <w:sz w:val="27"/>
          <w:szCs w:val="27"/>
          <w:lang w:eastAsia="ru-RU"/>
        </w:rPr>
        <w:t>Сумигаз</w:t>
      </w:r>
      <w:proofErr w:type="spellEnd"/>
      <w:r w:rsidRPr="002E4677">
        <w:rPr>
          <w:rFonts w:ascii="Times New Roman CYR" w:eastAsia="Times New Roman" w:hAnsi="Times New Roman CYR" w:cs="Times New Roman CYR"/>
          <w:sz w:val="27"/>
          <w:szCs w:val="27"/>
          <w:lang w:eastAsia="ru-RU"/>
        </w:rPr>
        <w:t xml:space="preserve"> Збут», </w:t>
      </w:r>
      <w:r w:rsidRPr="002E4677">
        <w:rPr>
          <w:rFonts w:ascii="Times New Roman" w:eastAsia="Times New Roman" w:hAnsi="Times New Roman" w:cs="Times New Roman"/>
          <w:sz w:val="28"/>
          <w:szCs w:val="28"/>
          <w:lang w:eastAsia="ru-RU"/>
        </w:rPr>
        <w:t>ПАТ «Сумське НВО» Дирекція «Котельня Північного промвузла», ТОВ «</w:t>
      </w:r>
      <w:proofErr w:type="spellStart"/>
      <w:r w:rsidRPr="002E4677">
        <w:rPr>
          <w:rFonts w:ascii="Times New Roman" w:eastAsia="Times New Roman" w:hAnsi="Times New Roman" w:cs="Times New Roman"/>
          <w:sz w:val="28"/>
          <w:szCs w:val="28"/>
          <w:lang w:eastAsia="ru-RU"/>
        </w:rPr>
        <w:t>Сумитеплоенерго</w:t>
      </w:r>
      <w:proofErr w:type="spellEnd"/>
      <w:r w:rsidRPr="002E4677">
        <w:rPr>
          <w:rFonts w:ascii="Times New Roman" w:eastAsia="Times New Roman" w:hAnsi="Times New Roman" w:cs="Times New Roman"/>
          <w:sz w:val="28"/>
          <w:szCs w:val="28"/>
          <w:lang w:eastAsia="ru-RU"/>
        </w:rPr>
        <w:t>»).</w:t>
      </w:r>
    </w:p>
    <w:p w:rsidR="002E4677" w:rsidRDefault="008A1B81" w:rsidP="002E46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Організації–</w:t>
      </w:r>
      <w:r w:rsidR="002E4677" w:rsidRPr="002E4677">
        <w:rPr>
          <w:rFonts w:ascii="Times New Roman" w:hAnsi="Times New Roman" w:cs="Times New Roman"/>
          <w:sz w:val="28"/>
          <w:szCs w:val="28"/>
        </w:rPr>
        <w:t xml:space="preserve">надавачі комунальних послуг </w:t>
      </w:r>
      <w:r w:rsidR="002E4677" w:rsidRPr="002E4677">
        <w:rPr>
          <w:rFonts w:ascii="Times New Roman" w:hAnsi="Times New Roman" w:cs="Times New Roman"/>
          <w:b/>
          <w:sz w:val="28"/>
          <w:szCs w:val="28"/>
        </w:rPr>
        <w:t>провели розрахунки та надали інформацію щодо невикористаних сум субсидії</w:t>
      </w:r>
      <w:r w:rsidR="002E4677" w:rsidRPr="002E4677">
        <w:rPr>
          <w:rFonts w:ascii="Times New Roman" w:hAnsi="Times New Roman" w:cs="Times New Roman"/>
          <w:sz w:val="28"/>
          <w:szCs w:val="28"/>
        </w:rPr>
        <w:t xml:space="preserve"> для відшкодування витрат на оплату послуги з централізованого опалення (теплопостачання), послуг з </w:t>
      </w:r>
      <w:proofErr w:type="spellStart"/>
      <w:r w:rsidR="002E4677" w:rsidRPr="002E4677">
        <w:rPr>
          <w:rFonts w:ascii="Times New Roman" w:hAnsi="Times New Roman" w:cs="Times New Roman"/>
          <w:sz w:val="28"/>
          <w:szCs w:val="28"/>
        </w:rPr>
        <w:t>газо-</w:t>
      </w:r>
      <w:proofErr w:type="spellEnd"/>
      <w:r w:rsidR="002E4677" w:rsidRPr="002E4677">
        <w:rPr>
          <w:rFonts w:ascii="Times New Roman" w:hAnsi="Times New Roman" w:cs="Times New Roman"/>
          <w:sz w:val="28"/>
          <w:szCs w:val="28"/>
        </w:rPr>
        <w:t xml:space="preserve"> та електропостачання для індивідуального опалення, </w:t>
      </w:r>
      <w:r w:rsidR="002E4677" w:rsidRPr="008A1B81">
        <w:rPr>
          <w:rFonts w:ascii="Times New Roman" w:hAnsi="Times New Roman" w:cs="Times New Roman"/>
          <w:sz w:val="28"/>
          <w:szCs w:val="28"/>
        </w:rPr>
        <w:t>постачання холодної та гарячої води і водовідведення,</w:t>
      </w:r>
      <w:r w:rsidR="002E4677" w:rsidRPr="002E4677">
        <w:rPr>
          <w:rFonts w:ascii="Times New Roman" w:hAnsi="Times New Roman" w:cs="Times New Roman"/>
          <w:sz w:val="28"/>
          <w:szCs w:val="28"/>
        </w:rPr>
        <w:t xml:space="preserve"> які підлягають поверненню до бюджету, в загальній сумі </w:t>
      </w:r>
      <w:r w:rsidR="002E4677" w:rsidRPr="002E4677">
        <w:rPr>
          <w:rFonts w:ascii="Times New Roman" w:hAnsi="Times New Roman" w:cs="Times New Roman"/>
          <w:b/>
          <w:sz w:val="28"/>
          <w:szCs w:val="28"/>
        </w:rPr>
        <w:t>102 743,7 тис. грн</w:t>
      </w:r>
      <w:r w:rsidR="002E4677" w:rsidRPr="002E4677">
        <w:rPr>
          <w:rFonts w:ascii="Times New Roman" w:hAnsi="Times New Roman" w:cs="Times New Roman"/>
          <w:sz w:val="28"/>
          <w:szCs w:val="28"/>
        </w:rPr>
        <w:t>. (що на 14,3% більше ніж в 2016 році – 89 899,8 тис. грн.).</w:t>
      </w:r>
    </w:p>
    <w:p w:rsidR="002E4677" w:rsidRPr="002E4677" w:rsidRDefault="002E4677" w:rsidP="002E4677">
      <w:pPr>
        <w:autoSpaceDE w:val="0"/>
        <w:autoSpaceDN w:val="0"/>
        <w:adjustRightInd w:val="0"/>
        <w:spacing w:after="0" w:line="240" w:lineRule="auto"/>
        <w:ind w:firstLine="720"/>
        <w:jc w:val="both"/>
        <w:rPr>
          <w:rFonts w:ascii="Times New Roman" w:hAnsi="Times New Roman" w:cs="Times New Roman"/>
          <w:sz w:val="28"/>
          <w:szCs w:val="28"/>
          <w:lang w:val="en-US"/>
        </w:rPr>
      </w:pPr>
      <w:r>
        <w:rPr>
          <w:noProof/>
          <w:sz w:val="28"/>
          <w:szCs w:val="28"/>
          <w:lang w:eastAsia="uk-UA"/>
        </w:rPr>
        <w:drawing>
          <wp:inline distT="0" distB="0" distL="0" distR="0" wp14:anchorId="56D755CB" wp14:editId="1E03246A">
            <wp:extent cx="5784849" cy="234315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3165" cy="2342468"/>
                    </a:xfrm>
                    <a:prstGeom prst="rect">
                      <a:avLst/>
                    </a:prstGeom>
                    <a:noFill/>
                  </pic:spPr>
                </pic:pic>
              </a:graphicData>
            </a:graphic>
          </wp:inline>
        </w:drawing>
      </w:r>
    </w:p>
    <w:p w:rsidR="005A7DAE" w:rsidRDefault="005A7DAE" w:rsidP="00BA3C9C">
      <w:pPr>
        <w:spacing w:before="120" w:after="120" w:line="240" w:lineRule="auto"/>
        <w:jc w:val="center"/>
        <w:rPr>
          <w:rFonts w:ascii="Times New Roman" w:hAnsi="Times New Roman"/>
          <w:b/>
          <w:i/>
          <w:sz w:val="28"/>
          <w:szCs w:val="28"/>
          <w:highlight w:val="yellow"/>
          <w:lang w:eastAsia="ru-RU"/>
        </w:rPr>
      </w:pPr>
    </w:p>
    <w:p w:rsidR="005A7DAE" w:rsidRDefault="005A7DAE" w:rsidP="00BA3C9C">
      <w:pPr>
        <w:spacing w:before="120" w:after="120" w:line="240" w:lineRule="auto"/>
        <w:jc w:val="center"/>
        <w:rPr>
          <w:rFonts w:ascii="Times New Roman" w:hAnsi="Times New Roman"/>
          <w:b/>
          <w:i/>
          <w:sz w:val="28"/>
          <w:szCs w:val="28"/>
          <w:highlight w:val="yellow"/>
          <w:lang w:eastAsia="ru-RU"/>
        </w:rPr>
      </w:pPr>
    </w:p>
    <w:p w:rsidR="009A0401" w:rsidRPr="009D0593" w:rsidRDefault="00BA3C9C" w:rsidP="00BA3C9C">
      <w:pPr>
        <w:spacing w:before="120" w:after="120" w:line="240" w:lineRule="auto"/>
        <w:jc w:val="center"/>
        <w:rPr>
          <w:rFonts w:ascii="Times New Roman" w:hAnsi="Times New Roman"/>
          <w:b/>
          <w:i/>
          <w:sz w:val="28"/>
          <w:szCs w:val="28"/>
          <w:lang w:eastAsia="ru-RU"/>
        </w:rPr>
      </w:pPr>
      <w:r w:rsidRPr="00F914D6">
        <w:rPr>
          <w:rFonts w:ascii="Times New Roman" w:hAnsi="Times New Roman"/>
          <w:b/>
          <w:i/>
          <w:sz w:val="28"/>
          <w:szCs w:val="28"/>
          <w:highlight w:val="yellow"/>
          <w:lang w:eastAsia="ru-RU"/>
        </w:rPr>
        <w:lastRenderedPageBreak/>
        <w:t>Соціальне забезпечення</w:t>
      </w:r>
      <w:r w:rsidR="009A0401" w:rsidRPr="00F914D6">
        <w:rPr>
          <w:rFonts w:ascii="Times New Roman" w:hAnsi="Times New Roman"/>
          <w:b/>
          <w:i/>
          <w:sz w:val="28"/>
          <w:szCs w:val="28"/>
          <w:highlight w:val="yellow"/>
          <w:lang w:eastAsia="ru-RU"/>
        </w:rPr>
        <w:t xml:space="preserve"> осіб з інвалідністю</w:t>
      </w:r>
    </w:p>
    <w:p w:rsidR="009A0401" w:rsidRPr="00797AA5" w:rsidRDefault="009A0401" w:rsidP="00F914D6">
      <w:pPr>
        <w:tabs>
          <w:tab w:val="center" w:pos="-5400"/>
        </w:tabs>
        <w:spacing w:before="120" w:after="0" w:line="240" w:lineRule="auto"/>
        <w:jc w:val="both"/>
        <w:rPr>
          <w:rFonts w:ascii="Times New Roman" w:hAnsi="Times New Roman"/>
          <w:b/>
          <w:color w:val="FF0000"/>
          <w:sz w:val="28"/>
          <w:szCs w:val="28"/>
          <w:lang w:eastAsia="ru-RU"/>
        </w:rPr>
      </w:pPr>
      <w:r w:rsidRPr="009D0593">
        <w:rPr>
          <w:rFonts w:ascii="Times New Roman" w:hAnsi="Times New Roman"/>
          <w:sz w:val="28"/>
          <w:szCs w:val="28"/>
          <w:lang w:eastAsia="ru-RU"/>
        </w:rPr>
        <w:tab/>
      </w:r>
      <w:r w:rsidR="009D0593" w:rsidRPr="009D0593">
        <w:rPr>
          <w:rFonts w:ascii="Times New Roman" w:hAnsi="Times New Roman"/>
          <w:sz w:val="28"/>
          <w:szCs w:val="28"/>
          <w:lang w:eastAsia="ru-RU"/>
        </w:rPr>
        <w:t xml:space="preserve">За даними Єдиного державного автоматизованого реєстру осіб, які мають право на пільги, на обліку перебуває 17 752 особи з інвалідністю, в тому числі 1 167 дітей з інвалідністю. </w:t>
      </w:r>
    </w:p>
    <w:p w:rsidR="009D0593" w:rsidRPr="009D0593" w:rsidRDefault="009D0593" w:rsidP="009D0593">
      <w:pPr>
        <w:tabs>
          <w:tab w:val="center"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9D0593">
        <w:rPr>
          <w:rFonts w:ascii="Times New Roman" w:eastAsia="Times New Roman" w:hAnsi="Times New Roman" w:cs="Times New Roman"/>
          <w:sz w:val="28"/>
          <w:szCs w:val="28"/>
          <w:lang w:eastAsia="ru-RU"/>
        </w:rPr>
        <w:t xml:space="preserve">За наданням одноразової матеріальної допомоги за рахунок коштів Державного бюджету України звернулися 785 осіб з інвалідністю та непрацюючих малозабезпечених. Надана матеріальна допомога </w:t>
      </w:r>
      <w:r w:rsidRPr="009D0593">
        <w:rPr>
          <w:rFonts w:ascii="Times New Roman" w:eastAsia="Times New Roman" w:hAnsi="Times New Roman" w:cs="Times New Roman"/>
          <w:b/>
          <w:sz w:val="28"/>
          <w:szCs w:val="28"/>
          <w:lang w:eastAsia="ru-RU"/>
        </w:rPr>
        <w:t>лише 73 особам</w:t>
      </w:r>
      <w:r w:rsidRPr="009D0593">
        <w:rPr>
          <w:rFonts w:ascii="Times New Roman" w:eastAsia="Times New Roman" w:hAnsi="Times New Roman" w:cs="Times New Roman"/>
          <w:sz w:val="28"/>
          <w:szCs w:val="28"/>
          <w:lang w:eastAsia="ru-RU"/>
        </w:rPr>
        <w:t xml:space="preserve"> (</w:t>
      </w:r>
      <w:r w:rsidRPr="009D0593">
        <w:rPr>
          <w:rFonts w:ascii="Times New Roman" w:eastAsia="Times New Roman" w:hAnsi="Times New Roman" w:cs="Times New Roman"/>
          <w:i/>
          <w:sz w:val="28"/>
          <w:szCs w:val="28"/>
          <w:lang w:eastAsia="ru-RU"/>
        </w:rPr>
        <w:t>з них: 15 інвалідам, 58 малозабезпеченим особам</w:t>
      </w:r>
      <w:r w:rsidRPr="009D0593">
        <w:rPr>
          <w:rFonts w:ascii="Times New Roman" w:eastAsia="Times New Roman" w:hAnsi="Times New Roman" w:cs="Times New Roman"/>
          <w:sz w:val="28"/>
          <w:szCs w:val="28"/>
          <w:lang w:eastAsia="ru-RU"/>
        </w:rPr>
        <w:t xml:space="preserve">) на загальну суму  45,6 тис. грн. </w:t>
      </w:r>
    </w:p>
    <w:p w:rsidR="009D0593" w:rsidRPr="002D680E" w:rsidRDefault="009D0593" w:rsidP="009D0593">
      <w:pPr>
        <w:spacing w:after="0" w:line="240" w:lineRule="auto"/>
        <w:ind w:firstLine="709"/>
        <w:jc w:val="both"/>
        <w:rPr>
          <w:rFonts w:ascii="Times New Roman" w:eastAsia="Times New Roman" w:hAnsi="Times New Roman" w:cs="Times New Roman"/>
          <w:sz w:val="28"/>
          <w:szCs w:val="28"/>
          <w:lang w:eastAsia="ru-RU"/>
        </w:rPr>
      </w:pPr>
      <w:r w:rsidRPr="002D680E">
        <w:rPr>
          <w:rFonts w:ascii="Times New Roman" w:eastAsia="Times New Roman" w:hAnsi="Times New Roman" w:cs="Times New Roman"/>
          <w:sz w:val="28"/>
          <w:szCs w:val="28"/>
          <w:lang w:eastAsia="ru-RU"/>
        </w:rPr>
        <w:t xml:space="preserve">Враховуючи те, що ціни на продукти харчування, медикаменти постійно підвищуються, мешканцям міста дуже важко самостійно подолати матеріальні труднощі, які виникають в зв’язку з необхідністю боротися за життя своїх рідних. Тому, як і завжди, міська влада не залишається осторонь від проблем мешканців міста, які опинилися в складних життєвих обставина. На 2017 рік спочатку було передбачено </w:t>
      </w:r>
      <w:r w:rsidRPr="002D680E">
        <w:rPr>
          <w:rFonts w:ascii="Times New Roman" w:eastAsia="Times New Roman" w:hAnsi="Times New Roman" w:cs="Times New Roman"/>
          <w:b/>
          <w:sz w:val="28"/>
          <w:szCs w:val="28"/>
          <w:lang w:eastAsia="ru-RU"/>
        </w:rPr>
        <w:t>для надання матеріальної допомоги таким сім’ям</w:t>
      </w:r>
      <w:r w:rsidRPr="002D680E">
        <w:rPr>
          <w:rFonts w:ascii="Times New Roman" w:eastAsia="Times New Roman" w:hAnsi="Times New Roman" w:cs="Times New Roman"/>
          <w:sz w:val="28"/>
          <w:szCs w:val="28"/>
          <w:lang w:eastAsia="ru-RU"/>
        </w:rPr>
        <w:t xml:space="preserve">, кошти в сумі 1 400 тис. грн., </w:t>
      </w:r>
      <w:r w:rsidRPr="002D680E">
        <w:rPr>
          <w:rFonts w:ascii="Times New Roman" w:hAnsi="Times New Roman" w:cs="Times New Roman"/>
          <w:sz w:val="28"/>
          <w:szCs w:val="28"/>
        </w:rPr>
        <w:t xml:space="preserve">потім додано </w:t>
      </w:r>
      <w:r w:rsidR="002D680E" w:rsidRPr="002D680E">
        <w:rPr>
          <w:rFonts w:ascii="Times New Roman" w:hAnsi="Times New Roman" w:cs="Times New Roman"/>
          <w:sz w:val="28"/>
          <w:szCs w:val="28"/>
        </w:rPr>
        <w:t xml:space="preserve">ще </w:t>
      </w:r>
      <w:r w:rsidRPr="002D680E">
        <w:rPr>
          <w:rFonts w:ascii="Times New Roman" w:hAnsi="Times New Roman" w:cs="Times New Roman"/>
          <w:sz w:val="28"/>
          <w:szCs w:val="28"/>
        </w:rPr>
        <w:t xml:space="preserve">300,0 тис. грн. та </w:t>
      </w:r>
      <w:r w:rsidR="002D680E" w:rsidRPr="002D680E">
        <w:rPr>
          <w:rFonts w:ascii="Times New Roman" w:hAnsi="Times New Roman" w:cs="Times New Roman"/>
          <w:sz w:val="28"/>
          <w:szCs w:val="28"/>
        </w:rPr>
        <w:t xml:space="preserve">                    </w:t>
      </w:r>
      <w:r w:rsidRPr="002D680E">
        <w:rPr>
          <w:rFonts w:ascii="Times New Roman" w:hAnsi="Times New Roman" w:cs="Times New Roman"/>
          <w:sz w:val="28"/>
          <w:szCs w:val="28"/>
        </w:rPr>
        <w:t>700,0 тис. грн.</w:t>
      </w:r>
      <w:r w:rsidRPr="002D680E">
        <w:rPr>
          <w:rFonts w:ascii="Times New Roman" w:hAnsi="Times New Roman" w:cs="Times New Roman"/>
          <w:i/>
          <w:sz w:val="28"/>
          <w:szCs w:val="28"/>
        </w:rPr>
        <w:t xml:space="preserve"> (</w:t>
      </w:r>
      <w:r w:rsidRPr="002D680E">
        <w:rPr>
          <w:rFonts w:ascii="Times New Roman" w:hAnsi="Times New Roman" w:cs="Times New Roman"/>
          <w:b/>
          <w:i/>
          <w:sz w:val="28"/>
          <w:szCs w:val="28"/>
        </w:rPr>
        <w:t>всього 2 400,0 тис. грн.</w:t>
      </w:r>
      <w:r w:rsidRPr="002D680E">
        <w:rPr>
          <w:rFonts w:ascii="Times New Roman" w:hAnsi="Times New Roman" w:cs="Times New Roman"/>
          <w:i/>
          <w:sz w:val="28"/>
          <w:szCs w:val="28"/>
        </w:rPr>
        <w:t>)</w:t>
      </w:r>
      <w:r w:rsidR="002D680E" w:rsidRPr="002D680E">
        <w:rPr>
          <w:rFonts w:ascii="Times New Roman" w:hAnsi="Times New Roman" w:cs="Times New Roman"/>
          <w:i/>
          <w:sz w:val="28"/>
          <w:szCs w:val="28"/>
        </w:rPr>
        <w:t>.</w:t>
      </w:r>
    </w:p>
    <w:p w:rsidR="009D0593" w:rsidRPr="002B405A" w:rsidRDefault="009D0593" w:rsidP="009D0593">
      <w:pPr>
        <w:spacing w:after="0" w:line="240" w:lineRule="auto"/>
        <w:ind w:firstLine="709"/>
        <w:jc w:val="both"/>
        <w:rPr>
          <w:rFonts w:ascii="Times New Roman" w:eastAsia="Times New Roman" w:hAnsi="Times New Roman" w:cs="Times New Roman"/>
          <w:sz w:val="28"/>
          <w:szCs w:val="28"/>
          <w:lang w:eastAsia="ru-RU"/>
        </w:rPr>
      </w:pPr>
      <w:r w:rsidRPr="002B405A">
        <w:rPr>
          <w:rFonts w:ascii="Times New Roman" w:eastAsia="Times New Roman" w:hAnsi="Times New Roman" w:cs="Times New Roman"/>
          <w:sz w:val="28"/>
          <w:szCs w:val="28"/>
          <w:lang w:eastAsia="ru-RU"/>
        </w:rPr>
        <w:t xml:space="preserve">Депутати міської ради активно виділяли кошти для надання матеріальної допомоги </w:t>
      </w:r>
      <w:proofErr w:type="spellStart"/>
      <w:r w:rsidRPr="002B405A">
        <w:rPr>
          <w:rFonts w:ascii="Times New Roman" w:eastAsia="Times New Roman" w:hAnsi="Times New Roman" w:cs="Times New Roman"/>
          <w:sz w:val="28"/>
          <w:szCs w:val="28"/>
          <w:lang w:eastAsia="ru-RU"/>
        </w:rPr>
        <w:t>найнужденнішим</w:t>
      </w:r>
      <w:proofErr w:type="spellEnd"/>
      <w:r w:rsidRPr="002B405A">
        <w:rPr>
          <w:rFonts w:ascii="Times New Roman" w:eastAsia="Times New Roman" w:hAnsi="Times New Roman" w:cs="Times New Roman"/>
          <w:sz w:val="28"/>
          <w:szCs w:val="28"/>
          <w:lang w:eastAsia="ru-RU"/>
        </w:rPr>
        <w:t xml:space="preserve"> мешканцям міста.</w:t>
      </w:r>
      <w:r w:rsidRPr="002B405A">
        <w:rPr>
          <w:rFonts w:ascii="Times New Roman" w:eastAsia="Times New Roman" w:hAnsi="Times New Roman" w:cs="Times New Roman"/>
          <w:b/>
          <w:sz w:val="28"/>
          <w:szCs w:val="28"/>
          <w:lang w:eastAsia="ru-RU"/>
        </w:rPr>
        <w:t xml:space="preserve"> Так, </w:t>
      </w:r>
      <w:r w:rsidR="002D680E" w:rsidRPr="002B405A">
        <w:rPr>
          <w:rFonts w:ascii="Times New Roman" w:eastAsia="Times New Roman" w:hAnsi="Times New Roman" w:cs="Times New Roman"/>
          <w:b/>
          <w:sz w:val="28"/>
          <w:szCs w:val="28"/>
          <w:lang w:eastAsia="ru-RU"/>
        </w:rPr>
        <w:t xml:space="preserve">85 громадян </w:t>
      </w:r>
      <w:r w:rsidRPr="002B405A">
        <w:rPr>
          <w:rFonts w:ascii="Times New Roman" w:eastAsia="Times New Roman" w:hAnsi="Times New Roman" w:cs="Times New Roman"/>
          <w:sz w:val="28"/>
          <w:szCs w:val="28"/>
          <w:lang w:eastAsia="ru-RU"/>
        </w:rPr>
        <w:t>отрима</w:t>
      </w:r>
      <w:r w:rsidR="002D680E" w:rsidRPr="002B405A">
        <w:rPr>
          <w:rFonts w:ascii="Times New Roman" w:eastAsia="Times New Roman" w:hAnsi="Times New Roman" w:cs="Times New Roman"/>
          <w:sz w:val="28"/>
          <w:szCs w:val="28"/>
          <w:lang w:eastAsia="ru-RU"/>
        </w:rPr>
        <w:t xml:space="preserve">ли </w:t>
      </w:r>
      <w:r w:rsidRPr="002B405A">
        <w:rPr>
          <w:rFonts w:ascii="Times New Roman" w:eastAsia="Times New Roman" w:hAnsi="Times New Roman" w:cs="Times New Roman"/>
          <w:sz w:val="28"/>
          <w:szCs w:val="28"/>
          <w:lang w:eastAsia="ru-RU"/>
        </w:rPr>
        <w:t xml:space="preserve">допомогу за рахунок </w:t>
      </w:r>
      <w:r w:rsidRPr="002B405A">
        <w:rPr>
          <w:rFonts w:ascii="Times New Roman" w:eastAsia="Times New Roman" w:hAnsi="Times New Roman" w:cs="Times New Roman"/>
          <w:b/>
          <w:sz w:val="28"/>
          <w:szCs w:val="28"/>
          <w:lang w:eastAsia="ru-RU"/>
        </w:rPr>
        <w:t>коштів депутатів на загальну суму 1 551,3 тис. грн</w:t>
      </w:r>
      <w:r w:rsidRPr="002B405A">
        <w:rPr>
          <w:rFonts w:ascii="Times New Roman" w:eastAsia="Times New Roman" w:hAnsi="Times New Roman" w:cs="Times New Roman"/>
          <w:sz w:val="28"/>
          <w:szCs w:val="28"/>
          <w:lang w:eastAsia="ru-RU"/>
        </w:rPr>
        <w:t xml:space="preserve">. Сума виділених депутатами коштів збільшилась в порівнянні з аналогічним періодом 2016 року </w:t>
      </w:r>
      <w:r w:rsidR="002B405A" w:rsidRPr="002B405A">
        <w:rPr>
          <w:rFonts w:ascii="Times New Roman" w:eastAsia="Times New Roman" w:hAnsi="Times New Roman" w:cs="Times New Roman"/>
          <w:sz w:val="28"/>
          <w:szCs w:val="28"/>
          <w:lang w:eastAsia="ru-RU"/>
        </w:rPr>
        <w:t xml:space="preserve">майже </w:t>
      </w:r>
      <w:r w:rsidRPr="002B405A">
        <w:rPr>
          <w:rFonts w:ascii="Times New Roman" w:eastAsia="Times New Roman" w:hAnsi="Times New Roman" w:cs="Times New Roman"/>
          <w:sz w:val="28"/>
          <w:szCs w:val="28"/>
          <w:lang w:eastAsia="ru-RU"/>
        </w:rPr>
        <w:t>в 2</w:t>
      </w:r>
      <w:r w:rsidR="002B405A" w:rsidRPr="002B405A">
        <w:rPr>
          <w:rFonts w:ascii="Times New Roman" w:eastAsia="Times New Roman" w:hAnsi="Times New Roman" w:cs="Times New Roman"/>
          <w:sz w:val="28"/>
          <w:szCs w:val="28"/>
          <w:lang w:eastAsia="ru-RU"/>
        </w:rPr>
        <w:t xml:space="preserve"> </w:t>
      </w:r>
      <w:r w:rsidRPr="002B405A">
        <w:rPr>
          <w:rFonts w:ascii="Times New Roman" w:eastAsia="Times New Roman" w:hAnsi="Times New Roman" w:cs="Times New Roman"/>
          <w:sz w:val="28"/>
          <w:szCs w:val="28"/>
          <w:lang w:eastAsia="ru-RU"/>
        </w:rPr>
        <w:t>рази (</w:t>
      </w:r>
      <w:r w:rsidR="002B405A" w:rsidRPr="002B405A">
        <w:rPr>
          <w:rFonts w:ascii="Times New Roman" w:eastAsia="Times New Roman" w:hAnsi="Times New Roman" w:cs="Times New Roman"/>
          <w:sz w:val="28"/>
          <w:szCs w:val="28"/>
          <w:lang w:eastAsia="ru-RU"/>
        </w:rPr>
        <w:t>831,1</w:t>
      </w:r>
      <w:r w:rsidRPr="002B405A">
        <w:rPr>
          <w:rFonts w:ascii="Times New Roman" w:eastAsia="Times New Roman" w:hAnsi="Times New Roman" w:cs="Times New Roman"/>
          <w:sz w:val="28"/>
          <w:szCs w:val="28"/>
          <w:lang w:eastAsia="ru-RU"/>
        </w:rPr>
        <w:t xml:space="preserve"> тис. грн. було виплачено </w:t>
      </w:r>
      <w:r w:rsidR="002B405A" w:rsidRPr="002B405A">
        <w:rPr>
          <w:rFonts w:ascii="Times New Roman" w:eastAsia="Times New Roman" w:hAnsi="Times New Roman" w:cs="Times New Roman"/>
          <w:sz w:val="28"/>
          <w:szCs w:val="28"/>
          <w:lang w:eastAsia="ru-RU"/>
        </w:rPr>
        <w:t>61 особі</w:t>
      </w:r>
      <w:r w:rsidRPr="002B405A">
        <w:rPr>
          <w:rFonts w:ascii="Times New Roman" w:eastAsia="Times New Roman" w:hAnsi="Times New Roman" w:cs="Times New Roman"/>
          <w:sz w:val="28"/>
          <w:szCs w:val="28"/>
          <w:lang w:eastAsia="ru-RU"/>
        </w:rPr>
        <w:t xml:space="preserve">, що в середньому становить </w:t>
      </w:r>
      <w:r w:rsidR="002B405A" w:rsidRPr="002B405A">
        <w:rPr>
          <w:rFonts w:ascii="Times New Roman" w:eastAsia="Times New Roman" w:hAnsi="Times New Roman" w:cs="Times New Roman"/>
          <w:sz w:val="28"/>
          <w:szCs w:val="28"/>
          <w:lang w:eastAsia="ru-RU"/>
        </w:rPr>
        <w:t>13,6</w:t>
      </w:r>
      <w:r w:rsidRPr="002B405A">
        <w:rPr>
          <w:rFonts w:ascii="Times New Roman" w:eastAsia="Times New Roman" w:hAnsi="Times New Roman" w:cs="Times New Roman"/>
          <w:sz w:val="28"/>
          <w:szCs w:val="28"/>
          <w:lang w:eastAsia="ru-RU"/>
        </w:rPr>
        <w:t xml:space="preserve"> тис. грн. на особу проти </w:t>
      </w:r>
      <w:r w:rsidR="002B405A" w:rsidRPr="002B405A">
        <w:rPr>
          <w:rFonts w:ascii="Times New Roman" w:eastAsia="Times New Roman" w:hAnsi="Times New Roman" w:cs="Times New Roman"/>
          <w:sz w:val="28"/>
          <w:szCs w:val="28"/>
          <w:lang w:eastAsia="ru-RU"/>
        </w:rPr>
        <w:t>18,3</w:t>
      </w:r>
      <w:r w:rsidRPr="002B405A">
        <w:rPr>
          <w:rFonts w:ascii="Times New Roman" w:eastAsia="Times New Roman" w:hAnsi="Times New Roman" w:cs="Times New Roman"/>
          <w:sz w:val="28"/>
          <w:szCs w:val="28"/>
          <w:lang w:eastAsia="ru-RU"/>
        </w:rPr>
        <w:t xml:space="preserve"> тис. грн. на особу в 2017 році).</w:t>
      </w:r>
    </w:p>
    <w:p w:rsidR="009D0593" w:rsidRPr="002B405A" w:rsidRDefault="009D0593" w:rsidP="009D0593">
      <w:pPr>
        <w:spacing w:after="0" w:line="240" w:lineRule="auto"/>
        <w:ind w:firstLine="709"/>
        <w:jc w:val="both"/>
        <w:rPr>
          <w:rFonts w:ascii="Times New Roman" w:eastAsia="Times New Roman" w:hAnsi="Times New Roman" w:cs="Times New Roman"/>
          <w:sz w:val="28"/>
          <w:szCs w:val="28"/>
          <w:lang w:eastAsia="ru-RU"/>
        </w:rPr>
      </w:pPr>
      <w:r w:rsidRPr="002B405A">
        <w:rPr>
          <w:rFonts w:ascii="Times New Roman" w:eastAsia="Times New Roman" w:hAnsi="Times New Roman" w:cs="Times New Roman"/>
          <w:sz w:val="28"/>
          <w:szCs w:val="28"/>
          <w:lang w:eastAsia="ru-RU"/>
        </w:rPr>
        <w:t xml:space="preserve">Окрім цього, надано </w:t>
      </w:r>
      <w:r w:rsidRPr="002B405A">
        <w:rPr>
          <w:rFonts w:ascii="Times New Roman" w:eastAsia="Times New Roman" w:hAnsi="Times New Roman" w:cs="Times New Roman"/>
          <w:b/>
          <w:sz w:val="28"/>
          <w:szCs w:val="28"/>
          <w:lang w:eastAsia="ru-RU"/>
        </w:rPr>
        <w:t>цільову допомогу</w:t>
      </w:r>
      <w:r w:rsidRPr="002B405A">
        <w:rPr>
          <w:rFonts w:ascii="Times New Roman" w:eastAsia="Times New Roman" w:hAnsi="Times New Roman" w:cs="Times New Roman"/>
          <w:sz w:val="28"/>
          <w:szCs w:val="28"/>
          <w:lang w:eastAsia="ru-RU"/>
        </w:rPr>
        <w:t xml:space="preserve"> в загальній сумі </w:t>
      </w:r>
      <w:r w:rsidR="002B405A" w:rsidRPr="002B405A">
        <w:rPr>
          <w:rFonts w:ascii="Times New Roman" w:eastAsia="Times New Roman" w:hAnsi="Times New Roman" w:cs="Times New Roman"/>
          <w:b/>
          <w:sz w:val="28"/>
          <w:szCs w:val="28"/>
          <w:lang w:eastAsia="ru-RU"/>
        </w:rPr>
        <w:t>656,1</w:t>
      </w:r>
      <w:r w:rsidRPr="002B405A">
        <w:rPr>
          <w:rFonts w:ascii="Times New Roman" w:eastAsia="Times New Roman" w:hAnsi="Times New Roman" w:cs="Times New Roman"/>
          <w:b/>
          <w:sz w:val="28"/>
          <w:szCs w:val="28"/>
          <w:lang w:eastAsia="ru-RU"/>
        </w:rPr>
        <w:t xml:space="preserve"> тис. грн.</w:t>
      </w:r>
      <w:r w:rsidRPr="002B405A">
        <w:rPr>
          <w:rFonts w:ascii="Times New Roman" w:eastAsia="Times New Roman" w:hAnsi="Times New Roman" w:cs="Times New Roman"/>
          <w:sz w:val="28"/>
          <w:szCs w:val="28"/>
          <w:lang w:eastAsia="ru-RU"/>
        </w:rPr>
        <w:t xml:space="preserve">                      </w:t>
      </w:r>
      <w:r w:rsidR="002B405A" w:rsidRPr="002B405A">
        <w:rPr>
          <w:rFonts w:ascii="Times New Roman" w:eastAsia="Times New Roman" w:hAnsi="Times New Roman" w:cs="Times New Roman"/>
          <w:b/>
          <w:sz w:val="28"/>
          <w:szCs w:val="28"/>
          <w:lang w:eastAsia="ru-RU"/>
        </w:rPr>
        <w:t>5</w:t>
      </w:r>
      <w:r w:rsidRPr="002B405A">
        <w:rPr>
          <w:rFonts w:ascii="Times New Roman" w:eastAsia="Times New Roman" w:hAnsi="Times New Roman" w:cs="Times New Roman"/>
          <w:b/>
          <w:sz w:val="28"/>
          <w:szCs w:val="28"/>
          <w:lang w:eastAsia="ru-RU"/>
        </w:rPr>
        <w:t xml:space="preserve"> мешканцям міста</w:t>
      </w:r>
      <w:r w:rsidRPr="002B405A">
        <w:rPr>
          <w:rFonts w:ascii="Times New Roman" w:eastAsia="Times New Roman" w:hAnsi="Times New Roman" w:cs="Times New Roman"/>
          <w:sz w:val="28"/>
          <w:szCs w:val="28"/>
          <w:lang w:eastAsia="ru-RU"/>
        </w:rPr>
        <w:t xml:space="preserve"> для проведення операції по трансплантації нирки                               (80,0 тис. грн.), для </w:t>
      </w:r>
      <w:proofErr w:type="spellStart"/>
      <w:r w:rsidRPr="002B405A">
        <w:rPr>
          <w:rFonts w:ascii="Times New Roman" w:eastAsia="Times New Roman" w:hAnsi="Times New Roman" w:cs="Times New Roman"/>
          <w:sz w:val="28"/>
          <w:szCs w:val="28"/>
          <w:lang w:eastAsia="ru-RU"/>
        </w:rPr>
        <w:t>дороговартісного</w:t>
      </w:r>
      <w:proofErr w:type="spellEnd"/>
      <w:r w:rsidRPr="002B405A">
        <w:rPr>
          <w:rFonts w:ascii="Times New Roman" w:eastAsia="Times New Roman" w:hAnsi="Times New Roman" w:cs="Times New Roman"/>
          <w:sz w:val="28"/>
          <w:szCs w:val="28"/>
          <w:lang w:eastAsia="ru-RU"/>
        </w:rPr>
        <w:t xml:space="preserve"> лікування </w:t>
      </w:r>
      <w:proofErr w:type="spellStart"/>
      <w:r w:rsidRPr="002B405A">
        <w:rPr>
          <w:rFonts w:ascii="Times New Roman" w:eastAsia="Times New Roman" w:hAnsi="Times New Roman" w:cs="Times New Roman"/>
          <w:sz w:val="28"/>
          <w:szCs w:val="28"/>
          <w:lang w:eastAsia="ru-RU"/>
        </w:rPr>
        <w:t>онкозахворювання</w:t>
      </w:r>
      <w:proofErr w:type="spellEnd"/>
      <w:r w:rsidRPr="002B405A">
        <w:rPr>
          <w:rFonts w:ascii="Times New Roman" w:eastAsia="Times New Roman" w:hAnsi="Times New Roman" w:cs="Times New Roman"/>
          <w:sz w:val="28"/>
          <w:szCs w:val="28"/>
          <w:lang w:eastAsia="ru-RU"/>
        </w:rPr>
        <w:t xml:space="preserve">                           (270,0 тис. грн.), для </w:t>
      </w:r>
      <w:proofErr w:type="spellStart"/>
      <w:r w:rsidRPr="002B405A">
        <w:rPr>
          <w:rFonts w:ascii="Times New Roman" w:eastAsia="Times New Roman" w:hAnsi="Times New Roman" w:cs="Times New Roman"/>
          <w:sz w:val="28"/>
          <w:szCs w:val="28"/>
          <w:lang w:eastAsia="ru-RU"/>
        </w:rPr>
        <w:t>ендопротезування</w:t>
      </w:r>
      <w:proofErr w:type="spellEnd"/>
      <w:r w:rsidRPr="002B405A">
        <w:rPr>
          <w:rFonts w:ascii="Times New Roman" w:eastAsia="Times New Roman" w:hAnsi="Times New Roman" w:cs="Times New Roman"/>
          <w:sz w:val="28"/>
          <w:szCs w:val="28"/>
          <w:lang w:eastAsia="ru-RU"/>
        </w:rPr>
        <w:t xml:space="preserve"> (45,0 тис. грн.)</w:t>
      </w:r>
      <w:r w:rsidR="002B405A" w:rsidRPr="002B405A">
        <w:rPr>
          <w:rFonts w:ascii="Times New Roman" w:eastAsia="Times New Roman" w:hAnsi="Times New Roman" w:cs="Times New Roman"/>
          <w:sz w:val="28"/>
          <w:szCs w:val="28"/>
          <w:lang w:eastAsia="ru-RU"/>
        </w:rPr>
        <w:t xml:space="preserve">, </w:t>
      </w:r>
      <w:proofErr w:type="spellStart"/>
      <w:r w:rsidRPr="002B405A">
        <w:rPr>
          <w:rFonts w:ascii="Times New Roman" w:eastAsia="Times New Roman" w:hAnsi="Times New Roman" w:cs="Times New Roman"/>
          <w:sz w:val="28"/>
          <w:szCs w:val="28"/>
          <w:lang w:eastAsia="ru-RU"/>
        </w:rPr>
        <w:t>дороговартісного</w:t>
      </w:r>
      <w:proofErr w:type="spellEnd"/>
      <w:r w:rsidRPr="002B405A">
        <w:rPr>
          <w:rFonts w:ascii="Times New Roman" w:eastAsia="Times New Roman" w:hAnsi="Times New Roman" w:cs="Times New Roman"/>
          <w:sz w:val="28"/>
          <w:szCs w:val="28"/>
          <w:lang w:eastAsia="ru-RU"/>
        </w:rPr>
        <w:t xml:space="preserve"> лікування </w:t>
      </w:r>
      <w:proofErr w:type="spellStart"/>
      <w:r w:rsidRPr="002B405A">
        <w:rPr>
          <w:rFonts w:ascii="Times New Roman" w:eastAsia="Times New Roman" w:hAnsi="Times New Roman" w:cs="Times New Roman"/>
          <w:sz w:val="28"/>
          <w:szCs w:val="28"/>
          <w:lang w:eastAsia="ru-RU"/>
        </w:rPr>
        <w:t>кетогенною</w:t>
      </w:r>
      <w:proofErr w:type="spellEnd"/>
      <w:r w:rsidRPr="002B405A">
        <w:rPr>
          <w:rFonts w:ascii="Times New Roman" w:eastAsia="Times New Roman" w:hAnsi="Times New Roman" w:cs="Times New Roman"/>
          <w:sz w:val="28"/>
          <w:szCs w:val="28"/>
          <w:lang w:eastAsia="ru-RU"/>
        </w:rPr>
        <w:t xml:space="preserve"> дієтою (75,0 тис. грн.)</w:t>
      </w:r>
      <w:r w:rsidR="002B405A" w:rsidRPr="002B405A">
        <w:rPr>
          <w:rFonts w:ascii="Times New Roman" w:eastAsia="Times New Roman" w:hAnsi="Times New Roman" w:cs="Times New Roman"/>
          <w:sz w:val="28"/>
          <w:szCs w:val="28"/>
          <w:lang w:eastAsia="ru-RU"/>
        </w:rPr>
        <w:t xml:space="preserve"> та </w:t>
      </w:r>
      <w:proofErr w:type="spellStart"/>
      <w:r w:rsidR="002B405A" w:rsidRPr="002B405A">
        <w:rPr>
          <w:rFonts w:ascii="Times New Roman" w:eastAsia="Times New Roman" w:hAnsi="Times New Roman" w:cs="Times New Roman"/>
          <w:sz w:val="28"/>
          <w:szCs w:val="28"/>
          <w:lang w:eastAsia="ru-RU"/>
        </w:rPr>
        <w:t>дорог</w:t>
      </w:r>
      <w:r w:rsidR="002B405A">
        <w:rPr>
          <w:rFonts w:ascii="Times New Roman" w:eastAsia="Times New Roman" w:hAnsi="Times New Roman" w:cs="Times New Roman"/>
          <w:sz w:val="28"/>
          <w:szCs w:val="28"/>
          <w:lang w:eastAsia="ru-RU"/>
        </w:rPr>
        <w:t>о</w:t>
      </w:r>
      <w:r w:rsidR="002B405A" w:rsidRPr="002B405A">
        <w:rPr>
          <w:rFonts w:ascii="Times New Roman" w:eastAsia="Times New Roman" w:hAnsi="Times New Roman" w:cs="Times New Roman"/>
          <w:sz w:val="28"/>
          <w:szCs w:val="28"/>
          <w:lang w:eastAsia="ru-RU"/>
        </w:rPr>
        <w:t>вартісного</w:t>
      </w:r>
      <w:proofErr w:type="spellEnd"/>
      <w:r w:rsidR="002B405A" w:rsidRPr="002B405A">
        <w:rPr>
          <w:rFonts w:ascii="Times New Roman" w:eastAsia="Times New Roman" w:hAnsi="Times New Roman" w:cs="Times New Roman"/>
          <w:sz w:val="28"/>
          <w:szCs w:val="28"/>
          <w:lang w:eastAsia="ru-RU"/>
        </w:rPr>
        <w:t xml:space="preserve"> оперативного лікування (186,1 тис. грн.)</w:t>
      </w:r>
      <w:r w:rsidRPr="002B405A">
        <w:rPr>
          <w:rFonts w:ascii="Times New Roman" w:eastAsia="Times New Roman" w:hAnsi="Times New Roman" w:cs="Times New Roman"/>
          <w:sz w:val="28"/>
          <w:szCs w:val="28"/>
          <w:lang w:eastAsia="ru-RU"/>
        </w:rPr>
        <w:t xml:space="preserve">. </w:t>
      </w:r>
    </w:p>
    <w:p w:rsidR="009D0593" w:rsidRPr="00405DA0" w:rsidRDefault="009D0593" w:rsidP="009D0593">
      <w:pPr>
        <w:spacing w:after="0" w:line="240" w:lineRule="auto"/>
        <w:ind w:firstLine="709"/>
        <w:jc w:val="both"/>
        <w:rPr>
          <w:rFonts w:ascii="Times New Roman" w:eastAsia="Times New Roman" w:hAnsi="Times New Roman" w:cs="Times New Roman"/>
          <w:sz w:val="28"/>
          <w:szCs w:val="28"/>
          <w:lang w:eastAsia="ru-RU"/>
        </w:rPr>
      </w:pPr>
      <w:r w:rsidRPr="00405DA0">
        <w:rPr>
          <w:rFonts w:ascii="Times New Roman" w:eastAsia="Times New Roman" w:hAnsi="Times New Roman" w:cs="Times New Roman"/>
          <w:sz w:val="28"/>
          <w:szCs w:val="28"/>
          <w:lang w:eastAsia="ru-RU"/>
        </w:rPr>
        <w:t xml:space="preserve">Вперше в 2017 році започатковано надання </w:t>
      </w:r>
      <w:r w:rsidRPr="00405DA0">
        <w:rPr>
          <w:rFonts w:ascii="Times New Roman" w:eastAsia="Times New Roman" w:hAnsi="Times New Roman" w:cs="Times New Roman"/>
          <w:b/>
          <w:sz w:val="28"/>
          <w:szCs w:val="28"/>
          <w:lang w:eastAsia="ru-RU"/>
        </w:rPr>
        <w:t>окремо матеріальної допомоги</w:t>
      </w:r>
      <w:r w:rsidRPr="00405DA0">
        <w:rPr>
          <w:rFonts w:ascii="Times New Roman" w:eastAsia="Times New Roman" w:hAnsi="Times New Roman" w:cs="Times New Roman"/>
          <w:sz w:val="28"/>
          <w:szCs w:val="28"/>
          <w:lang w:eastAsia="ru-RU"/>
        </w:rPr>
        <w:t xml:space="preserve"> дітям, хворим на онкологічні та </w:t>
      </w:r>
      <w:proofErr w:type="spellStart"/>
      <w:r w:rsidRPr="00405DA0">
        <w:rPr>
          <w:rFonts w:ascii="Times New Roman" w:eastAsia="Times New Roman" w:hAnsi="Times New Roman" w:cs="Times New Roman"/>
          <w:sz w:val="28"/>
          <w:szCs w:val="28"/>
          <w:lang w:eastAsia="ru-RU"/>
        </w:rPr>
        <w:t>онкогематологічні</w:t>
      </w:r>
      <w:proofErr w:type="spellEnd"/>
      <w:r w:rsidRPr="00405DA0">
        <w:rPr>
          <w:rFonts w:ascii="Times New Roman" w:eastAsia="Times New Roman" w:hAnsi="Times New Roman" w:cs="Times New Roman"/>
          <w:sz w:val="28"/>
          <w:szCs w:val="28"/>
          <w:lang w:eastAsia="ru-RU"/>
        </w:rPr>
        <w:t xml:space="preserve"> захворювання, для придбання лікарських засобів та виробів медичного призначення. З початку року надано такої допомоги </w:t>
      </w:r>
      <w:r w:rsidR="002B405A" w:rsidRPr="00405DA0">
        <w:rPr>
          <w:rFonts w:ascii="Times New Roman" w:eastAsia="Times New Roman" w:hAnsi="Times New Roman" w:cs="Times New Roman"/>
          <w:b/>
          <w:sz w:val="28"/>
          <w:szCs w:val="28"/>
          <w:lang w:eastAsia="ru-RU"/>
        </w:rPr>
        <w:t>10 дітям на загальну суму 120</w:t>
      </w:r>
      <w:r w:rsidRPr="00405DA0">
        <w:rPr>
          <w:rFonts w:ascii="Times New Roman" w:eastAsia="Times New Roman" w:hAnsi="Times New Roman" w:cs="Times New Roman"/>
          <w:b/>
          <w:sz w:val="28"/>
          <w:szCs w:val="28"/>
          <w:lang w:eastAsia="ru-RU"/>
        </w:rPr>
        <w:t>,0 тис. грн.</w:t>
      </w:r>
      <w:r w:rsidR="002B405A" w:rsidRPr="00405DA0">
        <w:rPr>
          <w:rFonts w:ascii="Times New Roman" w:eastAsia="Times New Roman" w:hAnsi="Times New Roman" w:cs="Times New Roman"/>
          <w:b/>
          <w:sz w:val="28"/>
          <w:szCs w:val="28"/>
          <w:lang w:eastAsia="ru-RU"/>
        </w:rPr>
        <w:t xml:space="preserve"> </w:t>
      </w:r>
      <w:r w:rsidR="002B405A" w:rsidRPr="00405DA0">
        <w:rPr>
          <w:rFonts w:ascii="Times New Roman" w:eastAsia="Times New Roman" w:hAnsi="Times New Roman" w:cs="Times New Roman"/>
          <w:sz w:val="28"/>
          <w:szCs w:val="28"/>
          <w:lang w:eastAsia="ru-RU"/>
        </w:rPr>
        <w:t>Всього виділено 200,0 тис. грн.</w:t>
      </w:r>
    </w:p>
    <w:p w:rsidR="009D0593" w:rsidRPr="00405DA0" w:rsidRDefault="009D0593" w:rsidP="009D0593">
      <w:pPr>
        <w:spacing w:after="120" w:line="240" w:lineRule="auto"/>
        <w:ind w:firstLine="709"/>
        <w:jc w:val="both"/>
        <w:rPr>
          <w:rFonts w:ascii="Times New Roman" w:eastAsia="Times New Roman" w:hAnsi="Times New Roman" w:cs="Times New Roman"/>
          <w:sz w:val="28"/>
          <w:szCs w:val="28"/>
          <w:lang w:eastAsia="ru-RU"/>
        </w:rPr>
      </w:pPr>
      <w:r w:rsidRPr="00405DA0">
        <w:rPr>
          <w:rFonts w:ascii="Times New Roman" w:eastAsia="Times New Roman" w:hAnsi="Times New Roman" w:cs="Times New Roman"/>
          <w:sz w:val="28"/>
          <w:szCs w:val="28"/>
          <w:lang w:eastAsia="ru-RU"/>
        </w:rPr>
        <w:t xml:space="preserve">Аналізуючи розмір матеріальної допомоги, яка була надана громадянам на лікування, слід зазначити, що допомога із найбільшим середнім розміром надавалася громадянам, які потребували </w:t>
      </w:r>
      <w:proofErr w:type="spellStart"/>
      <w:r w:rsidRPr="00405DA0">
        <w:rPr>
          <w:rFonts w:ascii="Times New Roman" w:eastAsia="Times New Roman" w:hAnsi="Times New Roman" w:cs="Times New Roman"/>
          <w:sz w:val="28"/>
          <w:szCs w:val="28"/>
          <w:lang w:eastAsia="ru-RU"/>
        </w:rPr>
        <w:t>ендопротезування</w:t>
      </w:r>
      <w:proofErr w:type="spellEnd"/>
      <w:r w:rsidRPr="00405DA0">
        <w:rPr>
          <w:rFonts w:ascii="Times New Roman" w:eastAsia="Times New Roman" w:hAnsi="Times New Roman" w:cs="Times New Roman"/>
          <w:sz w:val="28"/>
          <w:szCs w:val="28"/>
          <w:lang w:eastAsia="ru-RU"/>
        </w:rPr>
        <w:t xml:space="preserve"> та для проведення складних </w:t>
      </w:r>
      <w:r w:rsidR="002B405A" w:rsidRPr="00405DA0">
        <w:rPr>
          <w:rFonts w:ascii="Times New Roman" w:eastAsia="Times New Roman" w:hAnsi="Times New Roman" w:cs="Times New Roman"/>
          <w:sz w:val="28"/>
          <w:szCs w:val="28"/>
          <w:lang w:eastAsia="ru-RU"/>
        </w:rPr>
        <w:t>операцій. Всього станом на 01.10</w:t>
      </w:r>
      <w:r w:rsidRPr="00405DA0">
        <w:rPr>
          <w:rFonts w:ascii="Times New Roman" w:eastAsia="Times New Roman" w:hAnsi="Times New Roman" w:cs="Times New Roman"/>
          <w:sz w:val="28"/>
          <w:szCs w:val="28"/>
          <w:lang w:eastAsia="ru-RU"/>
        </w:rPr>
        <w:t xml:space="preserve">.2017 за рахунок коштів міського бюджету </w:t>
      </w:r>
      <w:r w:rsidR="00405DA0">
        <w:rPr>
          <w:rFonts w:ascii="Times New Roman" w:eastAsia="Times New Roman" w:hAnsi="Times New Roman" w:cs="Times New Roman"/>
          <w:b/>
          <w:sz w:val="28"/>
          <w:szCs w:val="28"/>
          <w:lang w:eastAsia="ru-RU"/>
        </w:rPr>
        <w:t>410</w:t>
      </w:r>
      <w:r w:rsidRPr="00405DA0">
        <w:rPr>
          <w:rFonts w:ascii="Times New Roman" w:eastAsia="Times New Roman" w:hAnsi="Times New Roman" w:cs="Times New Roman"/>
          <w:b/>
          <w:sz w:val="28"/>
          <w:szCs w:val="28"/>
          <w:lang w:eastAsia="ru-RU"/>
        </w:rPr>
        <w:t xml:space="preserve"> мешканців</w:t>
      </w:r>
      <w:r w:rsidRPr="00405DA0">
        <w:rPr>
          <w:rFonts w:ascii="Times New Roman" w:eastAsia="Times New Roman" w:hAnsi="Times New Roman" w:cs="Times New Roman"/>
          <w:sz w:val="28"/>
          <w:szCs w:val="28"/>
          <w:lang w:eastAsia="ru-RU"/>
        </w:rPr>
        <w:t xml:space="preserve"> міста, які опинилися в складних життєвих обставинах, отримали допомогу на загальну суму </w:t>
      </w:r>
      <w:r w:rsidR="00405DA0">
        <w:rPr>
          <w:rFonts w:ascii="Times New Roman" w:eastAsia="Times New Roman" w:hAnsi="Times New Roman" w:cs="Times New Roman"/>
          <w:b/>
          <w:sz w:val="28"/>
          <w:szCs w:val="28"/>
          <w:lang w:eastAsia="ru-RU"/>
        </w:rPr>
        <w:t>3 660,0</w:t>
      </w:r>
      <w:r w:rsidRPr="00405DA0">
        <w:rPr>
          <w:rFonts w:ascii="Times New Roman" w:eastAsia="Times New Roman" w:hAnsi="Times New Roman" w:cs="Times New Roman"/>
          <w:b/>
          <w:sz w:val="28"/>
          <w:szCs w:val="28"/>
          <w:lang w:eastAsia="ru-RU"/>
        </w:rPr>
        <w:t xml:space="preserve"> тис. грн</w:t>
      </w:r>
      <w:r w:rsidRPr="00405DA0">
        <w:rPr>
          <w:rFonts w:ascii="Times New Roman" w:eastAsia="Times New Roman" w:hAnsi="Times New Roman" w:cs="Times New Roman"/>
          <w:sz w:val="28"/>
          <w:szCs w:val="28"/>
          <w:lang w:eastAsia="ru-RU"/>
        </w:rPr>
        <w:t>., що в 2</w:t>
      </w:r>
      <w:r w:rsidR="00405DA0">
        <w:rPr>
          <w:rFonts w:ascii="Times New Roman" w:eastAsia="Times New Roman" w:hAnsi="Times New Roman" w:cs="Times New Roman"/>
          <w:sz w:val="28"/>
          <w:szCs w:val="28"/>
          <w:lang w:eastAsia="ru-RU"/>
        </w:rPr>
        <w:t>,9</w:t>
      </w:r>
      <w:r w:rsidRPr="00405DA0">
        <w:rPr>
          <w:rFonts w:ascii="Times New Roman" w:eastAsia="Times New Roman" w:hAnsi="Times New Roman" w:cs="Times New Roman"/>
          <w:sz w:val="28"/>
          <w:szCs w:val="28"/>
          <w:lang w:eastAsia="ru-RU"/>
        </w:rPr>
        <w:t xml:space="preserve"> рази більше ніж в аналогічному періоді 2016 року, коли допомогу за рахунок коштів міського бюджету отримали </w:t>
      </w:r>
      <w:r w:rsidR="00405DA0" w:rsidRPr="00405DA0">
        <w:rPr>
          <w:rFonts w:ascii="Times New Roman" w:eastAsia="Times New Roman" w:hAnsi="Times New Roman" w:cs="Times New Roman"/>
          <w:sz w:val="28"/>
          <w:szCs w:val="28"/>
          <w:lang w:eastAsia="ru-RU"/>
        </w:rPr>
        <w:t>275</w:t>
      </w:r>
      <w:r w:rsidRPr="00405DA0">
        <w:rPr>
          <w:rFonts w:ascii="Times New Roman" w:eastAsia="Times New Roman" w:hAnsi="Times New Roman" w:cs="Times New Roman"/>
          <w:sz w:val="28"/>
          <w:szCs w:val="28"/>
          <w:lang w:eastAsia="ru-RU"/>
        </w:rPr>
        <w:t xml:space="preserve"> сім</w:t>
      </w:r>
      <w:r w:rsidR="00405DA0" w:rsidRPr="00405DA0">
        <w:rPr>
          <w:rFonts w:ascii="Times New Roman" w:eastAsia="Times New Roman" w:hAnsi="Times New Roman" w:cs="Times New Roman"/>
          <w:sz w:val="28"/>
          <w:szCs w:val="28"/>
          <w:lang w:val="ru-RU" w:eastAsia="ru-RU"/>
        </w:rPr>
        <w:t>ей</w:t>
      </w:r>
      <w:r w:rsidRPr="00405DA0">
        <w:rPr>
          <w:rFonts w:ascii="Times New Roman" w:eastAsia="Times New Roman" w:hAnsi="Times New Roman" w:cs="Times New Roman"/>
          <w:sz w:val="28"/>
          <w:szCs w:val="28"/>
          <w:lang w:eastAsia="ru-RU"/>
        </w:rPr>
        <w:t xml:space="preserve"> на загальну суму </w:t>
      </w:r>
      <w:r w:rsidR="00405DA0" w:rsidRPr="00405DA0">
        <w:rPr>
          <w:rFonts w:ascii="Times New Roman" w:eastAsia="Times New Roman" w:hAnsi="Times New Roman" w:cs="Times New Roman"/>
          <w:sz w:val="28"/>
          <w:szCs w:val="28"/>
          <w:lang w:eastAsia="ru-RU"/>
        </w:rPr>
        <w:t>1 362,5</w:t>
      </w:r>
      <w:r w:rsidR="00C60450">
        <w:rPr>
          <w:rFonts w:ascii="Times New Roman" w:eastAsia="Times New Roman" w:hAnsi="Times New Roman" w:cs="Times New Roman"/>
          <w:sz w:val="28"/>
          <w:szCs w:val="28"/>
          <w:lang w:eastAsia="ru-RU"/>
        </w:rPr>
        <w:t xml:space="preserve"> </w:t>
      </w:r>
      <w:r w:rsidR="00405DA0" w:rsidRPr="00405DA0">
        <w:rPr>
          <w:rFonts w:ascii="Times New Roman" w:eastAsia="Times New Roman" w:hAnsi="Times New Roman" w:cs="Times New Roman"/>
          <w:sz w:val="28"/>
          <w:szCs w:val="28"/>
          <w:lang w:eastAsia="ru-RU"/>
        </w:rPr>
        <w:t xml:space="preserve"> </w:t>
      </w:r>
      <w:r w:rsidRPr="00405DA0">
        <w:rPr>
          <w:rFonts w:ascii="Times New Roman" w:eastAsia="Times New Roman" w:hAnsi="Times New Roman" w:cs="Times New Roman"/>
          <w:sz w:val="28"/>
          <w:szCs w:val="28"/>
          <w:lang w:eastAsia="ru-RU"/>
        </w:rPr>
        <w:t xml:space="preserve">тис. грн. </w:t>
      </w:r>
    </w:p>
    <w:p w:rsidR="009D0593" w:rsidRPr="006C42A5" w:rsidRDefault="009D0593" w:rsidP="009D0593">
      <w:pPr>
        <w:spacing w:after="0" w:line="240" w:lineRule="auto"/>
        <w:ind w:firstLine="708"/>
        <w:jc w:val="both"/>
        <w:rPr>
          <w:rFonts w:ascii="Times New Roman" w:eastAsia="Times New Roman" w:hAnsi="Times New Roman" w:cs="Times New Roman"/>
          <w:b/>
          <w:sz w:val="28"/>
          <w:szCs w:val="28"/>
          <w:lang w:eastAsia="ru-RU"/>
        </w:rPr>
      </w:pPr>
      <w:r w:rsidRPr="006C42A5">
        <w:rPr>
          <w:rFonts w:ascii="Times New Roman" w:eastAsia="Times New Roman" w:hAnsi="Times New Roman" w:cs="Times New Roman"/>
          <w:b/>
          <w:sz w:val="28"/>
          <w:szCs w:val="28"/>
          <w:lang w:eastAsia="ru-RU"/>
        </w:rPr>
        <w:t xml:space="preserve">1 </w:t>
      </w:r>
      <w:r w:rsidR="006C42A5" w:rsidRPr="006C42A5">
        <w:rPr>
          <w:rFonts w:ascii="Times New Roman" w:eastAsia="Times New Roman" w:hAnsi="Times New Roman" w:cs="Times New Roman"/>
          <w:b/>
          <w:sz w:val="28"/>
          <w:szCs w:val="28"/>
          <w:lang w:eastAsia="ru-RU"/>
        </w:rPr>
        <w:t>384</w:t>
      </w:r>
      <w:r w:rsidR="006C42A5" w:rsidRPr="006C42A5">
        <w:rPr>
          <w:rFonts w:ascii="Times New Roman" w:eastAsia="Times New Roman" w:hAnsi="Times New Roman" w:cs="Times New Roman"/>
          <w:sz w:val="28"/>
          <w:szCs w:val="28"/>
          <w:lang w:eastAsia="ru-RU"/>
        </w:rPr>
        <w:t xml:space="preserve"> осо</w:t>
      </w:r>
      <w:r w:rsidRPr="006C42A5">
        <w:rPr>
          <w:rFonts w:ascii="Times New Roman" w:eastAsia="Times New Roman" w:hAnsi="Times New Roman" w:cs="Times New Roman"/>
          <w:sz w:val="28"/>
          <w:szCs w:val="28"/>
          <w:lang w:eastAsia="ru-RU"/>
        </w:rPr>
        <w:t>б</w:t>
      </w:r>
      <w:r w:rsidR="006C42A5" w:rsidRPr="006C42A5">
        <w:rPr>
          <w:rFonts w:ascii="Times New Roman" w:eastAsia="Times New Roman" w:hAnsi="Times New Roman" w:cs="Times New Roman"/>
          <w:sz w:val="28"/>
          <w:szCs w:val="28"/>
          <w:lang w:eastAsia="ru-RU"/>
        </w:rPr>
        <w:t>и</w:t>
      </w:r>
      <w:r w:rsidRPr="006C42A5">
        <w:rPr>
          <w:rFonts w:ascii="Times New Roman" w:eastAsia="Times New Roman" w:hAnsi="Times New Roman" w:cs="Times New Roman"/>
          <w:sz w:val="28"/>
          <w:szCs w:val="28"/>
          <w:lang w:eastAsia="ru-RU"/>
        </w:rPr>
        <w:t xml:space="preserve"> з інвалідністю потребують </w:t>
      </w:r>
      <w:r w:rsidRPr="006C42A5">
        <w:rPr>
          <w:rFonts w:ascii="Times New Roman" w:eastAsia="Times New Roman" w:hAnsi="Times New Roman" w:cs="Times New Roman"/>
          <w:b/>
          <w:sz w:val="28"/>
          <w:szCs w:val="28"/>
          <w:lang w:eastAsia="ru-RU"/>
        </w:rPr>
        <w:t>забезпечення санаторно-курортною путівкою.</w:t>
      </w:r>
    </w:p>
    <w:p w:rsidR="009D0593" w:rsidRPr="006C42A5" w:rsidRDefault="009D0593" w:rsidP="009D0593">
      <w:pPr>
        <w:spacing w:after="0" w:line="240" w:lineRule="auto"/>
        <w:ind w:firstLine="708"/>
        <w:jc w:val="both"/>
        <w:rPr>
          <w:rFonts w:ascii="Times New Roman" w:eastAsia="Times New Roman" w:hAnsi="Times New Roman" w:cs="Times New Roman"/>
          <w:sz w:val="28"/>
          <w:szCs w:val="28"/>
          <w:lang w:eastAsia="ru-RU"/>
        </w:rPr>
      </w:pPr>
      <w:r w:rsidRPr="006C42A5">
        <w:rPr>
          <w:rFonts w:ascii="Times New Roman" w:eastAsia="Times New Roman" w:hAnsi="Times New Roman" w:cs="Times New Roman"/>
          <w:sz w:val="28"/>
          <w:szCs w:val="28"/>
          <w:lang w:eastAsia="ru-RU"/>
        </w:rPr>
        <w:lastRenderedPageBreak/>
        <w:t xml:space="preserve">Департаменту передбачено кошти </w:t>
      </w:r>
      <w:r w:rsidR="006C42A5" w:rsidRPr="006C42A5">
        <w:rPr>
          <w:rFonts w:ascii="Times New Roman" w:eastAsia="Times New Roman" w:hAnsi="Times New Roman" w:cs="Times New Roman"/>
          <w:sz w:val="28"/>
          <w:szCs w:val="28"/>
          <w:lang w:eastAsia="ru-RU"/>
        </w:rPr>
        <w:t>в сумі 1</w:t>
      </w:r>
      <w:r w:rsidR="006C42A5">
        <w:rPr>
          <w:rFonts w:ascii="Times New Roman" w:eastAsia="Times New Roman" w:hAnsi="Times New Roman" w:cs="Times New Roman"/>
          <w:sz w:val="28"/>
          <w:szCs w:val="28"/>
          <w:lang w:eastAsia="ru-RU"/>
        </w:rPr>
        <w:t> 287,1</w:t>
      </w:r>
      <w:r w:rsidR="006C42A5" w:rsidRPr="006C42A5">
        <w:rPr>
          <w:rFonts w:ascii="Times New Roman" w:eastAsia="Times New Roman" w:hAnsi="Times New Roman" w:cs="Times New Roman"/>
          <w:sz w:val="28"/>
          <w:szCs w:val="28"/>
          <w:lang w:eastAsia="ru-RU"/>
        </w:rPr>
        <w:t xml:space="preserve"> тис. грн. </w:t>
      </w:r>
      <w:r w:rsidR="006C42A5">
        <w:rPr>
          <w:rFonts w:ascii="Times New Roman" w:eastAsia="Times New Roman" w:hAnsi="Times New Roman" w:cs="Times New Roman"/>
          <w:sz w:val="28"/>
          <w:szCs w:val="28"/>
          <w:lang w:eastAsia="ru-RU"/>
        </w:rPr>
        <w:t xml:space="preserve">для </w:t>
      </w:r>
      <w:r w:rsidR="006C42A5" w:rsidRPr="006C42A5">
        <w:rPr>
          <w:rFonts w:ascii="Times New Roman" w:eastAsia="Times New Roman" w:hAnsi="Times New Roman" w:cs="Times New Roman"/>
          <w:sz w:val="28"/>
          <w:szCs w:val="28"/>
          <w:lang w:eastAsia="ru-RU"/>
        </w:rPr>
        <w:t>оздоровлення 183</w:t>
      </w:r>
      <w:r w:rsidRPr="006C42A5">
        <w:rPr>
          <w:rFonts w:ascii="Times New Roman" w:eastAsia="Times New Roman" w:hAnsi="Times New Roman" w:cs="Times New Roman"/>
          <w:sz w:val="28"/>
          <w:szCs w:val="28"/>
          <w:lang w:eastAsia="ru-RU"/>
        </w:rPr>
        <w:t xml:space="preserve"> осіб з інвалідністю</w:t>
      </w:r>
      <w:r w:rsidR="006C42A5" w:rsidRPr="006C42A5">
        <w:rPr>
          <w:rFonts w:ascii="Times New Roman" w:eastAsia="Times New Roman" w:hAnsi="Times New Roman" w:cs="Times New Roman"/>
          <w:sz w:val="28"/>
          <w:szCs w:val="28"/>
          <w:lang w:eastAsia="ru-RU"/>
        </w:rPr>
        <w:t>, в тому числі 23</w:t>
      </w:r>
      <w:r w:rsidRPr="006C42A5">
        <w:rPr>
          <w:rFonts w:ascii="Times New Roman" w:eastAsia="Times New Roman" w:hAnsi="Times New Roman" w:cs="Times New Roman"/>
          <w:sz w:val="28"/>
          <w:szCs w:val="28"/>
          <w:lang w:eastAsia="ru-RU"/>
        </w:rPr>
        <w:t xml:space="preserve"> осіб із захворюваннями нервової системи (</w:t>
      </w:r>
      <w:r w:rsidRPr="006C42A5">
        <w:rPr>
          <w:rFonts w:ascii="Times New Roman" w:eastAsia="Times New Roman" w:hAnsi="Times New Roman" w:cs="Times New Roman"/>
          <w:i/>
          <w:sz w:val="28"/>
          <w:szCs w:val="28"/>
          <w:lang w:eastAsia="ru-RU"/>
        </w:rPr>
        <w:t>з наслідками перенесеного захворювання хребта та спинного мозку</w:t>
      </w:r>
      <w:r w:rsidRPr="006C42A5">
        <w:rPr>
          <w:rFonts w:ascii="Times New Roman" w:eastAsia="Times New Roman" w:hAnsi="Times New Roman" w:cs="Times New Roman"/>
          <w:sz w:val="28"/>
          <w:szCs w:val="28"/>
          <w:lang w:eastAsia="ru-RU"/>
        </w:rPr>
        <w:t>) (</w:t>
      </w:r>
      <w:r w:rsidR="006C42A5" w:rsidRPr="006C42A5">
        <w:rPr>
          <w:rFonts w:ascii="Times New Roman" w:eastAsia="Times New Roman" w:hAnsi="Times New Roman" w:cs="Times New Roman"/>
          <w:sz w:val="28"/>
          <w:szCs w:val="28"/>
          <w:lang w:eastAsia="ru-RU"/>
        </w:rPr>
        <w:t>418,7</w:t>
      </w:r>
      <w:r w:rsidRPr="006C42A5">
        <w:rPr>
          <w:rFonts w:ascii="Times New Roman" w:eastAsia="Times New Roman" w:hAnsi="Times New Roman" w:cs="Times New Roman"/>
          <w:sz w:val="28"/>
          <w:szCs w:val="28"/>
          <w:lang w:eastAsia="ru-RU"/>
        </w:rPr>
        <w:t xml:space="preserve"> тис. грн.).</w:t>
      </w:r>
      <w:r w:rsidR="006C42A5" w:rsidRPr="006C42A5">
        <w:rPr>
          <w:rFonts w:ascii="Times New Roman" w:eastAsia="Times New Roman" w:hAnsi="Times New Roman" w:cs="Times New Roman"/>
          <w:sz w:val="28"/>
          <w:szCs w:val="28"/>
          <w:lang w:eastAsia="ru-RU"/>
        </w:rPr>
        <w:t xml:space="preserve"> </w:t>
      </w:r>
    </w:p>
    <w:p w:rsidR="009D0593" w:rsidRPr="006C42A5" w:rsidRDefault="006C42A5" w:rsidP="006C42A5">
      <w:pPr>
        <w:spacing w:after="0" w:line="240" w:lineRule="auto"/>
        <w:ind w:firstLine="709"/>
        <w:jc w:val="both"/>
        <w:rPr>
          <w:rFonts w:ascii="Times New Roman" w:eastAsia="Times New Roman" w:hAnsi="Times New Roman" w:cs="Times New Roman"/>
          <w:sz w:val="28"/>
          <w:szCs w:val="28"/>
          <w:lang w:eastAsia="ru-RU"/>
        </w:rPr>
      </w:pPr>
      <w:r w:rsidRPr="006C42A5">
        <w:rPr>
          <w:rFonts w:ascii="Times New Roman" w:eastAsia="Times New Roman" w:hAnsi="Times New Roman" w:cs="Times New Roman"/>
          <w:sz w:val="28"/>
          <w:szCs w:val="28"/>
          <w:lang w:eastAsia="ru-RU"/>
        </w:rPr>
        <w:t xml:space="preserve">Вже укладено 181 договір на проведення санаторно–курортного лікування осіб з інвалідністю, оздоровлено 151 особу. </w:t>
      </w:r>
    </w:p>
    <w:p w:rsidR="009D0593" w:rsidRPr="006C42A5" w:rsidRDefault="006C42A5" w:rsidP="006C42A5">
      <w:pPr>
        <w:spacing w:after="0" w:line="240" w:lineRule="auto"/>
        <w:ind w:firstLine="709"/>
        <w:jc w:val="both"/>
        <w:rPr>
          <w:rFonts w:ascii="Times New Roman" w:eastAsia="Times New Roman" w:hAnsi="Times New Roman" w:cs="Times New Roman"/>
          <w:sz w:val="28"/>
          <w:szCs w:val="28"/>
          <w:lang w:eastAsia="ru-RU"/>
        </w:rPr>
      </w:pPr>
      <w:r w:rsidRPr="006C42A5">
        <w:rPr>
          <w:rFonts w:ascii="Times New Roman" w:eastAsia="Times New Roman" w:hAnsi="Times New Roman" w:cs="Times New Roman"/>
          <w:bCs/>
          <w:sz w:val="28"/>
          <w:szCs w:val="28"/>
          <w:lang w:eastAsia="ru-RU"/>
        </w:rPr>
        <w:t>З</w:t>
      </w:r>
      <w:r w:rsidR="009D0593" w:rsidRPr="006C42A5">
        <w:rPr>
          <w:rFonts w:ascii="Times New Roman" w:eastAsia="Times New Roman" w:hAnsi="Times New Roman" w:cs="Times New Roman"/>
          <w:sz w:val="28"/>
          <w:szCs w:val="28"/>
          <w:lang w:eastAsia="ru-RU"/>
        </w:rPr>
        <w:t xml:space="preserve">а рахунок путівок, виділених Міністерством соціальної політики України, </w:t>
      </w:r>
      <w:r w:rsidR="009D0593" w:rsidRPr="006C42A5">
        <w:rPr>
          <w:rFonts w:ascii="Times New Roman" w:eastAsia="Times New Roman" w:hAnsi="Times New Roman" w:cs="Times New Roman"/>
          <w:b/>
          <w:sz w:val="28"/>
          <w:szCs w:val="28"/>
          <w:lang w:eastAsia="ru-RU"/>
        </w:rPr>
        <w:t>23 особи з інвалідністю мали можливість пролікуватися в санаторно-курортних закладах</w:t>
      </w:r>
      <w:r w:rsidR="009D0593" w:rsidRPr="006C42A5">
        <w:rPr>
          <w:rFonts w:ascii="Times New Roman" w:eastAsia="Times New Roman" w:hAnsi="Times New Roman" w:cs="Times New Roman"/>
          <w:sz w:val="28"/>
          <w:szCs w:val="28"/>
          <w:lang w:eastAsia="ru-RU"/>
        </w:rPr>
        <w:t xml:space="preserve"> країни.</w:t>
      </w:r>
    </w:p>
    <w:p w:rsidR="009D0593" w:rsidRPr="009D0593" w:rsidRDefault="009D0593" w:rsidP="006C42A5">
      <w:pPr>
        <w:tabs>
          <w:tab w:val="center" w:pos="0"/>
        </w:tabs>
        <w:spacing w:after="0" w:line="240" w:lineRule="auto"/>
        <w:jc w:val="both"/>
        <w:rPr>
          <w:rFonts w:ascii="Times New Roman CYR" w:eastAsia="Times New Roman" w:hAnsi="Times New Roman CYR" w:cs="Times New Roman CYR"/>
          <w:color w:val="FF0000"/>
          <w:sz w:val="28"/>
          <w:szCs w:val="28"/>
          <w:lang w:eastAsia="ru-RU"/>
        </w:rPr>
      </w:pPr>
      <w:r w:rsidRPr="009D0593">
        <w:rPr>
          <w:rFonts w:ascii="Times New Roman" w:eastAsia="Times New Roman" w:hAnsi="Times New Roman" w:cs="Times New Roman"/>
          <w:color w:val="FF0000"/>
          <w:sz w:val="28"/>
          <w:szCs w:val="28"/>
          <w:lang w:eastAsia="ru-RU"/>
        </w:rPr>
        <w:tab/>
      </w:r>
      <w:r w:rsidR="003C225D">
        <w:rPr>
          <w:rFonts w:ascii="Times New Roman" w:eastAsia="Times New Roman" w:hAnsi="Times New Roman" w:cs="Times New Roman"/>
          <w:b/>
          <w:bCs/>
          <w:sz w:val="28"/>
          <w:szCs w:val="28"/>
          <w:lang w:eastAsia="ru-RU"/>
        </w:rPr>
        <w:t>57</w:t>
      </w:r>
      <w:r w:rsidRPr="006C42A5">
        <w:rPr>
          <w:rFonts w:ascii="Times New Roman" w:eastAsia="Times New Roman" w:hAnsi="Times New Roman" w:cs="Times New Roman"/>
          <w:b/>
          <w:bCs/>
          <w:sz w:val="28"/>
          <w:szCs w:val="28"/>
          <w:lang w:eastAsia="ru-RU"/>
        </w:rPr>
        <w:t xml:space="preserve"> </w:t>
      </w:r>
      <w:r w:rsidRPr="006C42A5">
        <w:rPr>
          <w:rFonts w:ascii="Times New Roman CYR" w:eastAsia="Times New Roman" w:hAnsi="Times New Roman CYR" w:cs="Times New Roman CYR"/>
          <w:b/>
          <w:bCs/>
          <w:sz w:val="28"/>
          <w:szCs w:val="28"/>
          <w:lang w:eastAsia="ru-RU"/>
        </w:rPr>
        <w:t>особам з інвалідністю</w:t>
      </w:r>
      <w:r w:rsidRPr="006C42A5">
        <w:rPr>
          <w:rFonts w:ascii="Times New Roman CYR" w:eastAsia="Times New Roman" w:hAnsi="Times New Roman CYR" w:cs="Times New Roman CYR"/>
          <w:sz w:val="28"/>
          <w:szCs w:val="28"/>
          <w:lang w:eastAsia="ru-RU"/>
        </w:rPr>
        <w:t xml:space="preserve"> виплачена компенсація замість путівки на санаторно-курортне лікування (</w:t>
      </w:r>
      <w:r w:rsidR="003C225D">
        <w:rPr>
          <w:rFonts w:ascii="Times New Roman CYR" w:eastAsia="Times New Roman" w:hAnsi="Times New Roman CYR" w:cs="Times New Roman CYR"/>
          <w:b/>
          <w:bCs/>
          <w:sz w:val="28"/>
          <w:szCs w:val="28"/>
          <w:lang w:eastAsia="ru-RU"/>
        </w:rPr>
        <w:t>136,5</w:t>
      </w:r>
      <w:r w:rsidRPr="006C42A5">
        <w:rPr>
          <w:rFonts w:ascii="Times New Roman CYR" w:eastAsia="Times New Roman" w:hAnsi="Times New Roman CYR" w:cs="Times New Roman CYR"/>
          <w:b/>
          <w:bCs/>
          <w:sz w:val="28"/>
          <w:szCs w:val="28"/>
          <w:lang w:eastAsia="ru-RU"/>
        </w:rPr>
        <w:t xml:space="preserve"> тис. грн.</w:t>
      </w:r>
      <w:r w:rsidRPr="006C42A5">
        <w:rPr>
          <w:rFonts w:ascii="Times New Roman CYR" w:eastAsia="Times New Roman" w:hAnsi="Times New Roman CYR" w:cs="Times New Roman CYR"/>
          <w:sz w:val="28"/>
          <w:szCs w:val="28"/>
          <w:lang w:eastAsia="ru-RU"/>
        </w:rPr>
        <w:t>), що становить 100% від потреби. Але, розмір відповідної компенсації на сьогоднішній день не відповідає навіть 10% вартості путівки (</w:t>
      </w:r>
      <w:r w:rsidRPr="006C42A5">
        <w:rPr>
          <w:rFonts w:ascii="Times New Roman CYR" w:eastAsia="Times New Roman" w:hAnsi="Times New Roman CYR" w:cs="Times New Roman CYR"/>
          <w:i/>
          <w:iCs/>
          <w:sz w:val="28"/>
          <w:szCs w:val="28"/>
          <w:lang w:eastAsia="ru-RU"/>
        </w:rPr>
        <w:t>від 220 грн. до 330 грн. в залежності від групи інвалідності</w:t>
      </w:r>
      <w:r w:rsidRPr="006C42A5">
        <w:rPr>
          <w:rFonts w:ascii="Times New Roman CYR" w:eastAsia="Times New Roman" w:hAnsi="Times New Roman CYR" w:cs="Times New Roman CYR"/>
          <w:sz w:val="28"/>
          <w:szCs w:val="28"/>
          <w:lang w:eastAsia="ru-RU"/>
        </w:rPr>
        <w:t xml:space="preserve">). </w:t>
      </w:r>
    </w:p>
    <w:p w:rsidR="009D0593" w:rsidRPr="006C42A5" w:rsidRDefault="009D0593" w:rsidP="009D0593">
      <w:pPr>
        <w:autoSpaceDE w:val="0"/>
        <w:autoSpaceDN w:val="0"/>
        <w:adjustRightInd w:val="0"/>
        <w:spacing w:after="0" w:line="240" w:lineRule="auto"/>
        <w:ind w:firstLine="708"/>
        <w:jc w:val="both"/>
        <w:rPr>
          <w:rFonts w:ascii="Times New Roman CYR" w:eastAsia="Times New Roman" w:hAnsi="Times New Roman CYR" w:cs="Times New Roman CYR"/>
          <w:b/>
          <w:bCs/>
          <w:sz w:val="28"/>
          <w:szCs w:val="28"/>
          <w:lang w:eastAsia="ru-RU"/>
        </w:rPr>
      </w:pPr>
      <w:r w:rsidRPr="006C42A5">
        <w:rPr>
          <w:rFonts w:ascii="Times New Roman" w:eastAsia="Times New Roman" w:hAnsi="Times New Roman" w:cs="Times New Roman"/>
          <w:b/>
          <w:bCs/>
          <w:sz w:val="28"/>
          <w:szCs w:val="28"/>
          <w:lang w:eastAsia="ru-RU"/>
        </w:rPr>
        <w:t xml:space="preserve">502 </w:t>
      </w:r>
      <w:r w:rsidRPr="006C42A5">
        <w:rPr>
          <w:rFonts w:ascii="Times New Roman CYR" w:eastAsia="Times New Roman" w:hAnsi="Times New Roman CYR" w:cs="Times New Roman CYR"/>
          <w:b/>
          <w:bCs/>
          <w:sz w:val="28"/>
          <w:szCs w:val="28"/>
          <w:lang w:eastAsia="ru-RU"/>
        </w:rPr>
        <w:t>особи з інвалідністю</w:t>
      </w:r>
      <w:r w:rsidRPr="006C42A5">
        <w:rPr>
          <w:rFonts w:ascii="Times New Roman CYR" w:eastAsia="Times New Roman" w:hAnsi="Times New Roman CYR" w:cs="Times New Roman CYR"/>
          <w:sz w:val="28"/>
          <w:szCs w:val="28"/>
          <w:lang w:eastAsia="ru-RU"/>
        </w:rPr>
        <w:t xml:space="preserve"> отримали в повному обсязі від потреби за І півріччя 2017 року компенсацію на бензин, ремонт і технічне обслуговування автомобілів та на транспортне обслуговування </w:t>
      </w:r>
      <w:r w:rsidRPr="006C42A5">
        <w:rPr>
          <w:rFonts w:ascii="Times New Roman CYR" w:eastAsia="Times New Roman" w:hAnsi="Times New Roman CYR" w:cs="Times New Roman CYR"/>
          <w:b/>
          <w:bCs/>
          <w:sz w:val="28"/>
          <w:szCs w:val="28"/>
          <w:lang w:eastAsia="ru-RU"/>
        </w:rPr>
        <w:t xml:space="preserve">на суму </w:t>
      </w:r>
      <w:r w:rsidR="006C42A5" w:rsidRPr="006C42A5">
        <w:rPr>
          <w:rFonts w:ascii="Times New Roman CYR" w:eastAsia="Times New Roman" w:hAnsi="Times New Roman CYR" w:cs="Times New Roman CYR"/>
          <w:b/>
          <w:bCs/>
          <w:sz w:val="28"/>
          <w:szCs w:val="28"/>
          <w:lang w:eastAsia="ru-RU"/>
        </w:rPr>
        <w:t>166,4</w:t>
      </w:r>
      <w:r w:rsidRPr="006C42A5">
        <w:rPr>
          <w:rFonts w:ascii="Times New Roman CYR" w:eastAsia="Times New Roman" w:hAnsi="Times New Roman CYR" w:cs="Times New Roman CYR"/>
          <w:b/>
          <w:bCs/>
          <w:sz w:val="28"/>
          <w:szCs w:val="28"/>
          <w:lang w:eastAsia="ru-RU"/>
        </w:rPr>
        <w:t xml:space="preserve"> тис. грн. </w:t>
      </w:r>
    </w:p>
    <w:p w:rsidR="009D0593" w:rsidRPr="006C42A5" w:rsidRDefault="006C42A5" w:rsidP="009D0593">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C42A5">
        <w:rPr>
          <w:rFonts w:ascii="Times New Roman" w:eastAsia="Times New Roman" w:hAnsi="Times New Roman" w:cs="Times New Roman"/>
          <w:b/>
          <w:bCs/>
          <w:sz w:val="28"/>
          <w:szCs w:val="28"/>
          <w:lang w:eastAsia="ru-RU"/>
        </w:rPr>
        <w:t xml:space="preserve">101 </w:t>
      </w:r>
      <w:r w:rsidRPr="006C42A5">
        <w:rPr>
          <w:rFonts w:ascii="Times New Roman CYR" w:eastAsia="Times New Roman" w:hAnsi="Times New Roman CYR" w:cs="Times New Roman CYR"/>
          <w:b/>
          <w:bCs/>
          <w:sz w:val="28"/>
          <w:szCs w:val="28"/>
          <w:lang w:eastAsia="ru-RU"/>
        </w:rPr>
        <w:t>візок</w:t>
      </w:r>
      <w:r w:rsidR="009D0593" w:rsidRPr="006C42A5">
        <w:rPr>
          <w:rFonts w:ascii="Times New Roman CYR" w:eastAsia="Times New Roman" w:hAnsi="Times New Roman CYR" w:cs="Times New Roman CYR"/>
          <w:sz w:val="28"/>
          <w:szCs w:val="28"/>
          <w:lang w:eastAsia="ru-RU"/>
        </w:rPr>
        <w:t xml:space="preserve"> (</w:t>
      </w:r>
      <w:r w:rsidRPr="006C42A5">
        <w:rPr>
          <w:rFonts w:ascii="Times New Roman CYR" w:eastAsia="Times New Roman" w:hAnsi="Times New Roman CYR" w:cs="Times New Roman CYR"/>
          <w:sz w:val="28"/>
          <w:szCs w:val="28"/>
          <w:lang w:eastAsia="ru-RU"/>
        </w:rPr>
        <w:t>30</w:t>
      </w:r>
      <w:r w:rsidR="009D0593" w:rsidRPr="006C42A5">
        <w:rPr>
          <w:rFonts w:ascii="Times New Roman CYR" w:eastAsia="Times New Roman" w:hAnsi="Times New Roman CYR" w:cs="Times New Roman CYR"/>
          <w:sz w:val="28"/>
          <w:szCs w:val="28"/>
          <w:lang w:eastAsia="ru-RU"/>
        </w:rPr>
        <w:t xml:space="preserve">% від потреби) та </w:t>
      </w:r>
      <w:r w:rsidRPr="006C42A5">
        <w:rPr>
          <w:rFonts w:ascii="Times New Roman CYR" w:eastAsia="Times New Roman" w:hAnsi="Times New Roman CYR" w:cs="Times New Roman CYR"/>
          <w:b/>
          <w:bCs/>
          <w:sz w:val="28"/>
          <w:szCs w:val="28"/>
          <w:lang w:eastAsia="ru-RU"/>
        </w:rPr>
        <w:t>736</w:t>
      </w:r>
      <w:r w:rsidR="009D0593" w:rsidRPr="006C42A5">
        <w:rPr>
          <w:rFonts w:ascii="Times New Roman CYR" w:eastAsia="Times New Roman" w:hAnsi="Times New Roman CYR" w:cs="Times New Roman CYR"/>
          <w:b/>
          <w:bCs/>
          <w:sz w:val="28"/>
          <w:szCs w:val="28"/>
          <w:lang w:eastAsia="ru-RU"/>
        </w:rPr>
        <w:t xml:space="preserve"> </w:t>
      </w:r>
      <w:r w:rsidRPr="006C42A5">
        <w:rPr>
          <w:rFonts w:ascii="Times New Roman CYR" w:eastAsia="Times New Roman" w:hAnsi="Times New Roman CYR" w:cs="Times New Roman CYR"/>
          <w:sz w:val="28"/>
          <w:szCs w:val="28"/>
          <w:lang w:eastAsia="ru-RU"/>
        </w:rPr>
        <w:t>інших засо</w:t>
      </w:r>
      <w:r w:rsidR="009D0593" w:rsidRPr="006C42A5">
        <w:rPr>
          <w:rFonts w:ascii="Times New Roman CYR" w:eastAsia="Times New Roman" w:hAnsi="Times New Roman CYR" w:cs="Times New Roman CYR"/>
          <w:sz w:val="28"/>
          <w:szCs w:val="28"/>
          <w:lang w:eastAsia="ru-RU"/>
        </w:rPr>
        <w:t>б</w:t>
      </w:r>
      <w:r w:rsidRPr="006C42A5">
        <w:rPr>
          <w:rFonts w:ascii="Times New Roman CYR" w:eastAsia="Times New Roman" w:hAnsi="Times New Roman CYR" w:cs="Times New Roman CYR"/>
          <w:sz w:val="28"/>
          <w:szCs w:val="28"/>
          <w:lang w:eastAsia="ru-RU"/>
        </w:rPr>
        <w:t>ів реабілітації (3</w:t>
      </w:r>
      <w:r w:rsidR="009D0593" w:rsidRPr="006C42A5">
        <w:rPr>
          <w:rFonts w:ascii="Times New Roman CYR" w:eastAsia="Times New Roman" w:hAnsi="Times New Roman CYR" w:cs="Times New Roman CYR"/>
          <w:sz w:val="28"/>
          <w:szCs w:val="28"/>
          <w:lang w:eastAsia="ru-RU"/>
        </w:rPr>
        <w:t xml:space="preserve">0% від потреби) видано потребуючим особам з інвалідністю. Залишається потреба у видачі </w:t>
      </w:r>
      <w:r w:rsidRPr="006C42A5">
        <w:rPr>
          <w:rFonts w:ascii="Times New Roman CYR" w:eastAsia="Times New Roman" w:hAnsi="Times New Roman CYR" w:cs="Times New Roman CYR"/>
          <w:b/>
          <w:bCs/>
          <w:sz w:val="28"/>
          <w:szCs w:val="28"/>
          <w:lang w:eastAsia="ru-RU"/>
        </w:rPr>
        <w:t xml:space="preserve">1 715 </w:t>
      </w:r>
      <w:r w:rsidR="009D0593" w:rsidRPr="006C42A5">
        <w:rPr>
          <w:rFonts w:ascii="Times New Roman CYR" w:eastAsia="Times New Roman" w:hAnsi="Times New Roman CYR" w:cs="Times New Roman CYR"/>
          <w:b/>
          <w:bCs/>
          <w:sz w:val="28"/>
          <w:szCs w:val="28"/>
          <w:lang w:eastAsia="ru-RU"/>
        </w:rPr>
        <w:t>засобів реабілітації</w:t>
      </w:r>
      <w:r w:rsidR="009D0593" w:rsidRPr="006C42A5">
        <w:rPr>
          <w:rFonts w:ascii="Times New Roman CYR" w:eastAsia="Times New Roman" w:hAnsi="Times New Roman CYR" w:cs="Times New Roman CYR"/>
          <w:sz w:val="28"/>
          <w:szCs w:val="28"/>
          <w:lang w:eastAsia="ru-RU"/>
        </w:rPr>
        <w:t xml:space="preserve"> та </w:t>
      </w:r>
      <w:r w:rsidRPr="006C42A5">
        <w:rPr>
          <w:rFonts w:ascii="Times New Roman CYR" w:eastAsia="Times New Roman" w:hAnsi="Times New Roman CYR" w:cs="Times New Roman CYR"/>
          <w:b/>
          <w:sz w:val="28"/>
          <w:szCs w:val="28"/>
          <w:lang w:eastAsia="ru-RU"/>
        </w:rPr>
        <w:t>236</w:t>
      </w:r>
      <w:r w:rsidR="009D0593" w:rsidRPr="006C42A5">
        <w:rPr>
          <w:rFonts w:ascii="Times New Roman CYR" w:eastAsia="Times New Roman" w:hAnsi="Times New Roman CYR" w:cs="Times New Roman CYR"/>
          <w:b/>
          <w:bCs/>
          <w:sz w:val="28"/>
          <w:szCs w:val="28"/>
          <w:lang w:eastAsia="ru-RU"/>
        </w:rPr>
        <w:t xml:space="preserve"> візків,</w:t>
      </w:r>
      <w:r w:rsidR="009D0593" w:rsidRPr="006C42A5">
        <w:rPr>
          <w:rFonts w:ascii="Times New Roman CYR" w:eastAsia="Times New Roman" w:hAnsi="Times New Roman CYR" w:cs="Times New Roman CYR"/>
          <w:sz w:val="28"/>
          <w:szCs w:val="28"/>
          <w:lang w:eastAsia="ru-RU"/>
        </w:rPr>
        <w:t xml:space="preserve"> в тому числі </w:t>
      </w:r>
      <w:r w:rsidRPr="006C42A5">
        <w:rPr>
          <w:rFonts w:ascii="Times New Roman CYR" w:eastAsia="Times New Roman" w:hAnsi="Times New Roman CYR" w:cs="Times New Roman CYR"/>
          <w:sz w:val="28"/>
          <w:szCs w:val="28"/>
          <w:lang w:eastAsia="ru-RU"/>
        </w:rPr>
        <w:t>73 дитини з інвалідністю</w:t>
      </w:r>
      <w:r w:rsidR="009D0593" w:rsidRPr="006C42A5">
        <w:rPr>
          <w:rFonts w:ascii="Times New Roman CYR" w:eastAsia="Times New Roman" w:hAnsi="Times New Roman CYR" w:cs="Times New Roman CYR"/>
          <w:sz w:val="28"/>
          <w:szCs w:val="28"/>
          <w:lang w:eastAsia="ru-RU"/>
        </w:rPr>
        <w:t xml:space="preserve"> потребують у видачі </w:t>
      </w:r>
      <w:r w:rsidRPr="006C42A5">
        <w:rPr>
          <w:rFonts w:ascii="Times New Roman CYR" w:eastAsia="Times New Roman" w:hAnsi="Times New Roman CYR" w:cs="Times New Roman CYR"/>
          <w:sz w:val="28"/>
          <w:szCs w:val="28"/>
          <w:lang w:eastAsia="ru-RU"/>
        </w:rPr>
        <w:t>99 засобів</w:t>
      </w:r>
      <w:r w:rsidR="009D0593" w:rsidRPr="006C42A5">
        <w:rPr>
          <w:rFonts w:ascii="Times New Roman CYR" w:eastAsia="Times New Roman" w:hAnsi="Times New Roman CYR" w:cs="Times New Roman CYR"/>
          <w:sz w:val="28"/>
          <w:szCs w:val="28"/>
          <w:lang w:eastAsia="ru-RU"/>
        </w:rPr>
        <w:t xml:space="preserve"> реабілітації та </w:t>
      </w:r>
      <w:r w:rsidRPr="006C42A5">
        <w:rPr>
          <w:rFonts w:ascii="Times New Roman CYR" w:eastAsia="Times New Roman" w:hAnsi="Times New Roman CYR" w:cs="Times New Roman CYR"/>
          <w:sz w:val="28"/>
          <w:szCs w:val="28"/>
          <w:lang w:eastAsia="ru-RU"/>
        </w:rPr>
        <w:t>24</w:t>
      </w:r>
      <w:r w:rsidR="009D0593" w:rsidRPr="006C42A5">
        <w:rPr>
          <w:rFonts w:ascii="Times New Roman CYR" w:eastAsia="Times New Roman" w:hAnsi="Times New Roman CYR" w:cs="Times New Roman CYR"/>
          <w:sz w:val="28"/>
          <w:szCs w:val="28"/>
          <w:lang w:eastAsia="ru-RU"/>
        </w:rPr>
        <w:t xml:space="preserve"> крісел-колісних.</w:t>
      </w:r>
      <w:r w:rsidR="009D0593" w:rsidRPr="006C42A5">
        <w:rPr>
          <w:rFonts w:ascii="Times New Roman" w:eastAsia="Times New Roman" w:hAnsi="Times New Roman" w:cs="Times New Roman"/>
          <w:sz w:val="24"/>
          <w:szCs w:val="24"/>
          <w:lang w:eastAsia="ru-RU"/>
        </w:rPr>
        <w:t xml:space="preserve"> </w:t>
      </w:r>
      <w:r w:rsidR="009D0593" w:rsidRPr="006C42A5">
        <w:rPr>
          <w:rFonts w:ascii="Times New Roman" w:eastAsia="Times New Roman" w:hAnsi="Times New Roman" w:cs="Times New Roman"/>
          <w:sz w:val="28"/>
          <w:szCs w:val="28"/>
          <w:lang w:eastAsia="ru-RU"/>
        </w:rPr>
        <w:t>Причиною незабезпечення осіб з інвалідністю технічними засобами реабілітації є те, що заводи–виробники тільки з червня поточного року розпочали роботу по забезпеченню потребуючих засобами реабілітації, замовлених ще в минулому році.</w:t>
      </w:r>
    </w:p>
    <w:p w:rsidR="009D0593" w:rsidRPr="002A10B2" w:rsidRDefault="009D0593" w:rsidP="009D05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C42A5">
        <w:rPr>
          <w:rFonts w:ascii="Times New Roman" w:eastAsia="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 засобом реабілітації, можуть його отримати в пункті прокату при територіальному центрі «Берегиня», послугами якого, до речі, з початку року скористалися</w:t>
      </w:r>
      <w:r w:rsidR="006C42A5">
        <w:rPr>
          <w:rFonts w:ascii="Times New Roman" w:eastAsia="Times New Roman" w:hAnsi="Times New Roman" w:cs="Times New Roman"/>
          <w:sz w:val="28"/>
          <w:szCs w:val="28"/>
          <w:lang w:eastAsia="ru-RU"/>
        </w:rPr>
        <w:t xml:space="preserve"> 262</w:t>
      </w:r>
      <w:r w:rsidRPr="006C42A5">
        <w:rPr>
          <w:rFonts w:ascii="Times New Roman" w:eastAsia="Times New Roman" w:hAnsi="Times New Roman" w:cs="Times New Roman"/>
          <w:sz w:val="28"/>
          <w:szCs w:val="28"/>
          <w:lang w:eastAsia="ru-RU"/>
        </w:rPr>
        <w:t xml:space="preserve"> чол.</w:t>
      </w:r>
      <w:r w:rsidR="006C42A5">
        <w:rPr>
          <w:rFonts w:ascii="Times New Roman" w:eastAsia="Times New Roman" w:hAnsi="Times New Roman" w:cs="Times New Roman"/>
          <w:sz w:val="28"/>
          <w:szCs w:val="28"/>
          <w:lang w:eastAsia="ru-RU"/>
        </w:rPr>
        <w:t xml:space="preserve">, в тому числі 26 особам з інвалідністю було надано відповідні засоби пересування. Усього у користуванні потребуючого населення перебуває 674 засоби пересування та реабілітації із загальної кількості 710 </w:t>
      </w:r>
      <w:r w:rsidR="006C42A5" w:rsidRPr="002A10B2">
        <w:rPr>
          <w:rFonts w:ascii="Times New Roman" w:eastAsia="Times New Roman" w:hAnsi="Times New Roman" w:cs="Times New Roman"/>
          <w:sz w:val="28"/>
          <w:szCs w:val="28"/>
          <w:lang w:eastAsia="ru-RU"/>
        </w:rPr>
        <w:t>засобів.</w:t>
      </w:r>
    </w:p>
    <w:p w:rsidR="009D0593" w:rsidRPr="002A10B2" w:rsidRDefault="009D0593" w:rsidP="009D0593">
      <w:pPr>
        <w:spacing w:after="0" w:line="240" w:lineRule="auto"/>
        <w:ind w:firstLine="709"/>
        <w:jc w:val="both"/>
        <w:rPr>
          <w:rFonts w:ascii="Times New Roman" w:eastAsia="Times New Roman" w:hAnsi="Times New Roman" w:cs="Times New Roman"/>
          <w:b/>
          <w:bCs/>
          <w:sz w:val="28"/>
          <w:szCs w:val="28"/>
          <w:lang w:eastAsia="ru-RU"/>
        </w:rPr>
      </w:pPr>
      <w:r w:rsidRPr="002A10B2">
        <w:rPr>
          <w:rFonts w:ascii="Times New Roman" w:eastAsia="Times New Roman" w:hAnsi="Times New Roman" w:cs="Times New Roman"/>
          <w:bCs/>
          <w:sz w:val="28"/>
          <w:szCs w:val="28"/>
          <w:lang w:eastAsia="ru-RU"/>
        </w:rPr>
        <w:t xml:space="preserve">За рахунок коштів міського бюджету </w:t>
      </w:r>
      <w:r w:rsidR="002A10B2" w:rsidRPr="002A10B2">
        <w:rPr>
          <w:rFonts w:ascii="Times New Roman" w:eastAsia="Times New Roman" w:hAnsi="Times New Roman" w:cs="Times New Roman"/>
          <w:b/>
          <w:bCs/>
          <w:sz w:val="28"/>
          <w:szCs w:val="28"/>
          <w:lang w:eastAsia="ru-RU"/>
        </w:rPr>
        <w:t>55</w:t>
      </w:r>
      <w:r w:rsidRPr="002A10B2">
        <w:rPr>
          <w:rFonts w:ascii="Times New Roman" w:eastAsia="Times New Roman" w:hAnsi="Times New Roman" w:cs="Times New Roman"/>
          <w:b/>
          <w:bCs/>
          <w:sz w:val="28"/>
          <w:szCs w:val="28"/>
          <w:lang w:eastAsia="ru-RU"/>
        </w:rPr>
        <w:t xml:space="preserve"> </w:t>
      </w:r>
      <w:r w:rsidR="006C42A5" w:rsidRPr="002A10B2">
        <w:rPr>
          <w:rFonts w:ascii="Times New Roman" w:eastAsia="Times New Roman" w:hAnsi="Times New Roman" w:cs="Times New Roman"/>
          <w:b/>
          <w:bCs/>
          <w:sz w:val="28"/>
          <w:szCs w:val="28"/>
          <w:lang w:eastAsia="ru-RU"/>
        </w:rPr>
        <w:t>особам з інвалідністю</w:t>
      </w:r>
      <w:r w:rsidRPr="002A10B2">
        <w:rPr>
          <w:rFonts w:ascii="Times New Roman" w:eastAsia="Times New Roman" w:hAnsi="Times New Roman" w:cs="Times New Roman"/>
          <w:b/>
          <w:bCs/>
          <w:sz w:val="28"/>
          <w:szCs w:val="28"/>
          <w:lang w:eastAsia="ru-RU"/>
        </w:rPr>
        <w:t xml:space="preserve"> та сім’ям, </w:t>
      </w:r>
      <w:r w:rsidR="006C42A5" w:rsidRPr="002A10B2">
        <w:rPr>
          <w:rFonts w:ascii="Times New Roman" w:eastAsia="Times New Roman" w:hAnsi="Times New Roman" w:cs="Times New Roman"/>
          <w:b/>
          <w:bCs/>
          <w:sz w:val="28"/>
          <w:szCs w:val="28"/>
          <w:lang w:eastAsia="ru-RU"/>
        </w:rPr>
        <w:t xml:space="preserve">в яких </w:t>
      </w:r>
      <w:r w:rsidR="002A10B2" w:rsidRPr="002A10B2">
        <w:rPr>
          <w:rFonts w:ascii="Times New Roman" w:eastAsia="Times New Roman" w:hAnsi="Times New Roman" w:cs="Times New Roman"/>
          <w:b/>
          <w:bCs/>
          <w:sz w:val="28"/>
          <w:szCs w:val="28"/>
          <w:lang w:eastAsia="ru-RU"/>
        </w:rPr>
        <w:t>виховуються діти з інвалід</w:t>
      </w:r>
      <w:r w:rsidR="006C42A5" w:rsidRPr="002A10B2">
        <w:rPr>
          <w:rFonts w:ascii="Times New Roman" w:eastAsia="Times New Roman" w:hAnsi="Times New Roman" w:cs="Times New Roman"/>
          <w:b/>
          <w:bCs/>
          <w:sz w:val="28"/>
          <w:szCs w:val="28"/>
          <w:lang w:eastAsia="ru-RU"/>
        </w:rPr>
        <w:t>н</w:t>
      </w:r>
      <w:r w:rsidR="002A10B2" w:rsidRPr="002A10B2">
        <w:rPr>
          <w:rFonts w:ascii="Times New Roman" w:eastAsia="Times New Roman" w:hAnsi="Times New Roman" w:cs="Times New Roman"/>
          <w:b/>
          <w:bCs/>
          <w:sz w:val="28"/>
          <w:szCs w:val="28"/>
          <w:lang w:eastAsia="ru-RU"/>
        </w:rPr>
        <w:t>і</w:t>
      </w:r>
      <w:r w:rsidR="006C42A5" w:rsidRPr="002A10B2">
        <w:rPr>
          <w:rFonts w:ascii="Times New Roman" w:eastAsia="Times New Roman" w:hAnsi="Times New Roman" w:cs="Times New Roman"/>
          <w:b/>
          <w:bCs/>
          <w:sz w:val="28"/>
          <w:szCs w:val="28"/>
          <w:lang w:eastAsia="ru-RU"/>
        </w:rPr>
        <w:t>стю</w:t>
      </w:r>
      <w:r w:rsidRPr="002A10B2">
        <w:rPr>
          <w:rFonts w:ascii="Times New Roman" w:eastAsia="Times New Roman" w:hAnsi="Times New Roman" w:cs="Times New Roman"/>
          <w:bCs/>
          <w:sz w:val="28"/>
          <w:szCs w:val="28"/>
          <w:lang w:eastAsia="ru-RU"/>
        </w:rPr>
        <w:t xml:space="preserve">, проведено оплату послуг з доступу до інформаційної мережі Інтернет на загальну суму </w:t>
      </w:r>
      <w:r w:rsidR="002A10B2" w:rsidRPr="002A10B2">
        <w:rPr>
          <w:rFonts w:ascii="Times New Roman" w:eastAsia="Times New Roman" w:hAnsi="Times New Roman" w:cs="Times New Roman"/>
          <w:b/>
          <w:bCs/>
          <w:sz w:val="28"/>
          <w:szCs w:val="28"/>
          <w:lang w:eastAsia="ru-RU"/>
        </w:rPr>
        <w:t>15,0</w:t>
      </w:r>
      <w:r w:rsidRPr="002A10B2">
        <w:rPr>
          <w:rFonts w:ascii="Times New Roman" w:eastAsia="Times New Roman" w:hAnsi="Times New Roman" w:cs="Times New Roman"/>
          <w:b/>
          <w:bCs/>
          <w:sz w:val="28"/>
          <w:szCs w:val="28"/>
          <w:lang w:eastAsia="ru-RU"/>
        </w:rPr>
        <w:t xml:space="preserve"> тис. грн.</w:t>
      </w:r>
    </w:p>
    <w:p w:rsidR="002A10B2" w:rsidRPr="002A10B2" w:rsidRDefault="002A10B2" w:rsidP="009D0593">
      <w:pPr>
        <w:spacing w:after="0" w:line="240" w:lineRule="auto"/>
        <w:ind w:firstLine="709"/>
        <w:jc w:val="both"/>
        <w:rPr>
          <w:rFonts w:ascii="Times New Roman" w:eastAsia="Times New Roman" w:hAnsi="Times New Roman" w:cs="Times New Roman"/>
          <w:bCs/>
          <w:sz w:val="28"/>
          <w:szCs w:val="28"/>
          <w:lang w:eastAsia="ru-RU"/>
        </w:rPr>
      </w:pPr>
      <w:r w:rsidRPr="008A1B81">
        <w:rPr>
          <w:rFonts w:ascii="Times New Roman" w:eastAsia="Times New Roman" w:hAnsi="Times New Roman" w:cs="Times New Roman"/>
          <w:b/>
          <w:bCs/>
          <w:sz w:val="28"/>
          <w:szCs w:val="28"/>
          <w:lang w:eastAsia="ru-RU"/>
        </w:rPr>
        <w:t>78 осіб з інвалідністю</w:t>
      </w:r>
      <w:r w:rsidRPr="002A10B2">
        <w:rPr>
          <w:rFonts w:ascii="Times New Roman" w:eastAsia="Times New Roman" w:hAnsi="Times New Roman" w:cs="Times New Roman"/>
          <w:bCs/>
          <w:sz w:val="28"/>
          <w:szCs w:val="28"/>
          <w:lang w:eastAsia="ru-RU"/>
        </w:rPr>
        <w:t xml:space="preserve">, з них 11 проходять гемодіаліз, отримали 1 831 послугу з перевезення </w:t>
      </w:r>
      <w:r w:rsidRPr="008A1B81">
        <w:rPr>
          <w:rFonts w:ascii="Times New Roman" w:eastAsia="Times New Roman" w:hAnsi="Times New Roman" w:cs="Times New Roman"/>
          <w:b/>
          <w:bCs/>
          <w:sz w:val="28"/>
          <w:szCs w:val="28"/>
          <w:lang w:eastAsia="ru-RU"/>
        </w:rPr>
        <w:t>«Соціальне таксі»,</w:t>
      </w:r>
      <w:r w:rsidRPr="002A10B2">
        <w:rPr>
          <w:rFonts w:ascii="Times New Roman" w:eastAsia="Times New Roman" w:hAnsi="Times New Roman" w:cs="Times New Roman"/>
          <w:bCs/>
          <w:sz w:val="28"/>
          <w:szCs w:val="28"/>
          <w:lang w:eastAsia="ru-RU"/>
        </w:rPr>
        <w:t xml:space="preserve"> яка надається за рахунок коштів міського бюджету та відповідно до міської програми «Місто Суми – територія добра та милосердя».</w:t>
      </w:r>
    </w:p>
    <w:p w:rsidR="009D0593" w:rsidRPr="002A10B2" w:rsidRDefault="009D0593" w:rsidP="009D0593">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A10B2">
        <w:rPr>
          <w:rFonts w:ascii="Times New Roman CYR" w:eastAsia="Times New Roman" w:hAnsi="Times New Roman CYR" w:cs="Times New Roman CYR"/>
          <w:sz w:val="28"/>
          <w:szCs w:val="28"/>
          <w:lang w:eastAsia="ru-RU"/>
        </w:rPr>
        <w:t xml:space="preserve">З метою проведення реабілітаційних заходів, які спрямовані на максимальну соціальну інтеграцію дітей-інвалідів у суспільство, в Сумському обласному центрі соціальної реабілітації дітей-інвалідів пройшли курс реабілітації </w:t>
      </w:r>
      <w:r w:rsidR="002A10B2" w:rsidRPr="002A10B2">
        <w:rPr>
          <w:rFonts w:ascii="Times New Roman CYR" w:eastAsia="Times New Roman" w:hAnsi="Times New Roman CYR" w:cs="Times New Roman CYR"/>
          <w:b/>
          <w:bCs/>
          <w:sz w:val="28"/>
          <w:szCs w:val="28"/>
          <w:lang w:eastAsia="ru-RU"/>
        </w:rPr>
        <w:t>261 дитина</w:t>
      </w:r>
      <w:r w:rsidRPr="002A10B2">
        <w:rPr>
          <w:rFonts w:ascii="Times New Roman CYR" w:eastAsia="Times New Roman" w:hAnsi="Times New Roman CYR" w:cs="Times New Roman CYR"/>
          <w:b/>
          <w:bCs/>
          <w:sz w:val="28"/>
          <w:szCs w:val="28"/>
          <w:lang w:eastAsia="ru-RU"/>
        </w:rPr>
        <w:t xml:space="preserve"> з інвалідністю та </w:t>
      </w:r>
      <w:r w:rsidR="002A10B2" w:rsidRPr="002A10B2">
        <w:rPr>
          <w:rFonts w:ascii="Times New Roman CYR" w:eastAsia="Times New Roman" w:hAnsi="Times New Roman CYR" w:cs="Times New Roman CYR"/>
          <w:b/>
          <w:bCs/>
          <w:sz w:val="28"/>
          <w:szCs w:val="28"/>
          <w:lang w:eastAsia="ru-RU"/>
        </w:rPr>
        <w:t xml:space="preserve">37 </w:t>
      </w:r>
      <w:r w:rsidRPr="002A10B2">
        <w:rPr>
          <w:rFonts w:ascii="Times New Roman CYR" w:eastAsia="Times New Roman" w:hAnsi="Times New Roman CYR" w:cs="Times New Roman CYR"/>
          <w:b/>
          <w:bCs/>
          <w:sz w:val="28"/>
          <w:szCs w:val="28"/>
          <w:lang w:eastAsia="ru-RU"/>
        </w:rPr>
        <w:t>дітей з групи ризику.</w:t>
      </w:r>
      <w:r w:rsidRPr="002A10B2">
        <w:rPr>
          <w:rFonts w:ascii="Times New Roman CYR" w:eastAsia="Times New Roman" w:hAnsi="Times New Roman CYR" w:cs="Times New Roman CYR"/>
          <w:sz w:val="28"/>
          <w:szCs w:val="28"/>
          <w:lang w:eastAsia="ru-RU"/>
        </w:rPr>
        <w:t xml:space="preserve"> </w:t>
      </w:r>
      <w:r w:rsidR="002A10B2" w:rsidRPr="002A10B2">
        <w:rPr>
          <w:rFonts w:ascii="Times New Roman CYR" w:eastAsia="Times New Roman" w:hAnsi="Times New Roman CYR" w:cs="Times New Roman CYR"/>
          <w:sz w:val="28"/>
          <w:szCs w:val="28"/>
          <w:lang w:eastAsia="ru-RU"/>
        </w:rPr>
        <w:t>В порівнянні з показниками минулого року кількість осіб, яким надано реабілітаційні послуги, збільшилась на 9 та 7 відсотків відповідно.</w:t>
      </w:r>
    </w:p>
    <w:p w:rsidR="009D0593" w:rsidRPr="00D96E2B" w:rsidRDefault="009D0593" w:rsidP="009D0593">
      <w:pPr>
        <w:tabs>
          <w:tab w:val="left" w:pos="0"/>
        </w:tabs>
        <w:spacing w:after="0" w:line="240" w:lineRule="auto"/>
        <w:jc w:val="both"/>
        <w:rPr>
          <w:rFonts w:ascii="Times New Roman" w:eastAsia="Times New Roman" w:hAnsi="Times New Roman" w:cs="Times New Roman"/>
          <w:b/>
          <w:sz w:val="28"/>
          <w:szCs w:val="28"/>
          <w:lang w:eastAsia="ru-RU"/>
        </w:rPr>
      </w:pPr>
      <w:r w:rsidRPr="009D0593">
        <w:rPr>
          <w:rFonts w:ascii="Times New Roman" w:eastAsia="Times New Roman" w:hAnsi="Times New Roman" w:cs="Times New Roman"/>
          <w:color w:val="FF0000"/>
          <w:sz w:val="28"/>
          <w:szCs w:val="28"/>
          <w:lang w:eastAsia="ru-RU"/>
        </w:rPr>
        <w:lastRenderedPageBreak/>
        <w:tab/>
      </w:r>
      <w:r w:rsidRPr="00D96E2B">
        <w:rPr>
          <w:rFonts w:ascii="Times New Roman" w:eastAsia="Times New Roman" w:hAnsi="Times New Roman" w:cs="Times New Roman"/>
          <w:sz w:val="28"/>
          <w:szCs w:val="28"/>
          <w:lang w:eastAsia="ru-RU"/>
        </w:rPr>
        <w:t xml:space="preserve">Четвертий рік поспіль товариство допомоги особам з інвалідністю внаслідок інтелектуальних порушень </w:t>
      </w:r>
      <w:r w:rsidRPr="00D96E2B">
        <w:rPr>
          <w:rFonts w:ascii="Times New Roman" w:eastAsia="Times New Roman" w:hAnsi="Times New Roman" w:cs="Times New Roman"/>
          <w:b/>
          <w:sz w:val="28"/>
          <w:szCs w:val="28"/>
          <w:lang w:eastAsia="ru-RU"/>
        </w:rPr>
        <w:t>«</w:t>
      </w:r>
      <w:proofErr w:type="spellStart"/>
      <w:r w:rsidRPr="00D96E2B">
        <w:rPr>
          <w:rFonts w:ascii="Times New Roman" w:eastAsia="Times New Roman" w:hAnsi="Times New Roman" w:cs="Times New Roman"/>
          <w:b/>
          <w:sz w:val="28"/>
          <w:szCs w:val="28"/>
          <w:lang w:eastAsia="ru-RU"/>
        </w:rPr>
        <w:t>Феліцітас</w:t>
      </w:r>
      <w:proofErr w:type="spellEnd"/>
      <w:r w:rsidRPr="00D96E2B">
        <w:rPr>
          <w:rFonts w:ascii="Times New Roman" w:eastAsia="Times New Roman" w:hAnsi="Times New Roman" w:cs="Times New Roman"/>
          <w:b/>
          <w:sz w:val="28"/>
          <w:szCs w:val="28"/>
          <w:lang w:eastAsia="ru-RU"/>
        </w:rPr>
        <w:t xml:space="preserve">» є переможцем конкурсу, </w:t>
      </w:r>
      <w:r w:rsidRPr="00D96E2B">
        <w:rPr>
          <w:rFonts w:ascii="Times New Roman" w:eastAsia="Times New Roman" w:hAnsi="Times New Roman" w:cs="Times New Roman"/>
          <w:sz w:val="28"/>
          <w:szCs w:val="28"/>
          <w:lang w:eastAsia="ru-RU"/>
        </w:rPr>
        <w:t xml:space="preserve">який проводиться департаментом, </w:t>
      </w:r>
      <w:r w:rsidRPr="00D96E2B">
        <w:rPr>
          <w:rFonts w:ascii="Times New Roman" w:eastAsia="Times New Roman" w:hAnsi="Times New Roman" w:cs="Times New Roman"/>
          <w:bCs/>
          <w:sz w:val="28"/>
          <w:szCs w:val="28"/>
          <w:lang w:eastAsia="ru-RU"/>
        </w:rPr>
        <w:t xml:space="preserve">з </w:t>
      </w:r>
      <w:r w:rsidRPr="00D96E2B">
        <w:rPr>
          <w:rFonts w:ascii="Times New Roman" w:eastAsia="Times New Roman" w:hAnsi="Times New Roman" w:cs="Times New Roman"/>
          <w:b/>
          <w:bCs/>
          <w:sz w:val="28"/>
          <w:szCs w:val="28"/>
          <w:lang w:eastAsia="ru-RU"/>
        </w:rPr>
        <w:t>визначення програм</w:t>
      </w:r>
      <w:r w:rsidRPr="00D96E2B">
        <w:rPr>
          <w:rFonts w:ascii="Times New Roman" w:eastAsia="Times New Roman" w:hAnsi="Times New Roman" w:cs="Times New Roman"/>
          <w:bCs/>
          <w:sz w:val="28"/>
          <w:szCs w:val="28"/>
          <w:lang w:eastAsia="ru-RU"/>
        </w:rPr>
        <w:t xml:space="preserve">, спрямованих на надання у місті Суми деяких видів соціальних послуг на базі інституту громадянського суспільства та в домашніх умовах, для виконання </w:t>
      </w:r>
      <w:r w:rsidRPr="00D96E2B">
        <w:rPr>
          <w:rFonts w:ascii="Times New Roman" w:eastAsia="Times New Roman" w:hAnsi="Times New Roman" w:cs="Times New Roman"/>
          <w:b/>
          <w:bCs/>
          <w:sz w:val="28"/>
          <w:szCs w:val="28"/>
          <w:lang w:eastAsia="ru-RU"/>
        </w:rPr>
        <w:t>яких надається фінансова підтримка з міського бюджету</w:t>
      </w:r>
      <w:r w:rsidRPr="00D96E2B">
        <w:rPr>
          <w:rFonts w:ascii="Times New Roman" w:eastAsia="Times New Roman" w:hAnsi="Times New Roman" w:cs="Times New Roman"/>
          <w:bCs/>
          <w:sz w:val="28"/>
          <w:szCs w:val="28"/>
          <w:lang w:eastAsia="ru-RU"/>
        </w:rPr>
        <w:t xml:space="preserve">. Для виконання програми </w:t>
      </w:r>
      <w:r w:rsidRPr="00D96E2B">
        <w:rPr>
          <w:rFonts w:ascii="Times New Roman" w:eastAsia="Times New Roman" w:hAnsi="Times New Roman" w:cs="Times New Roman"/>
          <w:sz w:val="28"/>
          <w:szCs w:val="28"/>
          <w:lang w:eastAsia="ru-RU"/>
        </w:rPr>
        <w:t xml:space="preserve">«Надання послуг денного догляду, соціальної реабілітації і </w:t>
      </w:r>
      <w:proofErr w:type="spellStart"/>
      <w:r w:rsidRPr="00D96E2B">
        <w:rPr>
          <w:rFonts w:ascii="Times New Roman" w:eastAsia="Times New Roman" w:hAnsi="Times New Roman" w:cs="Times New Roman"/>
          <w:sz w:val="28"/>
          <w:szCs w:val="28"/>
          <w:lang w:eastAsia="ru-RU"/>
        </w:rPr>
        <w:t>абілітації</w:t>
      </w:r>
      <w:proofErr w:type="spellEnd"/>
      <w:r w:rsidRPr="00D96E2B">
        <w:rPr>
          <w:rFonts w:ascii="Times New Roman" w:eastAsia="Times New Roman" w:hAnsi="Times New Roman" w:cs="Times New Roman"/>
          <w:sz w:val="28"/>
          <w:szCs w:val="28"/>
          <w:lang w:eastAsia="ru-RU"/>
        </w:rPr>
        <w:t xml:space="preserve"> інвалідам і дітям-інвалідам з розумовою відсталістю» </w:t>
      </w:r>
      <w:r w:rsidR="00D96E2B" w:rsidRPr="00D96E2B">
        <w:rPr>
          <w:rFonts w:ascii="Times New Roman" w:eastAsia="Times New Roman" w:hAnsi="Times New Roman" w:cs="Times New Roman"/>
          <w:sz w:val="28"/>
          <w:szCs w:val="28"/>
          <w:lang w:eastAsia="ru-RU"/>
        </w:rPr>
        <w:t>з початку</w:t>
      </w:r>
      <w:r w:rsidRPr="00D96E2B">
        <w:rPr>
          <w:rFonts w:ascii="Times New Roman" w:eastAsia="Times New Roman" w:hAnsi="Times New Roman" w:cs="Times New Roman"/>
          <w:sz w:val="28"/>
          <w:szCs w:val="28"/>
          <w:lang w:eastAsia="ru-RU"/>
        </w:rPr>
        <w:t xml:space="preserve"> року було профінансовано </w:t>
      </w:r>
      <w:r w:rsidR="00D96E2B" w:rsidRPr="00D96E2B">
        <w:rPr>
          <w:rFonts w:ascii="Times New Roman" w:eastAsia="Times New Roman" w:hAnsi="Times New Roman" w:cs="Times New Roman"/>
          <w:b/>
          <w:sz w:val="28"/>
          <w:szCs w:val="28"/>
          <w:lang w:eastAsia="ru-RU"/>
        </w:rPr>
        <w:t>568</w:t>
      </w:r>
      <w:r w:rsidRPr="00D96E2B">
        <w:rPr>
          <w:rFonts w:ascii="Times New Roman" w:eastAsia="Times New Roman" w:hAnsi="Times New Roman" w:cs="Times New Roman"/>
          <w:b/>
          <w:sz w:val="28"/>
          <w:szCs w:val="28"/>
          <w:lang w:eastAsia="ru-RU"/>
        </w:rPr>
        <w:t xml:space="preserve"> тис. грн</w:t>
      </w:r>
      <w:r w:rsidRPr="00D96E2B">
        <w:rPr>
          <w:rFonts w:ascii="Times New Roman" w:eastAsia="Times New Roman" w:hAnsi="Times New Roman" w:cs="Times New Roman"/>
          <w:sz w:val="28"/>
          <w:szCs w:val="28"/>
          <w:lang w:eastAsia="ru-RU"/>
        </w:rPr>
        <w:t xml:space="preserve">., що дало можливість надати послуги </w:t>
      </w:r>
      <w:r w:rsidRPr="00D96E2B">
        <w:rPr>
          <w:rFonts w:ascii="Times New Roman" w:eastAsia="Times New Roman" w:hAnsi="Times New Roman" w:cs="Times New Roman"/>
          <w:b/>
          <w:sz w:val="28"/>
          <w:szCs w:val="28"/>
          <w:lang w:eastAsia="ru-RU"/>
        </w:rPr>
        <w:t xml:space="preserve">32 особам з інвалідністю. </w:t>
      </w:r>
    </w:p>
    <w:p w:rsidR="009D0593" w:rsidRDefault="009D0593" w:rsidP="009D0593">
      <w:pPr>
        <w:tabs>
          <w:tab w:val="left" w:pos="0"/>
        </w:tabs>
        <w:spacing w:after="120" w:line="240" w:lineRule="auto"/>
        <w:jc w:val="both"/>
        <w:rPr>
          <w:rFonts w:ascii="Times New Roman" w:eastAsia="Times New Roman" w:hAnsi="Times New Roman" w:cs="Times New Roman"/>
          <w:i/>
          <w:sz w:val="28"/>
          <w:szCs w:val="28"/>
          <w:lang w:eastAsia="ru-RU"/>
        </w:rPr>
      </w:pPr>
      <w:r w:rsidRPr="00D96E2B">
        <w:rPr>
          <w:rFonts w:ascii="Times New Roman" w:eastAsia="Times New Roman" w:hAnsi="Times New Roman" w:cs="Times New Roman"/>
          <w:b/>
          <w:sz w:val="28"/>
          <w:szCs w:val="28"/>
          <w:lang w:eastAsia="ru-RU"/>
        </w:rPr>
        <w:tab/>
      </w:r>
      <w:r w:rsidRPr="00D96E2B">
        <w:rPr>
          <w:rFonts w:ascii="Times New Roman" w:eastAsia="Times New Roman" w:hAnsi="Times New Roman" w:cs="Times New Roman"/>
          <w:sz w:val="28"/>
          <w:szCs w:val="28"/>
          <w:lang w:eastAsia="ru-RU"/>
        </w:rPr>
        <w:t>Враховуючи зміни в порядку проведення конкурсів, товариство «</w:t>
      </w:r>
      <w:proofErr w:type="spellStart"/>
      <w:r w:rsidRPr="00D96E2B">
        <w:rPr>
          <w:rFonts w:ascii="Times New Roman" w:eastAsia="Times New Roman" w:hAnsi="Times New Roman" w:cs="Times New Roman"/>
          <w:sz w:val="28"/>
          <w:szCs w:val="28"/>
          <w:lang w:eastAsia="ru-RU"/>
        </w:rPr>
        <w:t>Феліцитас</w:t>
      </w:r>
      <w:proofErr w:type="spellEnd"/>
      <w:r w:rsidRPr="00D96E2B">
        <w:rPr>
          <w:rFonts w:ascii="Times New Roman" w:eastAsia="Times New Roman" w:hAnsi="Times New Roman" w:cs="Times New Roman"/>
          <w:sz w:val="28"/>
          <w:szCs w:val="28"/>
          <w:lang w:eastAsia="ru-RU"/>
        </w:rPr>
        <w:t xml:space="preserve">» розпочало працювати вже з січня </w:t>
      </w:r>
      <w:r w:rsidRPr="00D96E2B">
        <w:rPr>
          <w:rFonts w:ascii="Times New Roman" w:eastAsia="Times New Roman" w:hAnsi="Times New Roman" w:cs="Times New Roman"/>
          <w:i/>
          <w:sz w:val="28"/>
          <w:szCs w:val="28"/>
          <w:lang w:eastAsia="ru-RU"/>
        </w:rPr>
        <w:t xml:space="preserve">(на 2017 рік переможцю конкурсу передбачено за рахунок коштів міського бюджету надання фінансової підтримки в сумі </w:t>
      </w:r>
      <w:r w:rsidRPr="00D96E2B">
        <w:rPr>
          <w:rFonts w:ascii="Times New Roman" w:eastAsia="Times New Roman" w:hAnsi="Times New Roman" w:cs="Times New Roman"/>
          <w:bCs/>
          <w:i/>
          <w:sz w:val="28"/>
          <w:szCs w:val="28"/>
          <w:lang w:eastAsia="ru-RU"/>
        </w:rPr>
        <w:t>762,6 тис. грн., що на 38% більше, ніж у 2016 році)</w:t>
      </w:r>
      <w:r w:rsidRPr="00D96E2B">
        <w:rPr>
          <w:rFonts w:ascii="Times New Roman" w:eastAsia="Times New Roman" w:hAnsi="Times New Roman" w:cs="Times New Roman"/>
          <w:i/>
          <w:sz w:val="28"/>
          <w:szCs w:val="28"/>
          <w:lang w:eastAsia="ru-RU"/>
        </w:rPr>
        <w:t xml:space="preserve">. </w:t>
      </w:r>
    </w:p>
    <w:p w:rsidR="00EB5D2F" w:rsidRPr="00103673" w:rsidRDefault="00F914D6" w:rsidP="00F914D6">
      <w:pPr>
        <w:tabs>
          <w:tab w:val="left" w:pos="0"/>
        </w:tabs>
        <w:spacing w:after="120" w:line="240" w:lineRule="auto"/>
        <w:jc w:val="center"/>
        <w:rPr>
          <w:rFonts w:ascii="Times New Roman CYR" w:eastAsia="Times New Roman" w:hAnsi="Times New Roman CYR" w:cs="Times New Roman CYR"/>
          <w:sz w:val="28"/>
          <w:szCs w:val="28"/>
          <w:lang w:eastAsia="ru-RU"/>
        </w:rPr>
      </w:pPr>
      <w:r w:rsidRPr="00F914D6">
        <w:rPr>
          <w:rFonts w:ascii="Times New Roman" w:eastAsia="Times New Roman" w:hAnsi="Times New Roman" w:cs="Times New Roman"/>
          <w:b/>
          <w:i/>
          <w:sz w:val="28"/>
          <w:szCs w:val="28"/>
          <w:highlight w:val="yellow"/>
          <w:lang w:eastAsia="ru-RU"/>
        </w:rPr>
        <w:t>Соціальне забезпечення</w:t>
      </w:r>
      <w:r w:rsidR="00EB5D2F" w:rsidRPr="00F914D6">
        <w:rPr>
          <w:rFonts w:ascii="Times New Roman" w:eastAsia="Times New Roman" w:hAnsi="Times New Roman" w:cs="Times New Roman"/>
          <w:b/>
          <w:i/>
          <w:sz w:val="28"/>
          <w:szCs w:val="28"/>
          <w:highlight w:val="yellow"/>
          <w:lang w:eastAsia="ru-RU"/>
        </w:rPr>
        <w:t xml:space="preserve"> </w:t>
      </w:r>
      <w:r w:rsidRPr="00F914D6">
        <w:rPr>
          <w:rFonts w:ascii="Times New Roman CYR" w:eastAsia="Times New Roman" w:hAnsi="Times New Roman CYR" w:cs="Times New Roman CYR"/>
          <w:b/>
          <w:i/>
          <w:sz w:val="28"/>
          <w:szCs w:val="28"/>
          <w:highlight w:val="yellow"/>
          <w:lang w:eastAsia="ru-RU"/>
        </w:rPr>
        <w:t>ветеранів</w:t>
      </w:r>
      <w:r w:rsidR="00EB5D2F" w:rsidRPr="00F914D6">
        <w:rPr>
          <w:rFonts w:ascii="Times New Roman CYR" w:eastAsia="Times New Roman" w:hAnsi="Times New Roman CYR" w:cs="Times New Roman CYR"/>
          <w:b/>
          <w:i/>
          <w:sz w:val="28"/>
          <w:szCs w:val="28"/>
          <w:highlight w:val="yellow"/>
          <w:lang w:eastAsia="ru-RU"/>
        </w:rPr>
        <w:t xml:space="preserve"> війни та праці, люд</w:t>
      </w:r>
      <w:r w:rsidRPr="00F914D6">
        <w:rPr>
          <w:rFonts w:ascii="Times New Roman CYR" w:eastAsia="Times New Roman" w:hAnsi="Times New Roman CYR" w:cs="Times New Roman CYR"/>
          <w:b/>
          <w:i/>
          <w:sz w:val="28"/>
          <w:szCs w:val="28"/>
          <w:highlight w:val="yellow"/>
          <w:lang w:eastAsia="ru-RU"/>
        </w:rPr>
        <w:t>ей</w:t>
      </w:r>
      <w:r w:rsidR="00EB5D2F" w:rsidRPr="00F914D6">
        <w:rPr>
          <w:rFonts w:ascii="Times New Roman CYR" w:eastAsia="Times New Roman" w:hAnsi="Times New Roman CYR" w:cs="Times New Roman CYR"/>
          <w:b/>
          <w:i/>
          <w:sz w:val="28"/>
          <w:szCs w:val="28"/>
          <w:highlight w:val="yellow"/>
          <w:lang w:eastAsia="ru-RU"/>
        </w:rPr>
        <w:t xml:space="preserve"> похилого віку</w:t>
      </w:r>
      <w:r w:rsidR="00EB5D2F" w:rsidRPr="00103673">
        <w:rPr>
          <w:rFonts w:ascii="Times New Roman CYR" w:eastAsia="Times New Roman" w:hAnsi="Times New Roman CYR" w:cs="Times New Roman CYR"/>
          <w:sz w:val="28"/>
          <w:szCs w:val="28"/>
          <w:lang w:eastAsia="ru-RU"/>
        </w:rPr>
        <w:t>.</w:t>
      </w:r>
    </w:p>
    <w:p w:rsidR="00EB5D2F" w:rsidRPr="00103673" w:rsidRDefault="00EB5D2F" w:rsidP="00EB5D2F">
      <w:pPr>
        <w:spacing w:after="0" w:line="240" w:lineRule="auto"/>
        <w:ind w:firstLine="567"/>
        <w:jc w:val="both"/>
        <w:rPr>
          <w:rFonts w:ascii="Times New Roman" w:eastAsia="Times New Roman" w:hAnsi="Times New Roman" w:cs="Times New Roman"/>
          <w:sz w:val="28"/>
          <w:szCs w:val="28"/>
          <w:lang w:eastAsia="ru-RU"/>
        </w:rPr>
      </w:pPr>
      <w:r w:rsidRPr="00103673">
        <w:rPr>
          <w:rFonts w:ascii="Times New Roman CYR" w:eastAsia="Times New Roman" w:hAnsi="Times New Roman CYR" w:cs="Times New Roman CYR"/>
          <w:sz w:val="28"/>
          <w:szCs w:val="28"/>
          <w:lang w:eastAsia="ru-RU"/>
        </w:rPr>
        <w:t>Так, в</w:t>
      </w:r>
      <w:r w:rsidRPr="00103673">
        <w:rPr>
          <w:rFonts w:ascii="Times New Roman" w:eastAsia="Times New Roman" w:hAnsi="Times New Roman" w:cs="Times New Roman"/>
          <w:sz w:val="28"/>
          <w:szCs w:val="28"/>
          <w:lang w:eastAsia="ru-RU"/>
        </w:rPr>
        <w:t xml:space="preserve"> місті </w:t>
      </w:r>
      <w:r w:rsidRPr="00103673">
        <w:rPr>
          <w:rFonts w:ascii="Times New Roman" w:eastAsia="Times New Roman" w:hAnsi="Times New Roman" w:cs="Times New Roman"/>
          <w:bCs/>
          <w:sz w:val="28"/>
          <w:szCs w:val="28"/>
          <w:lang w:eastAsia="ru-RU"/>
        </w:rPr>
        <w:t xml:space="preserve">мешкає понад </w:t>
      </w:r>
      <w:r w:rsidRPr="00103673">
        <w:rPr>
          <w:rFonts w:ascii="Times New Roman" w:eastAsia="Times New Roman" w:hAnsi="Times New Roman" w:cs="Times New Roman"/>
          <w:b/>
          <w:bCs/>
          <w:sz w:val="28"/>
          <w:szCs w:val="28"/>
          <w:lang w:eastAsia="ru-RU"/>
        </w:rPr>
        <w:t xml:space="preserve">10 тисяч </w:t>
      </w:r>
      <w:r w:rsidRPr="00103673">
        <w:rPr>
          <w:rFonts w:ascii="Times New Roman" w:eastAsia="Times New Roman" w:hAnsi="Times New Roman" w:cs="Times New Roman"/>
          <w:b/>
          <w:sz w:val="28"/>
          <w:szCs w:val="28"/>
          <w:lang w:eastAsia="ru-RU"/>
        </w:rPr>
        <w:t>ветеранів війни</w:t>
      </w:r>
      <w:r w:rsidRPr="00103673">
        <w:rPr>
          <w:rFonts w:ascii="Times New Roman" w:eastAsia="Times New Roman" w:hAnsi="Times New Roman" w:cs="Times New Roman"/>
          <w:sz w:val="28"/>
          <w:szCs w:val="28"/>
          <w:lang w:eastAsia="ru-RU"/>
        </w:rPr>
        <w:t>, з яких 2 750 особи з числа учасників антитерористичної операції.</w:t>
      </w:r>
    </w:p>
    <w:p w:rsidR="00EB5D2F" w:rsidRPr="00EB5D2F" w:rsidRDefault="00EB5D2F" w:rsidP="00EB5D2F">
      <w:pPr>
        <w:spacing w:after="0" w:line="240" w:lineRule="auto"/>
        <w:ind w:firstLine="567"/>
        <w:jc w:val="both"/>
        <w:rPr>
          <w:rFonts w:ascii="Times New Roman" w:eastAsia="Times New Roman" w:hAnsi="Times New Roman" w:cs="Times New Roman"/>
          <w:color w:val="FF0000"/>
          <w:sz w:val="28"/>
          <w:szCs w:val="28"/>
          <w:lang w:eastAsia="ru-RU"/>
        </w:rPr>
      </w:pPr>
      <w:r w:rsidRPr="00103673">
        <w:rPr>
          <w:rFonts w:ascii="Times New Roman" w:eastAsia="Times New Roman" w:hAnsi="Times New Roman" w:cs="Times New Roman"/>
          <w:sz w:val="28"/>
          <w:szCs w:val="28"/>
          <w:lang w:eastAsia="ru-RU"/>
        </w:rPr>
        <w:t xml:space="preserve">На обліку в Сумському об’єднаному управлінні Пенсійного фонду України Сумської області перебувають та отримують пенсію понад </w:t>
      </w:r>
      <w:r w:rsidRPr="00103673">
        <w:rPr>
          <w:rFonts w:ascii="Times New Roman" w:eastAsia="Times New Roman" w:hAnsi="Times New Roman" w:cs="Times New Roman"/>
          <w:b/>
          <w:sz w:val="28"/>
          <w:szCs w:val="28"/>
          <w:lang w:eastAsia="ru-RU"/>
        </w:rPr>
        <w:t>81 тисяча пенсіонерів</w:t>
      </w:r>
      <w:r w:rsidRPr="00103673">
        <w:rPr>
          <w:rFonts w:ascii="Times New Roman" w:eastAsia="Times New Roman" w:hAnsi="Times New Roman" w:cs="Times New Roman"/>
          <w:sz w:val="28"/>
          <w:szCs w:val="28"/>
          <w:lang w:eastAsia="ru-RU"/>
        </w:rPr>
        <w:t xml:space="preserve">. В межах повноважень департаменту забезпечено перевірку правильності призначення та виплати пенсій по </w:t>
      </w:r>
      <w:r w:rsidR="00103673" w:rsidRPr="00103673">
        <w:rPr>
          <w:rFonts w:ascii="Times New Roman" w:eastAsia="Times New Roman" w:hAnsi="Times New Roman" w:cs="Times New Roman"/>
          <w:b/>
          <w:sz w:val="28"/>
          <w:szCs w:val="28"/>
          <w:lang w:val="ru-RU" w:eastAsia="ru-RU"/>
        </w:rPr>
        <w:t>37 269</w:t>
      </w:r>
      <w:r w:rsidRPr="00103673">
        <w:rPr>
          <w:rFonts w:ascii="Times New Roman" w:eastAsia="Times New Roman" w:hAnsi="Times New Roman" w:cs="Times New Roman"/>
          <w:b/>
          <w:sz w:val="28"/>
          <w:szCs w:val="28"/>
          <w:lang w:eastAsia="ru-RU"/>
        </w:rPr>
        <w:t xml:space="preserve"> пенсійним справам. </w:t>
      </w:r>
      <w:r w:rsidRPr="00103673">
        <w:rPr>
          <w:rFonts w:ascii="Times New Roman" w:eastAsia="Times New Roman" w:hAnsi="Times New Roman" w:cs="Times New Roman"/>
          <w:sz w:val="28"/>
          <w:szCs w:val="28"/>
          <w:lang w:eastAsia="ru-RU"/>
        </w:rPr>
        <w:t>В результаті працівниками Пенсійного фонду України</w:t>
      </w:r>
      <w:r w:rsidRPr="00103673">
        <w:rPr>
          <w:rFonts w:ascii="Times New Roman" w:eastAsia="Times New Roman" w:hAnsi="Times New Roman" w:cs="Times New Roman"/>
          <w:b/>
          <w:sz w:val="28"/>
          <w:szCs w:val="28"/>
          <w:lang w:eastAsia="ru-RU"/>
        </w:rPr>
        <w:t xml:space="preserve"> усунуто порушення </w:t>
      </w:r>
      <w:r w:rsidRPr="00103673">
        <w:rPr>
          <w:rFonts w:ascii="Times New Roman" w:eastAsia="Times New Roman" w:hAnsi="Times New Roman" w:cs="Times New Roman"/>
          <w:sz w:val="28"/>
          <w:szCs w:val="28"/>
          <w:lang w:eastAsia="ru-RU"/>
        </w:rPr>
        <w:t xml:space="preserve">по </w:t>
      </w:r>
      <w:r w:rsidR="00103673" w:rsidRPr="00103673">
        <w:rPr>
          <w:rFonts w:ascii="Times New Roman" w:eastAsia="Times New Roman" w:hAnsi="Times New Roman" w:cs="Times New Roman"/>
          <w:sz w:val="28"/>
          <w:szCs w:val="28"/>
          <w:lang w:val="ru-RU" w:eastAsia="ru-RU"/>
        </w:rPr>
        <w:t>15</w:t>
      </w:r>
      <w:r w:rsidRPr="00103673">
        <w:rPr>
          <w:rFonts w:ascii="Times New Roman" w:eastAsia="Times New Roman" w:hAnsi="Times New Roman" w:cs="Times New Roman"/>
          <w:sz w:val="28"/>
          <w:szCs w:val="28"/>
          <w:lang w:eastAsia="ru-RU"/>
        </w:rPr>
        <w:t xml:space="preserve"> на суму </w:t>
      </w:r>
      <w:r w:rsidRPr="00103673">
        <w:rPr>
          <w:rFonts w:ascii="Times New Roman" w:eastAsia="Times New Roman" w:hAnsi="Times New Roman" w:cs="Times New Roman"/>
          <w:b/>
          <w:sz w:val="28"/>
          <w:szCs w:val="28"/>
          <w:lang w:eastAsia="ru-RU"/>
        </w:rPr>
        <w:t>1</w:t>
      </w:r>
      <w:r w:rsidR="00103673" w:rsidRPr="00103673">
        <w:rPr>
          <w:rFonts w:ascii="Times New Roman" w:eastAsia="Times New Roman" w:hAnsi="Times New Roman" w:cs="Times New Roman"/>
          <w:b/>
          <w:sz w:val="28"/>
          <w:szCs w:val="28"/>
          <w:lang w:eastAsia="ru-RU"/>
        </w:rPr>
        <w:t> </w:t>
      </w:r>
      <w:r w:rsidR="00103673" w:rsidRPr="00103673">
        <w:rPr>
          <w:rFonts w:ascii="Times New Roman" w:eastAsia="Times New Roman" w:hAnsi="Times New Roman" w:cs="Times New Roman"/>
          <w:b/>
          <w:sz w:val="28"/>
          <w:szCs w:val="28"/>
          <w:lang w:val="ru-RU" w:eastAsia="ru-RU"/>
        </w:rPr>
        <w:t>567,02</w:t>
      </w:r>
      <w:r w:rsidRPr="00103673">
        <w:rPr>
          <w:rFonts w:ascii="Times New Roman" w:eastAsia="Times New Roman" w:hAnsi="Times New Roman" w:cs="Times New Roman"/>
          <w:b/>
          <w:sz w:val="28"/>
          <w:szCs w:val="28"/>
          <w:lang w:eastAsia="ru-RU"/>
        </w:rPr>
        <w:t xml:space="preserve"> грн., </w:t>
      </w:r>
      <w:r w:rsidRPr="00103673">
        <w:rPr>
          <w:rFonts w:ascii="Times New Roman" w:eastAsia="Times New Roman" w:hAnsi="Times New Roman" w:cs="Times New Roman"/>
          <w:sz w:val="28"/>
          <w:szCs w:val="28"/>
          <w:lang w:eastAsia="ru-RU"/>
        </w:rPr>
        <w:t>в тому числі в результаті переві</w:t>
      </w:r>
      <w:r w:rsidR="00103673" w:rsidRPr="00103673">
        <w:rPr>
          <w:rFonts w:ascii="Times New Roman" w:eastAsia="Times New Roman" w:hAnsi="Times New Roman" w:cs="Times New Roman"/>
          <w:sz w:val="28"/>
          <w:szCs w:val="28"/>
          <w:lang w:eastAsia="ru-RU"/>
        </w:rPr>
        <w:t>рок забезпечено доплату пенсії 8</w:t>
      </w:r>
      <w:r w:rsidRPr="00103673">
        <w:rPr>
          <w:rFonts w:ascii="Times New Roman" w:eastAsia="Times New Roman" w:hAnsi="Times New Roman" w:cs="Times New Roman"/>
          <w:sz w:val="28"/>
          <w:szCs w:val="28"/>
          <w:lang w:eastAsia="ru-RU"/>
        </w:rPr>
        <w:t xml:space="preserve"> пенсіонерам на суму </w:t>
      </w:r>
      <w:r w:rsidR="00103673" w:rsidRPr="00103673">
        <w:rPr>
          <w:rFonts w:ascii="Times New Roman" w:eastAsia="Times New Roman" w:hAnsi="Times New Roman" w:cs="Times New Roman"/>
          <w:sz w:val="28"/>
          <w:szCs w:val="28"/>
          <w:lang w:eastAsia="ru-RU"/>
        </w:rPr>
        <w:t>706,40</w:t>
      </w:r>
      <w:r w:rsidRPr="00103673">
        <w:rPr>
          <w:rFonts w:ascii="Times New Roman" w:eastAsia="Times New Roman" w:hAnsi="Times New Roman" w:cs="Times New Roman"/>
          <w:sz w:val="28"/>
          <w:szCs w:val="28"/>
          <w:lang w:eastAsia="ru-RU"/>
        </w:rPr>
        <w:t xml:space="preserve"> грн. </w:t>
      </w:r>
    </w:p>
    <w:p w:rsidR="00CE1F27" w:rsidRPr="00CE1F27" w:rsidRDefault="00CE1F27" w:rsidP="00EB5D2F">
      <w:pPr>
        <w:spacing w:after="0" w:line="240" w:lineRule="auto"/>
        <w:ind w:firstLine="567"/>
        <w:jc w:val="both"/>
        <w:rPr>
          <w:rFonts w:ascii="Times New Roman" w:eastAsia="Times New Roman" w:hAnsi="Times New Roman" w:cs="Times New Roman"/>
          <w:sz w:val="28"/>
          <w:szCs w:val="28"/>
          <w:lang w:eastAsia="ru-RU"/>
        </w:rPr>
      </w:pPr>
      <w:r w:rsidRPr="00CE1F27">
        <w:rPr>
          <w:rFonts w:ascii="Times New Roman" w:eastAsia="Times New Roman" w:hAnsi="Times New Roman" w:cs="Times New Roman"/>
          <w:b/>
          <w:sz w:val="28"/>
          <w:szCs w:val="28"/>
          <w:lang w:eastAsia="ru-RU"/>
        </w:rPr>
        <w:t xml:space="preserve">Середній розмір пенсії по місту Суми на 01.10.2017 </w:t>
      </w:r>
      <w:r w:rsidRPr="00CE1F27">
        <w:rPr>
          <w:rFonts w:ascii="Times New Roman" w:eastAsia="Times New Roman" w:hAnsi="Times New Roman" w:cs="Times New Roman"/>
          <w:sz w:val="28"/>
          <w:szCs w:val="28"/>
          <w:lang w:eastAsia="ru-RU"/>
        </w:rPr>
        <w:t xml:space="preserve">становить                                1 889,73 грн., що більше порівняно з 01.10.2016 на 147,82 грн. (8,5%), перевищує показник по Україні на 61,4 грн. та мінімальний розмір пенсії на 437,73 на грн. (1 452,0 грн.). </w:t>
      </w:r>
    </w:p>
    <w:p w:rsidR="00EB5D2F" w:rsidRPr="00CE1F27" w:rsidRDefault="00EB5D2F" w:rsidP="00EB5D2F">
      <w:pPr>
        <w:spacing w:after="0" w:line="240" w:lineRule="auto"/>
        <w:ind w:firstLine="567"/>
        <w:jc w:val="both"/>
        <w:rPr>
          <w:rFonts w:ascii="Times New Roman" w:eastAsia="Times New Roman" w:hAnsi="Times New Roman" w:cs="Times New Roman"/>
          <w:sz w:val="28"/>
          <w:szCs w:val="28"/>
          <w:lang w:eastAsia="ru-RU"/>
        </w:rPr>
      </w:pPr>
      <w:r w:rsidRPr="00CE1F27">
        <w:rPr>
          <w:rFonts w:ascii="Times New Roman" w:eastAsia="Times New Roman" w:hAnsi="Times New Roman" w:cs="Times New Roman"/>
          <w:sz w:val="28"/>
          <w:szCs w:val="28"/>
          <w:lang w:eastAsia="ru-RU"/>
        </w:rPr>
        <w:t>Зростання середнього розміру пенсії у місті, крім законодавчого підвищення її рівня, викликано переведенням пенсійних виплат внутрішньо перемішеним особам з тимчасово окупованих територій (</w:t>
      </w:r>
      <w:r w:rsidRPr="00CE1F27">
        <w:rPr>
          <w:rFonts w:ascii="Times New Roman" w:eastAsia="Times New Roman" w:hAnsi="Times New Roman" w:cs="Times New Roman"/>
          <w:i/>
          <w:sz w:val="28"/>
          <w:szCs w:val="28"/>
          <w:lang w:eastAsia="ru-RU"/>
        </w:rPr>
        <w:t>у пенсіонерів гірничодобувної промисловості розміри пенсій значно вищі за середні</w:t>
      </w:r>
      <w:r w:rsidRPr="00CE1F27">
        <w:rPr>
          <w:rFonts w:ascii="Times New Roman" w:eastAsia="Times New Roman" w:hAnsi="Times New Roman" w:cs="Times New Roman"/>
          <w:sz w:val="28"/>
          <w:szCs w:val="28"/>
          <w:lang w:eastAsia="ru-RU"/>
        </w:rPr>
        <w:t>).</w:t>
      </w:r>
    </w:p>
    <w:p w:rsidR="00EB5D2F" w:rsidRPr="00CE1F27" w:rsidRDefault="00EB5D2F" w:rsidP="00EB5D2F">
      <w:pPr>
        <w:spacing w:after="120" w:line="240" w:lineRule="auto"/>
        <w:ind w:firstLine="567"/>
        <w:jc w:val="both"/>
        <w:rPr>
          <w:rFonts w:ascii="Times New Roman" w:eastAsia="Times New Roman" w:hAnsi="Times New Roman" w:cs="Times New Roman"/>
          <w:sz w:val="28"/>
          <w:szCs w:val="28"/>
          <w:lang w:eastAsia="ru-RU"/>
        </w:rPr>
      </w:pPr>
      <w:r w:rsidRPr="00CE1F27">
        <w:rPr>
          <w:rFonts w:ascii="Times New Roman" w:eastAsia="Times New Roman" w:hAnsi="Times New Roman" w:cs="Times New Roman"/>
          <w:b/>
          <w:sz w:val="28"/>
          <w:szCs w:val="28"/>
          <w:lang w:eastAsia="ru-RU"/>
        </w:rPr>
        <w:t xml:space="preserve">Пенсії згідно з Законом України «Про пенсії за особливі </w:t>
      </w:r>
      <w:r w:rsidR="00CE1F27" w:rsidRPr="00CE1F27">
        <w:rPr>
          <w:rFonts w:ascii="Times New Roman" w:eastAsia="Times New Roman" w:hAnsi="Times New Roman" w:cs="Times New Roman"/>
          <w:b/>
          <w:sz w:val="28"/>
          <w:szCs w:val="28"/>
          <w:lang w:eastAsia="ru-RU"/>
        </w:rPr>
        <w:t>заслуги перед Україною» на 01.10</w:t>
      </w:r>
      <w:r w:rsidRPr="00CE1F27">
        <w:rPr>
          <w:rFonts w:ascii="Times New Roman" w:eastAsia="Times New Roman" w:hAnsi="Times New Roman" w:cs="Times New Roman"/>
          <w:b/>
          <w:sz w:val="28"/>
          <w:szCs w:val="28"/>
          <w:lang w:eastAsia="ru-RU"/>
        </w:rPr>
        <w:t>.2017 отримували 4 1</w:t>
      </w:r>
      <w:r w:rsidR="00CE1F27" w:rsidRPr="00CE1F27">
        <w:rPr>
          <w:rFonts w:ascii="Times New Roman" w:eastAsia="Times New Roman" w:hAnsi="Times New Roman" w:cs="Times New Roman"/>
          <w:b/>
          <w:sz w:val="28"/>
          <w:szCs w:val="28"/>
          <w:lang w:eastAsia="ru-RU"/>
        </w:rPr>
        <w:t>04</w:t>
      </w:r>
      <w:r w:rsidRPr="00CE1F27">
        <w:rPr>
          <w:rFonts w:ascii="Times New Roman" w:eastAsia="Times New Roman" w:hAnsi="Times New Roman" w:cs="Times New Roman"/>
          <w:b/>
          <w:sz w:val="28"/>
          <w:szCs w:val="28"/>
          <w:lang w:eastAsia="ru-RU"/>
        </w:rPr>
        <w:t xml:space="preserve"> пенсіонери.</w:t>
      </w:r>
    </w:p>
    <w:p w:rsidR="00EB5D2F" w:rsidRPr="00EB5D2F" w:rsidRDefault="00EB5D2F" w:rsidP="00EB5D2F">
      <w:pPr>
        <w:tabs>
          <w:tab w:val="center" w:pos="-4860"/>
        </w:tabs>
        <w:spacing w:after="0" w:line="240" w:lineRule="auto"/>
        <w:jc w:val="both"/>
        <w:rPr>
          <w:rFonts w:ascii="Times New Roman" w:eastAsia="Times New Roman" w:hAnsi="Times New Roman" w:cs="Times New Roman"/>
          <w:color w:val="FF0000"/>
          <w:sz w:val="28"/>
          <w:szCs w:val="28"/>
          <w:lang w:eastAsia="ru-RU"/>
        </w:rPr>
      </w:pPr>
      <w:r w:rsidRPr="00EB5D2F">
        <w:rPr>
          <w:rFonts w:ascii="Times New Roman" w:eastAsia="Times New Roman" w:hAnsi="Times New Roman" w:cs="Times New Roman"/>
          <w:color w:val="FF0000"/>
          <w:sz w:val="28"/>
          <w:szCs w:val="28"/>
          <w:lang w:eastAsia="ru-RU"/>
        </w:rPr>
        <w:tab/>
      </w:r>
      <w:r w:rsidR="00AA7AD3">
        <w:rPr>
          <w:rFonts w:ascii="Times New Roman" w:eastAsia="Times New Roman" w:hAnsi="Times New Roman" w:cs="Times New Roman"/>
          <w:b/>
          <w:sz w:val="28"/>
          <w:szCs w:val="28"/>
          <w:lang w:eastAsia="ru-RU"/>
        </w:rPr>
        <w:t>355</w:t>
      </w:r>
      <w:r w:rsidRPr="00CE1F27">
        <w:rPr>
          <w:rFonts w:ascii="Times New Roman" w:eastAsia="Times New Roman" w:hAnsi="Times New Roman" w:cs="Times New Roman"/>
          <w:b/>
          <w:sz w:val="28"/>
          <w:szCs w:val="28"/>
          <w:lang w:eastAsia="ru-RU"/>
        </w:rPr>
        <w:t xml:space="preserve"> ветеран</w:t>
      </w:r>
      <w:r w:rsidR="00AA7AD3">
        <w:rPr>
          <w:rFonts w:ascii="Times New Roman" w:eastAsia="Times New Roman" w:hAnsi="Times New Roman" w:cs="Times New Roman"/>
          <w:b/>
          <w:sz w:val="28"/>
          <w:szCs w:val="28"/>
          <w:lang w:eastAsia="ru-RU"/>
        </w:rPr>
        <w:t>ів</w:t>
      </w:r>
      <w:r w:rsidRPr="00CE1F27">
        <w:rPr>
          <w:rFonts w:ascii="Times New Roman" w:eastAsia="Times New Roman" w:hAnsi="Times New Roman" w:cs="Times New Roman"/>
          <w:b/>
          <w:sz w:val="28"/>
          <w:szCs w:val="28"/>
          <w:lang w:eastAsia="ru-RU"/>
        </w:rPr>
        <w:t xml:space="preserve"> війни</w:t>
      </w:r>
      <w:r w:rsidRPr="00CE1F27">
        <w:rPr>
          <w:rFonts w:ascii="Times New Roman" w:eastAsia="Times New Roman" w:hAnsi="Times New Roman" w:cs="Times New Roman"/>
          <w:sz w:val="28"/>
          <w:szCs w:val="28"/>
          <w:lang w:eastAsia="ru-RU"/>
        </w:rPr>
        <w:t xml:space="preserve"> потребу</w:t>
      </w:r>
      <w:r w:rsidR="00AA7AD3">
        <w:rPr>
          <w:rFonts w:ascii="Times New Roman" w:eastAsia="Times New Roman" w:hAnsi="Times New Roman" w:cs="Times New Roman"/>
          <w:sz w:val="28"/>
          <w:szCs w:val="28"/>
          <w:lang w:eastAsia="ru-RU"/>
        </w:rPr>
        <w:t>вали</w:t>
      </w:r>
      <w:r w:rsidRPr="00CE1F27">
        <w:rPr>
          <w:rFonts w:ascii="Times New Roman" w:eastAsia="Times New Roman" w:hAnsi="Times New Roman" w:cs="Times New Roman"/>
          <w:sz w:val="28"/>
          <w:szCs w:val="28"/>
          <w:lang w:eastAsia="ru-RU"/>
        </w:rPr>
        <w:t xml:space="preserve"> забезпечення санаторно-курортного лікування. Субвенція з Державного бюджету України для придбання путівок для оздоровлення ветеранів війни в 2017 році, в принципі як і в 2016 році, не виділялася, забезпечення путівками даної категорії осіб </w:t>
      </w:r>
      <w:r w:rsidRPr="00CE1F27">
        <w:rPr>
          <w:rFonts w:ascii="Times New Roman" w:eastAsia="Times New Roman" w:hAnsi="Times New Roman" w:cs="Times New Roman"/>
          <w:sz w:val="28"/>
          <w:szCs w:val="28"/>
          <w:u w:val="single"/>
          <w:lang w:eastAsia="ru-RU"/>
        </w:rPr>
        <w:t xml:space="preserve">здійснювалося тільки відповідно до наданих путівок </w:t>
      </w:r>
      <w:proofErr w:type="spellStart"/>
      <w:r w:rsidRPr="00CE1F27">
        <w:rPr>
          <w:rFonts w:ascii="Times New Roman" w:eastAsia="Times New Roman" w:hAnsi="Times New Roman" w:cs="Times New Roman"/>
          <w:sz w:val="28"/>
          <w:szCs w:val="28"/>
          <w:u w:val="single"/>
          <w:lang w:eastAsia="ru-RU"/>
        </w:rPr>
        <w:t>Мінсоцполітики</w:t>
      </w:r>
      <w:proofErr w:type="spellEnd"/>
      <w:r w:rsidRPr="00CE1F27">
        <w:rPr>
          <w:rFonts w:ascii="Times New Roman" w:eastAsia="Times New Roman" w:hAnsi="Times New Roman" w:cs="Times New Roman"/>
          <w:sz w:val="28"/>
          <w:szCs w:val="28"/>
          <w:u w:val="single"/>
          <w:lang w:eastAsia="ru-RU"/>
        </w:rPr>
        <w:t xml:space="preserve"> України</w:t>
      </w:r>
      <w:r w:rsidRPr="00CE1F27">
        <w:rPr>
          <w:rFonts w:ascii="Times New Roman" w:eastAsia="Times New Roman" w:hAnsi="Times New Roman" w:cs="Times New Roman"/>
          <w:sz w:val="28"/>
          <w:szCs w:val="28"/>
          <w:lang w:eastAsia="ru-RU"/>
        </w:rPr>
        <w:t>.</w:t>
      </w:r>
      <w:r w:rsidR="00CE1F27">
        <w:rPr>
          <w:rFonts w:ascii="Times New Roman" w:eastAsia="Times New Roman" w:hAnsi="Times New Roman" w:cs="Times New Roman"/>
          <w:sz w:val="28"/>
          <w:szCs w:val="28"/>
          <w:lang w:eastAsia="ru-RU"/>
        </w:rPr>
        <w:t xml:space="preserve"> З</w:t>
      </w:r>
      <w:r w:rsidRPr="00CE1F27">
        <w:rPr>
          <w:rFonts w:ascii="Times New Roman" w:eastAsia="Times New Roman" w:hAnsi="Times New Roman" w:cs="Times New Roman"/>
          <w:sz w:val="28"/>
          <w:szCs w:val="28"/>
          <w:lang w:eastAsia="ru-RU"/>
        </w:rPr>
        <w:t xml:space="preserve"> початку 2017 року їх отримали </w:t>
      </w:r>
      <w:r w:rsidR="00CE1F27" w:rsidRPr="00CE1F27">
        <w:rPr>
          <w:rFonts w:ascii="Times New Roman" w:eastAsia="Times New Roman" w:hAnsi="Times New Roman" w:cs="Times New Roman"/>
          <w:b/>
          <w:sz w:val="28"/>
          <w:szCs w:val="28"/>
          <w:lang w:eastAsia="ru-RU"/>
        </w:rPr>
        <w:t>112</w:t>
      </w:r>
      <w:r w:rsidRPr="00CE1F27">
        <w:rPr>
          <w:rFonts w:ascii="Times New Roman" w:eastAsia="Times New Roman" w:hAnsi="Times New Roman" w:cs="Times New Roman"/>
          <w:b/>
          <w:sz w:val="28"/>
          <w:szCs w:val="28"/>
          <w:lang w:eastAsia="ru-RU"/>
        </w:rPr>
        <w:t xml:space="preserve"> ветеран</w:t>
      </w:r>
      <w:r w:rsidR="00CE1F27" w:rsidRPr="00CE1F27">
        <w:rPr>
          <w:rFonts w:ascii="Times New Roman" w:eastAsia="Times New Roman" w:hAnsi="Times New Roman" w:cs="Times New Roman"/>
          <w:b/>
          <w:sz w:val="28"/>
          <w:szCs w:val="28"/>
          <w:lang w:eastAsia="ru-RU"/>
        </w:rPr>
        <w:t xml:space="preserve">ів </w:t>
      </w:r>
      <w:r w:rsidRPr="00CE1F27">
        <w:rPr>
          <w:rFonts w:ascii="Times New Roman" w:eastAsia="Times New Roman" w:hAnsi="Times New Roman" w:cs="Times New Roman"/>
          <w:b/>
          <w:sz w:val="28"/>
          <w:szCs w:val="28"/>
          <w:lang w:eastAsia="ru-RU"/>
        </w:rPr>
        <w:t xml:space="preserve">війни, що склало </w:t>
      </w:r>
      <w:r w:rsidR="00AA7AD3">
        <w:rPr>
          <w:rFonts w:ascii="Times New Roman" w:eastAsia="Times New Roman" w:hAnsi="Times New Roman" w:cs="Times New Roman"/>
          <w:b/>
          <w:sz w:val="28"/>
          <w:szCs w:val="28"/>
          <w:lang w:eastAsia="ru-RU"/>
        </w:rPr>
        <w:t>32</w:t>
      </w:r>
      <w:r w:rsidR="00CE1F27" w:rsidRPr="00CE1F27">
        <w:rPr>
          <w:rFonts w:ascii="Times New Roman" w:eastAsia="Times New Roman" w:hAnsi="Times New Roman" w:cs="Times New Roman"/>
          <w:b/>
          <w:sz w:val="28"/>
          <w:szCs w:val="28"/>
          <w:lang w:eastAsia="ru-RU"/>
        </w:rPr>
        <w:t xml:space="preserve"> </w:t>
      </w:r>
      <w:r w:rsidRPr="00CE1F27">
        <w:rPr>
          <w:rFonts w:ascii="Times New Roman" w:eastAsia="Times New Roman" w:hAnsi="Times New Roman" w:cs="Times New Roman"/>
          <w:b/>
          <w:sz w:val="28"/>
          <w:szCs w:val="28"/>
          <w:lang w:eastAsia="ru-RU"/>
        </w:rPr>
        <w:t xml:space="preserve">% від загальної потреби. </w:t>
      </w:r>
      <w:r w:rsidRPr="00CE1F27">
        <w:rPr>
          <w:rFonts w:ascii="Times New Roman" w:eastAsia="Times New Roman" w:hAnsi="Times New Roman" w:cs="Times New Roman"/>
          <w:sz w:val="28"/>
          <w:szCs w:val="28"/>
          <w:lang w:eastAsia="ru-RU"/>
        </w:rPr>
        <w:t xml:space="preserve">При цьому зазначаємо, що в аналогічному періоді 2016 року путівками було забезпечено </w:t>
      </w:r>
      <w:r w:rsidR="00CE1F27" w:rsidRPr="00CE1F27">
        <w:rPr>
          <w:rFonts w:ascii="Times New Roman" w:eastAsia="Times New Roman" w:hAnsi="Times New Roman" w:cs="Times New Roman"/>
          <w:sz w:val="28"/>
          <w:szCs w:val="28"/>
          <w:lang w:eastAsia="ru-RU"/>
        </w:rPr>
        <w:t>100 ветеранів війни, або 17</w:t>
      </w:r>
      <w:r w:rsidRPr="00CE1F27">
        <w:rPr>
          <w:rFonts w:ascii="Times New Roman" w:eastAsia="Times New Roman" w:hAnsi="Times New Roman" w:cs="Times New Roman"/>
          <w:sz w:val="28"/>
          <w:szCs w:val="28"/>
          <w:lang w:eastAsia="ru-RU"/>
        </w:rPr>
        <w:t>% від потреби.</w:t>
      </w:r>
    </w:p>
    <w:p w:rsidR="00EB5D2F" w:rsidRPr="00F803EF" w:rsidRDefault="00F803EF" w:rsidP="00EB5D2F">
      <w:pPr>
        <w:autoSpaceDE w:val="0"/>
        <w:autoSpaceDN w:val="0"/>
        <w:adjustRightInd w:val="0"/>
        <w:spacing w:after="0" w:line="240" w:lineRule="auto"/>
        <w:ind w:firstLine="539"/>
        <w:jc w:val="both"/>
        <w:rPr>
          <w:rFonts w:ascii="Times New Roman CYR" w:eastAsia="Times New Roman" w:hAnsi="Times New Roman CYR" w:cs="Times New Roman CYR"/>
          <w:sz w:val="28"/>
          <w:szCs w:val="28"/>
          <w:lang w:eastAsia="ru-RU"/>
        </w:rPr>
      </w:pPr>
      <w:r w:rsidRPr="00F803EF">
        <w:rPr>
          <w:rFonts w:ascii="Times New Roman" w:eastAsia="Times New Roman" w:hAnsi="Times New Roman" w:cs="Times New Roman"/>
          <w:b/>
          <w:bCs/>
          <w:sz w:val="28"/>
          <w:szCs w:val="28"/>
          <w:lang w:eastAsia="ru-RU"/>
        </w:rPr>
        <w:t>85</w:t>
      </w:r>
      <w:r w:rsidR="00EB5D2F" w:rsidRPr="00F803EF">
        <w:rPr>
          <w:rFonts w:ascii="Times New Roman" w:eastAsia="Times New Roman" w:hAnsi="Times New Roman" w:cs="Times New Roman"/>
          <w:b/>
          <w:bCs/>
          <w:sz w:val="28"/>
          <w:szCs w:val="28"/>
          <w:lang w:eastAsia="ru-RU"/>
        </w:rPr>
        <w:t xml:space="preserve"> </w:t>
      </w:r>
      <w:r w:rsidR="00EB5D2F" w:rsidRPr="00F803EF">
        <w:rPr>
          <w:rFonts w:ascii="Times New Roman CYR" w:eastAsia="Times New Roman" w:hAnsi="Times New Roman CYR" w:cs="Times New Roman CYR"/>
          <w:b/>
          <w:bCs/>
          <w:sz w:val="28"/>
          <w:szCs w:val="28"/>
          <w:lang w:eastAsia="ru-RU"/>
        </w:rPr>
        <w:t>інвалідам війни</w:t>
      </w:r>
      <w:r w:rsidR="00EB5D2F" w:rsidRPr="00F803EF">
        <w:rPr>
          <w:rFonts w:ascii="Times New Roman CYR" w:eastAsia="Times New Roman" w:hAnsi="Times New Roman CYR" w:cs="Times New Roman CYR"/>
          <w:sz w:val="28"/>
          <w:szCs w:val="28"/>
          <w:lang w:eastAsia="ru-RU"/>
        </w:rPr>
        <w:t xml:space="preserve"> перерахована компенсація замість путівки на санаторно-курортне лікування на загальну суму </w:t>
      </w:r>
      <w:r w:rsidRPr="00F803EF">
        <w:rPr>
          <w:rFonts w:ascii="Times New Roman CYR" w:eastAsia="Times New Roman" w:hAnsi="Times New Roman CYR" w:cs="Times New Roman CYR"/>
          <w:sz w:val="28"/>
          <w:szCs w:val="28"/>
          <w:lang w:eastAsia="ru-RU"/>
        </w:rPr>
        <w:t>34,7</w:t>
      </w:r>
      <w:r w:rsidR="00EB5D2F" w:rsidRPr="00F803EF">
        <w:rPr>
          <w:rFonts w:ascii="Times New Roman CYR" w:eastAsia="Times New Roman" w:hAnsi="Times New Roman CYR" w:cs="Times New Roman CYR"/>
          <w:sz w:val="28"/>
          <w:szCs w:val="28"/>
          <w:lang w:eastAsia="ru-RU"/>
        </w:rPr>
        <w:t xml:space="preserve"> тис. грн., що становить 100% від потреби. Але, розмір відповідної компенсації, так як і для осіб з </w:t>
      </w:r>
      <w:r w:rsidR="00EB5D2F" w:rsidRPr="00F803EF">
        <w:rPr>
          <w:rFonts w:ascii="Times New Roman CYR" w:eastAsia="Times New Roman" w:hAnsi="Times New Roman CYR" w:cs="Times New Roman CYR"/>
          <w:sz w:val="28"/>
          <w:szCs w:val="28"/>
          <w:lang w:eastAsia="ru-RU"/>
        </w:rPr>
        <w:lastRenderedPageBreak/>
        <w:t>інвалідністю, не відповідає сьогоднішнім цінам на санаторно–курортне лікування (</w:t>
      </w:r>
      <w:r w:rsidR="00EB5D2F" w:rsidRPr="00F803EF">
        <w:rPr>
          <w:rFonts w:ascii="Times New Roman CYR" w:eastAsia="Times New Roman" w:hAnsi="Times New Roman CYR" w:cs="Times New Roman CYR"/>
          <w:i/>
          <w:iCs/>
          <w:sz w:val="28"/>
          <w:szCs w:val="28"/>
          <w:lang w:eastAsia="ru-RU"/>
        </w:rPr>
        <w:t>від 330 грн. до 440 грн. в залежності від групи інвалідності</w:t>
      </w:r>
      <w:r w:rsidR="00EB5D2F" w:rsidRPr="00F803EF">
        <w:rPr>
          <w:rFonts w:ascii="Times New Roman CYR" w:eastAsia="Times New Roman" w:hAnsi="Times New Roman CYR" w:cs="Times New Roman CYR"/>
          <w:sz w:val="28"/>
          <w:szCs w:val="28"/>
          <w:lang w:eastAsia="ru-RU"/>
        </w:rPr>
        <w:t xml:space="preserve">). </w:t>
      </w:r>
    </w:p>
    <w:p w:rsidR="00EB5D2F" w:rsidRPr="00F803EF" w:rsidRDefault="00EB5D2F" w:rsidP="00EB5D2F">
      <w:pPr>
        <w:autoSpaceDE w:val="0"/>
        <w:autoSpaceDN w:val="0"/>
        <w:adjustRightInd w:val="0"/>
        <w:spacing w:after="120" w:line="240" w:lineRule="auto"/>
        <w:ind w:firstLine="539"/>
        <w:jc w:val="both"/>
        <w:rPr>
          <w:rFonts w:ascii="Times New Roman CYR" w:eastAsia="Times New Roman" w:hAnsi="Times New Roman CYR" w:cs="Times New Roman CYR"/>
          <w:sz w:val="28"/>
          <w:szCs w:val="28"/>
          <w:lang w:eastAsia="ru-RU"/>
        </w:rPr>
      </w:pPr>
      <w:r w:rsidRPr="00F803EF">
        <w:rPr>
          <w:rFonts w:ascii="Times New Roman CYR" w:eastAsia="Times New Roman" w:hAnsi="Times New Roman CYR" w:cs="Times New Roman CYR"/>
          <w:sz w:val="28"/>
          <w:szCs w:val="28"/>
          <w:lang w:eastAsia="ru-RU"/>
        </w:rPr>
        <w:t xml:space="preserve">Відшкодовано вартість проїзду до санаторно-курортних закладів та назад </w:t>
      </w:r>
      <w:r w:rsidR="00CE1F27" w:rsidRPr="00F803EF">
        <w:rPr>
          <w:rFonts w:ascii="Times New Roman CYR" w:eastAsia="Times New Roman" w:hAnsi="Times New Roman CYR" w:cs="Times New Roman CYR"/>
          <w:b/>
          <w:sz w:val="28"/>
          <w:szCs w:val="28"/>
          <w:lang w:eastAsia="ru-RU"/>
        </w:rPr>
        <w:t>4</w:t>
      </w:r>
      <w:r w:rsidRPr="00F803EF">
        <w:rPr>
          <w:rFonts w:ascii="Times New Roman CYR" w:eastAsia="Times New Roman" w:hAnsi="Times New Roman CYR" w:cs="Times New Roman CYR"/>
          <w:b/>
          <w:sz w:val="28"/>
          <w:szCs w:val="28"/>
          <w:lang w:eastAsia="ru-RU"/>
        </w:rPr>
        <w:t xml:space="preserve"> інвалідам війни в загальній сумі </w:t>
      </w:r>
      <w:r w:rsidR="00F803EF" w:rsidRPr="00F803EF">
        <w:rPr>
          <w:rFonts w:ascii="Times New Roman CYR" w:eastAsia="Times New Roman" w:hAnsi="Times New Roman CYR" w:cs="Times New Roman CYR"/>
          <w:b/>
          <w:sz w:val="28"/>
          <w:szCs w:val="28"/>
          <w:lang w:eastAsia="ru-RU"/>
        </w:rPr>
        <w:t>1,0</w:t>
      </w:r>
      <w:r w:rsidRPr="00F803EF">
        <w:rPr>
          <w:rFonts w:ascii="Times New Roman CYR" w:eastAsia="Times New Roman" w:hAnsi="Times New Roman CYR" w:cs="Times New Roman CYR"/>
          <w:b/>
          <w:sz w:val="28"/>
          <w:szCs w:val="28"/>
          <w:lang w:eastAsia="ru-RU"/>
        </w:rPr>
        <w:t xml:space="preserve"> тис. грн.</w:t>
      </w:r>
      <w:r w:rsidRPr="00F803EF">
        <w:rPr>
          <w:rFonts w:ascii="Times New Roman CYR" w:eastAsia="Times New Roman" w:hAnsi="Times New Roman CYR" w:cs="Times New Roman CYR"/>
          <w:sz w:val="28"/>
          <w:szCs w:val="28"/>
          <w:lang w:eastAsia="ru-RU"/>
        </w:rPr>
        <w:t xml:space="preserve"> До речі, дана компенсація виплачується тільки з 2016 року.</w:t>
      </w:r>
      <w:r w:rsidR="00F803EF" w:rsidRPr="00F803EF">
        <w:rPr>
          <w:rFonts w:ascii="Times New Roman CYR" w:eastAsia="Times New Roman" w:hAnsi="Times New Roman CYR" w:cs="Times New Roman CYR"/>
          <w:sz w:val="28"/>
          <w:szCs w:val="28"/>
          <w:lang w:eastAsia="ru-RU"/>
        </w:rPr>
        <w:t xml:space="preserve"> </w:t>
      </w:r>
    </w:p>
    <w:p w:rsidR="00EB5D2F" w:rsidRPr="00AA7AD3" w:rsidRDefault="00EB5D2F" w:rsidP="00EB5D2F">
      <w:pPr>
        <w:spacing w:after="0" w:line="240" w:lineRule="auto"/>
        <w:ind w:firstLine="539"/>
        <w:jc w:val="both"/>
        <w:rPr>
          <w:rFonts w:ascii="Times New Roman" w:eastAsia="Times New Roman" w:hAnsi="Times New Roman" w:cs="Times New Roman"/>
          <w:sz w:val="28"/>
          <w:szCs w:val="28"/>
          <w:lang w:eastAsia="ru-RU"/>
        </w:rPr>
      </w:pPr>
      <w:r w:rsidRPr="00AA7AD3">
        <w:rPr>
          <w:rFonts w:ascii="Times New Roman" w:eastAsia="Times New Roman" w:hAnsi="Times New Roman" w:cs="Times New Roman"/>
          <w:sz w:val="28"/>
          <w:szCs w:val="28"/>
          <w:lang w:eastAsia="ru-RU"/>
        </w:rPr>
        <w:t xml:space="preserve">Своєчасно виплачено щорічну грошову допомогу відповідно до законів України «Про статус ветеранів війни, гарантії їх соціального захисту» та «Про жертви нацистських переслідувань» </w:t>
      </w:r>
      <w:r w:rsidRPr="00AA7AD3">
        <w:rPr>
          <w:rFonts w:ascii="Times New Roman" w:eastAsia="Times New Roman" w:hAnsi="Times New Roman" w:cs="Times New Roman"/>
          <w:b/>
          <w:sz w:val="28"/>
          <w:szCs w:val="28"/>
          <w:lang w:eastAsia="ru-RU"/>
        </w:rPr>
        <w:t>9 4</w:t>
      </w:r>
      <w:r w:rsidR="00AA7AD3" w:rsidRPr="00AA7AD3">
        <w:rPr>
          <w:rFonts w:ascii="Times New Roman" w:eastAsia="Times New Roman" w:hAnsi="Times New Roman" w:cs="Times New Roman"/>
          <w:b/>
          <w:sz w:val="28"/>
          <w:szCs w:val="28"/>
          <w:lang w:eastAsia="ru-RU"/>
        </w:rPr>
        <w:t>657 ветеранам</w:t>
      </w:r>
      <w:r w:rsidRPr="00AA7AD3">
        <w:rPr>
          <w:rFonts w:ascii="Times New Roman" w:eastAsia="Times New Roman" w:hAnsi="Times New Roman" w:cs="Times New Roman"/>
          <w:b/>
          <w:sz w:val="28"/>
          <w:szCs w:val="28"/>
          <w:lang w:eastAsia="ru-RU"/>
        </w:rPr>
        <w:t xml:space="preserve"> війни</w:t>
      </w:r>
      <w:r w:rsidRPr="00AA7AD3">
        <w:rPr>
          <w:rFonts w:ascii="Times New Roman" w:eastAsia="Times New Roman" w:hAnsi="Times New Roman" w:cs="Times New Roman"/>
          <w:sz w:val="28"/>
          <w:szCs w:val="28"/>
          <w:lang w:eastAsia="ru-RU"/>
        </w:rPr>
        <w:t xml:space="preserve"> на загальну суму </w:t>
      </w:r>
      <w:r w:rsidRPr="00AA7AD3">
        <w:rPr>
          <w:rFonts w:ascii="Times New Roman" w:eastAsia="Times New Roman" w:hAnsi="Times New Roman" w:cs="Times New Roman"/>
          <w:b/>
          <w:sz w:val="28"/>
          <w:szCs w:val="28"/>
          <w:lang w:eastAsia="ru-RU"/>
        </w:rPr>
        <w:t xml:space="preserve">                     </w:t>
      </w:r>
      <w:r w:rsidR="00AA7AD3" w:rsidRPr="00AA7AD3">
        <w:rPr>
          <w:rFonts w:ascii="Times New Roman" w:eastAsia="Times New Roman" w:hAnsi="Times New Roman" w:cs="Times New Roman"/>
          <w:b/>
          <w:sz w:val="28"/>
          <w:szCs w:val="28"/>
          <w:lang w:eastAsia="ru-RU"/>
        </w:rPr>
        <w:t>10 588,9</w:t>
      </w:r>
      <w:r w:rsidRPr="00AA7AD3">
        <w:rPr>
          <w:rFonts w:ascii="Times New Roman" w:eastAsia="Times New Roman" w:hAnsi="Times New Roman" w:cs="Times New Roman"/>
          <w:b/>
          <w:sz w:val="28"/>
          <w:szCs w:val="28"/>
          <w:lang w:eastAsia="ru-RU"/>
        </w:rPr>
        <w:t xml:space="preserve"> тис. грн.</w:t>
      </w:r>
      <w:r w:rsidRPr="00AA7AD3">
        <w:rPr>
          <w:rFonts w:ascii="Times New Roman" w:eastAsia="Times New Roman" w:hAnsi="Times New Roman" w:cs="Times New Roman"/>
          <w:sz w:val="28"/>
          <w:szCs w:val="28"/>
          <w:lang w:eastAsia="ru-RU"/>
        </w:rPr>
        <w:t xml:space="preserve"> </w:t>
      </w:r>
    </w:p>
    <w:p w:rsidR="00EB5D2F" w:rsidRPr="00AA7AD3" w:rsidRDefault="00EB5D2F" w:rsidP="00EB5D2F">
      <w:pPr>
        <w:spacing w:after="120" w:line="240" w:lineRule="auto"/>
        <w:ind w:firstLine="709"/>
        <w:jc w:val="both"/>
        <w:rPr>
          <w:rFonts w:ascii="Times New Roman" w:eastAsia="Times New Roman" w:hAnsi="Times New Roman" w:cs="Times New Roman"/>
          <w:sz w:val="28"/>
          <w:szCs w:val="28"/>
          <w:lang w:eastAsia="ru-RU"/>
        </w:rPr>
      </w:pPr>
      <w:r w:rsidRPr="00AA7AD3">
        <w:rPr>
          <w:rFonts w:ascii="Times New Roman" w:eastAsia="Times New Roman" w:hAnsi="Times New Roman" w:cs="Times New Roman"/>
          <w:sz w:val="28"/>
          <w:szCs w:val="28"/>
          <w:lang w:eastAsia="ru-RU"/>
        </w:rPr>
        <w:t xml:space="preserve">З 2016 року за рахунок коштів міського бюджету започатковано виплату </w:t>
      </w:r>
      <w:r w:rsidRPr="00AA7AD3">
        <w:rPr>
          <w:rFonts w:ascii="Times New Roman" w:eastAsia="Times New Roman" w:hAnsi="Times New Roman" w:cs="Times New Roman"/>
          <w:b/>
          <w:sz w:val="28"/>
          <w:szCs w:val="28"/>
          <w:lang w:eastAsia="ru-RU"/>
        </w:rPr>
        <w:t>разової грошової допомоги учасникам бойових дій та інвалідам війни з числа осіб, які брали безпосередню участь у бойових діях</w:t>
      </w:r>
      <w:r w:rsidRPr="00AA7AD3">
        <w:rPr>
          <w:rFonts w:ascii="Times New Roman" w:eastAsia="Times New Roman" w:hAnsi="Times New Roman" w:cs="Times New Roman"/>
          <w:sz w:val="28"/>
          <w:szCs w:val="28"/>
          <w:lang w:eastAsia="ru-RU"/>
        </w:rPr>
        <w:t xml:space="preserve"> під час Великої Вітчизняної війни та війни з Японією. І </w:t>
      </w:r>
      <w:r w:rsidRPr="00AA7AD3">
        <w:rPr>
          <w:rFonts w:ascii="Times New Roman" w:eastAsia="Times New Roman" w:hAnsi="Times New Roman" w:cs="Times New Roman"/>
          <w:b/>
          <w:sz w:val="28"/>
          <w:szCs w:val="28"/>
          <w:lang w:eastAsia="ru-RU"/>
        </w:rPr>
        <w:t>в травні 2017 року</w:t>
      </w:r>
      <w:r w:rsidRPr="00AA7AD3">
        <w:rPr>
          <w:rFonts w:ascii="Times New Roman" w:eastAsia="Times New Roman" w:hAnsi="Times New Roman" w:cs="Times New Roman"/>
          <w:sz w:val="28"/>
          <w:szCs w:val="28"/>
          <w:lang w:eastAsia="ru-RU"/>
        </w:rPr>
        <w:t xml:space="preserve"> </w:t>
      </w:r>
      <w:r w:rsidRPr="00AA7AD3">
        <w:rPr>
          <w:rFonts w:ascii="Times New Roman" w:eastAsia="Times New Roman" w:hAnsi="Times New Roman" w:cs="Times New Roman"/>
          <w:b/>
          <w:sz w:val="28"/>
          <w:szCs w:val="28"/>
          <w:lang w:eastAsia="ru-RU"/>
        </w:rPr>
        <w:t xml:space="preserve">159 мешканцям міста з числа ветеранів війни </w:t>
      </w:r>
      <w:r w:rsidRPr="00AA7AD3">
        <w:rPr>
          <w:rFonts w:ascii="Times New Roman" w:eastAsia="Times New Roman" w:hAnsi="Times New Roman" w:cs="Times New Roman"/>
          <w:sz w:val="28"/>
          <w:szCs w:val="28"/>
          <w:lang w:eastAsia="ru-RU"/>
        </w:rPr>
        <w:t>було виплачено такої допомоги</w:t>
      </w:r>
      <w:r w:rsidRPr="00AA7AD3">
        <w:rPr>
          <w:rFonts w:ascii="Times New Roman" w:eastAsia="Times New Roman" w:hAnsi="Times New Roman" w:cs="Times New Roman"/>
          <w:b/>
          <w:sz w:val="28"/>
          <w:szCs w:val="28"/>
          <w:lang w:eastAsia="ru-RU"/>
        </w:rPr>
        <w:t xml:space="preserve"> в розмірі                      1 000 грн. </w:t>
      </w:r>
      <w:r w:rsidRPr="00AA7AD3">
        <w:rPr>
          <w:rFonts w:ascii="Times New Roman" w:eastAsia="Times New Roman" w:hAnsi="Times New Roman" w:cs="Times New Roman"/>
          <w:sz w:val="28"/>
          <w:szCs w:val="28"/>
          <w:lang w:eastAsia="ru-RU"/>
        </w:rPr>
        <w:t>(</w:t>
      </w:r>
      <w:r w:rsidRPr="00AA7AD3">
        <w:rPr>
          <w:rFonts w:ascii="Times New Roman" w:eastAsia="Times New Roman" w:hAnsi="Times New Roman" w:cs="Times New Roman"/>
          <w:i/>
          <w:sz w:val="28"/>
          <w:szCs w:val="28"/>
          <w:lang w:eastAsia="ru-RU"/>
        </w:rPr>
        <w:t>всього на 159,8 тис. грн. з урахуванням поштових витрат</w:t>
      </w:r>
      <w:r w:rsidRPr="00AA7AD3">
        <w:rPr>
          <w:rFonts w:ascii="Times New Roman" w:eastAsia="Times New Roman" w:hAnsi="Times New Roman" w:cs="Times New Roman"/>
          <w:sz w:val="28"/>
          <w:szCs w:val="28"/>
          <w:lang w:eastAsia="ru-RU"/>
        </w:rPr>
        <w:t>).</w:t>
      </w:r>
    </w:p>
    <w:p w:rsidR="00EB5D2F" w:rsidRPr="000C5D67" w:rsidRDefault="00EB5D2F" w:rsidP="00EB5D2F">
      <w:pPr>
        <w:spacing w:after="0" w:line="240" w:lineRule="auto"/>
        <w:ind w:firstLine="539"/>
        <w:jc w:val="both"/>
        <w:rPr>
          <w:rFonts w:ascii="Times New Roman" w:eastAsia="Times New Roman" w:hAnsi="Times New Roman" w:cs="Times New Roman"/>
          <w:sz w:val="28"/>
          <w:szCs w:val="28"/>
          <w:lang w:eastAsia="ru-RU"/>
        </w:rPr>
      </w:pPr>
      <w:r w:rsidRPr="000C5D67">
        <w:rPr>
          <w:rFonts w:ascii="Times New Roman" w:eastAsia="Times New Roman" w:hAnsi="Times New Roman" w:cs="Times New Roman"/>
          <w:sz w:val="28"/>
          <w:szCs w:val="28"/>
          <w:lang w:eastAsia="ru-RU"/>
        </w:rPr>
        <w:t xml:space="preserve">За рахунок коштів міського бюджету проведено виплату щомісячних та одноразових допомог ветеранам війни та праці, пенсіонерам та особам з інвалідністю на загальну суму </w:t>
      </w:r>
      <w:r w:rsidR="00F803EF" w:rsidRPr="000C5D67">
        <w:rPr>
          <w:rFonts w:ascii="Times New Roman" w:eastAsia="Times New Roman" w:hAnsi="Times New Roman" w:cs="Times New Roman"/>
          <w:b/>
          <w:sz w:val="28"/>
          <w:szCs w:val="28"/>
          <w:lang w:eastAsia="ru-RU"/>
        </w:rPr>
        <w:t>203,7</w:t>
      </w:r>
      <w:r w:rsidRPr="000C5D67">
        <w:rPr>
          <w:rFonts w:ascii="Times New Roman" w:eastAsia="Times New Roman" w:hAnsi="Times New Roman" w:cs="Times New Roman"/>
          <w:b/>
          <w:sz w:val="28"/>
          <w:szCs w:val="28"/>
          <w:lang w:eastAsia="ru-RU"/>
        </w:rPr>
        <w:t xml:space="preserve"> тис. грн.,</w:t>
      </w:r>
      <w:r w:rsidRPr="000C5D67">
        <w:rPr>
          <w:rFonts w:ascii="Times New Roman" w:eastAsia="Times New Roman" w:hAnsi="Times New Roman" w:cs="Times New Roman"/>
          <w:sz w:val="28"/>
          <w:szCs w:val="28"/>
          <w:lang w:eastAsia="ru-RU"/>
        </w:rPr>
        <w:t xml:space="preserve"> а також здійснено </w:t>
      </w:r>
      <w:r w:rsidRPr="000C5D67">
        <w:rPr>
          <w:rFonts w:ascii="Times New Roman" w:eastAsia="Times New Roman" w:hAnsi="Times New Roman" w:cs="Times New Roman"/>
          <w:b/>
          <w:sz w:val="28"/>
          <w:szCs w:val="28"/>
          <w:lang w:eastAsia="ru-RU"/>
        </w:rPr>
        <w:t xml:space="preserve">фінансову підтримку громадських організацій ветеранів на загальну суму                         </w:t>
      </w:r>
      <w:r w:rsidR="000C5D67" w:rsidRPr="000C5D67">
        <w:rPr>
          <w:rFonts w:ascii="Times New Roman" w:eastAsia="Times New Roman" w:hAnsi="Times New Roman" w:cs="Times New Roman"/>
          <w:b/>
          <w:sz w:val="28"/>
          <w:szCs w:val="28"/>
          <w:lang w:eastAsia="ru-RU"/>
        </w:rPr>
        <w:t>249,4</w:t>
      </w:r>
      <w:r w:rsidRPr="000C5D67">
        <w:rPr>
          <w:rFonts w:ascii="Times New Roman" w:eastAsia="Times New Roman" w:hAnsi="Times New Roman" w:cs="Times New Roman"/>
          <w:b/>
          <w:sz w:val="28"/>
          <w:szCs w:val="28"/>
          <w:lang w:eastAsia="ru-RU"/>
        </w:rPr>
        <w:t xml:space="preserve"> тис. грн.</w:t>
      </w:r>
    </w:p>
    <w:p w:rsidR="00EB5D2F" w:rsidRPr="00AA7AD3" w:rsidRDefault="00EB5D2F" w:rsidP="00EB5D2F">
      <w:pPr>
        <w:spacing w:after="120" w:line="240" w:lineRule="auto"/>
        <w:ind w:firstLine="539"/>
        <w:jc w:val="both"/>
        <w:rPr>
          <w:rFonts w:ascii="Times New Roman" w:eastAsia="Times New Roman" w:hAnsi="Times New Roman" w:cs="Times New Roman"/>
          <w:b/>
          <w:i/>
          <w:sz w:val="28"/>
          <w:szCs w:val="28"/>
          <w:lang w:eastAsia="ru-RU"/>
        </w:rPr>
      </w:pPr>
      <w:r w:rsidRPr="000C5D67">
        <w:rPr>
          <w:rFonts w:ascii="Times New Roman" w:eastAsia="Times New Roman" w:hAnsi="Times New Roman" w:cs="Times New Roman"/>
          <w:sz w:val="28"/>
          <w:szCs w:val="28"/>
          <w:lang w:eastAsia="ru-RU"/>
        </w:rPr>
        <w:t xml:space="preserve">Організовано </w:t>
      </w:r>
      <w:r w:rsidRPr="00AA7AD3">
        <w:rPr>
          <w:rFonts w:ascii="Times New Roman" w:eastAsia="Times New Roman" w:hAnsi="Times New Roman" w:cs="Times New Roman"/>
          <w:sz w:val="28"/>
          <w:szCs w:val="28"/>
          <w:lang w:eastAsia="ru-RU"/>
        </w:rPr>
        <w:t xml:space="preserve">та проведено за рахунок коштів міського бюджету заходи щодо вшанування ветеранів війни та праці, учасників бойових дій з нагоди річниці виведення військ з Афганістану, з нагоди Дня Перемоги та з нагоди інших свят, якими </w:t>
      </w:r>
      <w:r w:rsidRPr="00AA7AD3">
        <w:rPr>
          <w:rFonts w:ascii="Times New Roman" w:eastAsia="Times New Roman" w:hAnsi="Times New Roman" w:cs="Times New Roman"/>
          <w:b/>
          <w:sz w:val="28"/>
          <w:szCs w:val="28"/>
          <w:lang w:eastAsia="ru-RU"/>
        </w:rPr>
        <w:t xml:space="preserve">охоплено </w:t>
      </w:r>
      <w:r w:rsidR="00AA7AD3" w:rsidRPr="00AA7AD3">
        <w:rPr>
          <w:rFonts w:ascii="Times New Roman" w:eastAsia="Times New Roman" w:hAnsi="Times New Roman" w:cs="Times New Roman"/>
          <w:b/>
          <w:sz w:val="28"/>
          <w:szCs w:val="28"/>
          <w:lang w:eastAsia="ru-RU"/>
        </w:rPr>
        <w:t xml:space="preserve">290 </w:t>
      </w:r>
      <w:r w:rsidRPr="00AA7AD3">
        <w:rPr>
          <w:rFonts w:ascii="Times New Roman" w:eastAsia="Times New Roman" w:hAnsi="Times New Roman" w:cs="Times New Roman"/>
          <w:b/>
          <w:sz w:val="28"/>
          <w:szCs w:val="28"/>
          <w:lang w:eastAsia="ru-RU"/>
        </w:rPr>
        <w:t xml:space="preserve">чол. на загальну суму  </w:t>
      </w:r>
      <w:r w:rsidR="00AA7AD3" w:rsidRPr="00AA7AD3">
        <w:rPr>
          <w:rFonts w:ascii="Times New Roman" w:eastAsia="Times New Roman" w:hAnsi="Times New Roman" w:cs="Times New Roman"/>
          <w:b/>
          <w:sz w:val="28"/>
          <w:szCs w:val="28"/>
          <w:lang w:eastAsia="ru-RU"/>
        </w:rPr>
        <w:t>88,0</w:t>
      </w:r>
      <w:r w:rsidRPr="00AA7AD3">
        <w:rPr>
          <w:rFonts w:ascii="Times New Roman" w:eastAsia="Times New Roman" w:hAnsi="Times New Roman" w:cs="Times New Roman"/>
          <w:b/>
          <w:sz w:val="28"/>
          <w:szCs w:val="28"/>
          <w:lang w:eastAsia="ru-RU"/>
        </w:rPr>
        <w:t xml:space="preserve"> тис. грн.</w:t>
      </w:r>
      <w:r w:rsidRPr="00AA7AD3">
        <w:rPr>
          <w:rFonts w:ascii="Times New Roman" w:eastAsia="Times New Roman" w:hAnsi="Times New Roman" w:cs="Times New Roman"/>
          <w:b/>
          <w:i/>
          <w:sz w:val="28"/>
          <w:szCs w:val="28"/>
          <w:lang w:eastAsia="ru-RU"/>
        </w:rPr>
        <w:t xml:space="preserve"> </w:t>
      </w:r>
    </w:p>
    <w:p w:rsidR="00EB5D2F" w:rsidRPr="000C5D67" w:rsidRDefault="00EB5D2F" w:rsidP="00EB5D2F">
      <w:pPr>
        <w:spacing w:after="0" w:line="240" w:lineRule="auto"/>
        <w:ind w:firstLine="709"/>
        <w:jc w:val="both"/>
        <w:rPr>
          <w:rFonts w:ascii="Times New Roman" w:eastAsia="Times New Roman" w:hAnsi="Times New Roman" w:cs="Times New Roman"/>
          <w:sz w:val="28"/>
          <w:szCs w:val="28"/>
          <w:lang w:eastAsia="ru-RU"/>
        </w:rPr>
      </w:pPr>
      <w:r w:rsidRPr="000C5D67">
        <w:rPr>
          <w:rFonts w:ascii="Times New Roman" w:eastAsia="Times New Roman" w:hAnsi="Times New Roman" w:cs="Times New Roman"/>
          <w:sz w:val="28"/>
          <w:szCs w:val="28"/>
          <w:lang w:eastAsia="ru-RU"/>
        </w:rPr>
        <w:t xml:space="preserve">На обліку щодо проведення безоплатного капітального ремонту власних житлових будинків та квартир перебуває </w:t>
      </w:r>
      <w:r w:rsidRPr="00F27E25">
        <w:rPr>
          <w:rFonts w:ascii="Times New Roman" w:eastAsia="Times New Roman" w:hAnsi="Times New Roman" w:cs="Times New Roman"/>
          <w:b/>
          <w:sz w:val="28"/>
          <w:szCs w:val="28"/>
          <w:lang w:val="ru-RU" w:eastAsia="ru-RU"/>
        </w:rPr>
        <w:t>1</w:t>
      </w:r>
      <w:r w:rsidRPr="00F27E25">
        <w:rPr>
          <w:rFonts w:ascii="Times New Roman" w:eastAsia="Times New Roman" w:hAnsi="Times New Roman" w:cs="Times New Roman"/>
          <w:b/>
          <w:sz w:val="28"/>
          <w:szCs w:val="28"/>
          <w:lang w:eastAsia="ru-RU"/>
        </w:rPr>
        <w:t xml:space="preserve">6 інвалідів війни та </w:t>
      </w:r>
      <w:r w:rsidRPr="00F27E25">
        <w:rPr>
          <w:rFonts w:ascii="Times New Roman" w:eastAsia="Times New Roman" w:hAnsi="Times New Roman" w:cs="Times New Roman"/>
          <w:b/>
          <w:sz w:val="28"/>
          <w:szCs w:val="28"/>
          <w:lang w:val="ru-RU" w:eastAsia="ru-RU"/>
        </w:rPr>
        <w:t>2</w:t>
      </w:r>
      <w:r w:rsidRPr="00F27E25">
        <w:rPr>
          <w:rFonts w:ascii="Times New Roman" w:eastAsia="Times New Roman" w:hAnsi="Times New Roman" w:cs="Times New Roman"/>
          <w:b/>
          <w:sz w:val="28"/>
          <w:szCs w:val="28"/>
          <w:lang w:eastAsia="ru-RU"/>
        </w:rPr>
        <w:t xml:space="preserve"> члена сімей загиблих ветеранів війни. </w:t>
      </w:r>
      <w:r w:rsidRPr="000C5D67">
        <w:rPr>
          <w:rFonts w:ascii="Times New Roman" w:eastAsia="Times New Roman" w:hAnsi="Times New Roman" w:cs="Times New Roman"/>
          <w:sz w:val="28"/>
          <w:szCs w:val="28"/>
          <w:lang w:eastAsia="ru-RU"/>
        </w:rPr>
        <w:t xml:space="preserve">На 2017 рік в міському бюджеті передбачено видатки для проведення капітального ремонту 5 будинків на загальну суму </w:t>
      </w:r>
      <w:r w:rsidR="000C5D67" w:rsidRPr="000C5D67">
        <w:rPr>
          <w:rFonts w:ascii="Times New Roman" w:eastAsia="Times New Roman" w:hAnsi="Times New Roman" w:cs="Times New Roman"/>
          <w:sz w:val="28"/>
          <w:szCs w:val="28"/>
          <w:lang w:eastAsia="ru-RU"/>
        </w:rPr>
        <w:t xml:space="preserve">                           204,6</w:t>
      </w:r>
      <w:r w:rsidRPr="000C5D67">
        <w:rPr>
          <w:rFonts w:ascii="Times New Roman" w:eastAsia="Times New Roman" w:hAnsi="Times New Roman" w:cs="Times New Roman"/>
          <w:sz w:val="28"/>
          <w:szCs w:val="28"/>
          <w:lang w:eastAsia="ru-RU"/>
        </w:rPr>
        <w:t xml:space="preserve"> тис. грн.</w:t>
      </w:r>
    </w:p>
    <w:p w:rsidR="00EB5D2F" w:rsidRPr="000C5D67" w:rsidRDefault="00EB5D2F" w:rsidP="00EB5D2F">
      <w:pPr>
        <w:spacing w:after="120" w:line="240" w:lineRule="auto"/>
        <w:ind w:firstLine="709"/>
        <w:jc w:val="both"/>
        <w:rPr>
          <w:rFonts w:ascii="Times New Roman" w:eastAsia="Times New Roman" w:hAnsi="Times New Roman" w:cs="Times New Roman"/>
          <w:sz w:val="28"/>
          <w:szCs w:val="28"/>
          <w:lang w:eastAsia="ru-RU"/>
        </w:rPr>
      </w:pPr>
      <w:r w:rsidRPr="000C5D67">
        <w:rPr>
          <w:rFonts w:ascii="Times New Roman" w:eastAsia="Times New Roman" w:hAnsi="Times New Roman" w:cs="Times New Roman"/>
          <w:sz w:val="28"/>
          <w:szCs w:val="28"/>
          <w:lang w:eastAsia="ru-RU"/>
        </w:rPr>
        <w:t>Проведена робота щодо підготовки відповідних документів для проведення капітального ремонту одного власного житлового будинку та двох квартир інвалідів війни</w:t>
      </w:r>
      <w:r w:rsidR="000C5D67" w:rsidRPr="000C5D67">
        <w:rPr>
          <w:rFonts w:ascii="Times New Roman" w:eastAsia="Times New Roman" w:hAnsi="Times New Roman" w:cs="Times New Roman"/>
          <w:sz w:val="28"/>
          <w:szCs w:val="28"/>
          <w:lang w:eastAsia="ru-RU"/>
        </w:rPr>
        <w:t xml:space="preserve"> на загальну суму 118,6 тис. грн</w:t>
      </w:r>
      <w:r w:rsidRPr="000C5D67">
        <w:rPr>
          <w:rFonts w:ascii="Times New Roman" w:eastAsia="Times New Roman" w:hAnsi="Times New Roman" w:cs="Times New Roman"/>
          <w:sz w:val="28"/>
          <w:szCs w:val="28"/>
          <w:lang w:eastAsia="ru-RU"/>
        </w:rPr>
        <w:t xml:space="preserve">. Роботи планується </w:t>
      </w:r>
      <w:r w:rsidR="000C5D67" w:rsidRPr="000C5D67">
        <w:rPr>
          <w:rFonts w:ascii="Times New Roman" w:eastAsia="Times New Roman" w:hAnsi="Times New Roman" w:cs="Times New Roman"/>
          <w:sz w:val="28"/>
          <w:szCs w:val="28"/>
          <w:lang w:eastAsia="ru-RU"/>
        </w:rPr>
        <w:t>виконати в жовтні – листопаді</w:t>
      </w:r>
      <w:r w:rsidRPr="000C5D67">
        <w:rPr>
          <w:rFonts w:ascii="Times New Roman" w:eastAsia="Times New Roman" w:hAnsi="Times New Roman" w:cs="Times New Roman"/>
          <w:sz w:val="28"/>
          <w:szCs w:val="28"/>
          <w:lang w:eastAsia="ru-RU"/>
        </w:rPr>
        <w:t xml:space="preserve"> 2017 року.</w:t>
      </w:r>
    </w:p>
    <w:p w:rsidR="00EB5D2F" w:rsidRPr="00CC178C" w:rsidRDefault="00EB5D2F" w:rsidP="00EB5D2F">
      <w:pPr>
        <w:spacing w:after="120" w:line="240" w:lineRule="auto"/>
        <w:ind w:firstLine="709"/>
        <w:jc w:val="both"/>
        <w:rPr>
          <w:rFonts w:ascii="Times New Roman" w:eastAsia="Times New Roman" w:hAnsi="Times New Roman" w:cs="Times New Roman"/>
          <w:bCs/>
          <w:sz w:val="28"/>
          <w:szCs w:val="28"/>
          <w:lang w:eastAsia="ru-RU"/>
        </w:rPr>
      </w:pPr>
      <w:r w:rsidRPr="00CC178C">
        <w:rPr>
          <w:rFonts w:ascii="Times New Roman" w:eastAsia="Times New Roman" w:hAnsi="Times New Roman" w:cs="Times New Roman"/>
          <w:bCs/>
          <w:sz w:val="28"/>
          <w:szCs w:val="28"/>
          <w:lang w:eastAsia="ru-RU"/>
        </w:rPr>
        <w:t>Щотижня проводилися</w:t>
      </w:r>
      <w:r w:rsidRPr="00CC178C">
        <w:rPr>
          <w:rFonts w:ascii="Times New Roman" w:eastAsia="Times New Roman" w:hAnsi="Times New Roman" w:cs="Times New Roman"/>
          <w:b/>
          <w:bCs/>
          <w:sz w:val="28"/>
          <w:szCs w:val="28"/>
          <w:lang w:eastAsia="ru-RU"/>
        </w:rPr>
        <w:t xml:space="preserve"> благодійні обіди для 112 одиноких пенсіонерів</w:t>
      </w:r>
      <w:r w:rsidRPr="00CC178C">
        <w:rPr>
          <w:rFonts w:ascii="Times New Roman" w:eastAsia="Times New Roman" w:hAnsi="Times New Roman" w:cs="Times New Roman"/>
          <w:bCs/>
          <w:sz w:val="28"/>
          <w:szCs w:val="28"/>
          <w:lang w:eastAsia="ru-RU"/>
        </w:rPr>
        <w:t>, на що з міського бюджету перераховано 43,6 тис. грн.</w:t>
      </w:r>
      <w:r w:rsidR="006A465C">
        <w:rPr>
          <w:rFonts w:ascii="Times New Roman" w:eastAsia="Times New Roman" w:hAnsi="Times New Roman" w:cs="Times New Roman"/>
          <w:bCs/>
          <w:sz w:val="28"/>
          <w:szCs w:val="28"/>
          <w:lang w:eastAsia="ru-RU"/>
        </w:rPr>
        <w:t xml:space="preserve"> </w:t>
      </w:r>
    </w:p>
    <w:p w:rsidR="00F914D6" w:rsidRDefault="00F914D6" w:rsidP="00F914D6">
      <w:pPr>
        <w:spacing w:before="120" w:after="120" w:line="240" w:lineRule="auto"/>
        <w:jc w:val="center"/>
        <w:rPr>
          <w:rFonts w:ascii="Times New Roman" w:eastAsia="Times New Roman" w:hAnsi="Times New Roman" w:cs="Times New Roman"/>
          <w:b/>
          <w:i/>
          <w:sz w:val="28"/>
          <w:szCs w:val="28"/>
          <w:highlight w:val="yellow"/>
          <w:lang w:eastAsia="ru-RU"/>
        </w:rPr>
      </w:pPr>
      <w:r w:rsidRPr="00F914D6">
        <w:rPr>
          <w:rFonts w:ascii="Times New Roman" w:eastAsia="Times New Roman" w:hAnsi="Times New Roman" w:cs="Times New Roman"/>
          <w:b/>
          <w:i/>
          <w:sz w:val="28"/>
          <w:szCs w:val="28"/>
          <w:highlight w:val="yellow"/>
          <w:lang w:eastAsia="ru-RU"/>
        </w:rPr>
        <w:t xml:space="preserve">Соціальна підтримка </w:t>
      </w:r>
    </w:p>
    <w:p w:rsidR="00EB5D2F" w:rsidRPr="00F914D6" w:rsidRDefault="00F914D6" w:rsidP="00F914D6">
      <w:pPr>
        <w:spacing w:before="120" w:after="120" w:line="240" w:lineRule="auto"/>
        <w:jc w:val="center"/>
        <w:rPr>
          <w:rFonts w:ascii="Times New Roman CYR" w:eastAsia="Times New Roman" w:hAnsi="Times New Roman CYR" w:cs="Times New Roman CYR"/>
          <w:b/>
          <w:i/>
          <w:color w:val="FF0000"/>
          <w:sz w:val="28"/>
          <w:szCs w:val="28"/>
          <w:lang w:eastAsia="ru-RU"/>
        </w:rPr>
      </w:pPr>
      <w:r w:rsidRPr="00F914D6">
        <w:rPr>
          <w:rFonts w:ascii="Times New Roman" w:eastAsia="Times New Roman" w:hAnsi="Times New Roman" w:cs="Times New Roman"/>
          <w:b/>
          <w:i/>
          <w:sz w:val="28"/>
          <w:szCs w:val="28"/>
          <w:highlight w:val="yellow"/>
          <w:lang w:eastAsia="ru-RU"/>
        </w:rPr>
        <w:t>учасників антитерористичної операції та членів їх сімей</w:t>
      </w:r>
    </w:p>
    <w:p w:rsidR="00EB5D2F" w:rsidRPr="00A44536" w:rsidRDefault="00EB5D2F" w:rsidP="00EB5D2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A44536">
        <w:rPr>
          <w:rFonts w:ascii="Times New Roman" w:eastAsia="Times New Roman" w:hAnsi="Times New Roman" w:cs="Times New Roman"/>
          <w:b/>
          <w:sz w:val="28"/>
          <w:szCs w:val="28"/>
          <w:lang w:eastAsia="ru-RU"/>
        </w:rPr>
        <w:t>2 7</w:t>
      </w:r>
      <w:r w:rsidR="003B2D42" w:rsidRPr="00A44536">
        <w:rPr>
          <w:rFonts w:ascii="Times New Roman" w:eastAsia="Times New Roman" w:hAnsi="Times New Roman" w:cs="Times New Roman"/>
          <w:b/>
          <w:sz w:val="28"/>
          <w:szCs w:val="28"/>
          <w:lang w:eastAsia="ru-RU"/>
        </w:rPr>
        <w:t>75 учасників</w:t>
      </w:r>
      <w:r w:rsidRPr="00A44536">
        <w:rPr>
          <w:rFonts w:ascii="Times New Roman" w:eastAsia="Times New Roman" w:hAnsi="Times New Roman" w:cs="Times New Roman"/>
          <w:b/>
          <w:sz w:val="28"/>
          <w:szCs w:val="28"/>
          <w:lang w:eastAsia="ru-RU"/>
        </w:rPr>
        <w:t xml:space="preserve"> бойових дій</w:t>
      </w:r>
      <w:r w:rsidRPr="00A44536">
        <w:rPr>
          <w:rFonts w:ascii="Times New Roman" w:eastAsia="Times New Roman" w:hAnsi="Times New Roman" w:cs="Times New Roman"/>
          <w:sz w:val="28"/>
          <w:szCs w:val="28"/>
          <w:lang w:eastAsia="ru-RU"/>
        </w:rPr>
        <w:t xml:space="preserve"> з числа учасників АТО</w:t>
      </w:r>
      <w:r w:rsidRPr="00A44536">
        <w:rPr>
          <w:rFonts w:ascii="Times New Roman" w:eastAsia="Times New Roman" w:hAnsi="Times New Roman" w:cs="Times New Roman"/>
          <w:b/>
          <w:sz w:val="28"/>
          <w:szCs w:val="28"/>
          <w:lang w:eastAsia="ru-RU"/>
        </w:rPr>
        <w:t xml:space="preserve">, </w:t>
      </w:r>
      <w:r w:rsidR="00A44536" w:rsidRPr="00A44536">
        <w:rPr>
          <w:rFonts w:ascii="Times New Roman" w:hAnsi="Times New Roman" w:cs="Times New Roman"/>
          <w:sz w:val="28"/>
          <w:szCs w:val="28"/>
        </w:rPr>
        <w:t xml:space="preserve">50 інвалідів війни з числа учасників АТО, 61 член сім’ї 48 загиблих (померлих) учасників АТО та 3 учасника війни </w:t>
      </w:r>
      <w:r w:rsidR="00A44536" w:rsidRPr="00A44536">
        <w:rPr>
          <w:rFonts w:ascii="Times New Roman" w:eastAsia="Times New Roman" w:hAnsi="Times New Roman" w:cs="Times New Roman"/>
          <w:sz w:val="28"/>
          <w:szCs w:val="28"/>
          <w:lang w:eastAsia="ru-RU"/>
        </w:rPr>
        <w:t>перебувають на обліку в департаменті,</w:t>
      </w:r>
      <w:r w:rsidR="00A44536" w:rsidRPr="00A44536">
        <w:rPr>
          <w:rFonts w:ascii="Times New Roman" w:hAnsi="Times New Roman" w:cs="Times New Roman"/>
          <w:sz w:val="28"/>
          <w:szCs w:val="28"/>
        </w:rPr>
        <w:t xml:space="preserve"> а також в вересні 79 осіб</w:t>
      </w:r>
      <w:r w:rsidR="00A44536" w:rsidRPr="00A44536">
        <w:rPr>
          <w:b/>
          <w:sz w:val="28"/>
          <w:szCs w:val="28"/>
        </w:rPr>
        <w:t xml:space="preserve"> </w:t>
      </w:r>
      <w:r w:rsidRPr="00A44536">
        <w:rPr>
          <w:rFonts w:ascii="Times New Roman" w:eastAsia="Times New Roman" w:hAnsi="Times New Roman" w:cs="Times New Roman"/>
          <w:sz w:val="28"/>
          <w:szCs w:val="28"/>
          <w:lang w:eastAsia="ru-RU"/>
        </w:rPr>
        <w:t>приймають участь в районах проведення антитерористичної операції та отримують пільги за рахунок коштів міського бюджету</w:t>
      </w:r>
      <w:r w:rsidRPr="00A44536">
        <w:rPr>
          <w:rFonts w:ascii="Times New Roman" w:eastAsia="Times New Roman" w:hAnsi="Times New Roman" w:cs="Times New Roman"/>
          <w:b/>
          <w:sz w:val="28"/>
          <w:szCs w:val="28"/>
          <w:lang w:eastAsia="ru-RU"/>
        </w:rPr>
        <w:t xml:space="preserve">. </w:t>
      </w:r>
    </w:p>
    <w:p w:rsidR="00EB5D2F" w:rsidRPr="00A44536" w:rsidRDefault="00EB5D2F" w:rsidP="00EB5D2F">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44536">
        <w:rPr>
          <w:rFonts w:ascii="Times New Roman CYR" w:eastAsia="Times New Roman" w:hAnsi="Times New Roman CYR" w:cs="Times New Roman CYR"/>
          <w:sz w:val="28"/>
          <w:szCs w:val="28"/>
          <w:lang w:eastAsia="ru-RU"/>
        </w:rPr>
        <w:lastRenderedPageBreak/>
        <w:t>Зі всіма вище переліченими особами опрацьовано їх право на отримання різних видів державних соціальних гарантій та додаткових пільг з міського бюджету.</w:t>
      </w:r>
    </w:p>
    <w:p w:rsidR="00EB5D2F" w:rsidRPr="00A44536" w:rsidRDefault="00EB5D2F" w:rsidP="00EB5D2F">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44536">
        <w:rPr>
          <w:rFonts w:ascii="Times New Roman CYR" w:eastAsia="Times New Roman" w:hAnsi="Times New Roman CYR" w:cs="Times New Roman CYR"/>
          <w:sz w:val="28"/>
          <w:szCs w:val="28"/>
          <w:lang w:eastAsia="ru-RU"/>
        </w:rPr>
        <w:t xml:space="preserve">Так, </w:t>
      </w:r>
      <w:r w:rsidR="00A44536" w:rsidRPr="00A44536">
        <w:rPr>
          <w:rFonts w:ascii="Times New Roman CYR" w:eastAsia="Times New Roman" w:hAnsi="Times New Roman CYR" w:cs="Times New Roman CYR"/>
          <w:sz w:val="28"/>
          <w:szCs w:val="28"/>
          <w:lang w:eastAsia="ru-RU"/>
        </w:rPr>
        <w:t>136 учасників</w:t>
      </w:r>
      <w:r w:rsidRPr="00A44536">
        <w:rPr>
          <w:rFonts w:ascii="Times New Roman CYR" w:eastAsia="Times New Roman" w:hAnsi="Times New Roman CYR" w:cs="Times New Roman CYR"/>
          <w:sz w:val="28"/>
          <w:szCs w:val="28"/>
          <w:lang w:eastAsia="ru-RU"/>
        </w:rPr>
        <w:t xml:space="preserve"> АТО взяті на облік для забезпечення санаторно-курортним лікуванням, отримали послуги з професійної адаптації (</w:t>
      </w:r>
      <w:r w:rsidRPr="00A44536">
        <w:rPr>
          <w:rFonts w:ascii="Times New Roman CYR" w:eastAsia="Times New Roman" w:hAnsi="Times New Roman CYR" w:cs="Times New Roman CYR"/>
          <w:i/>
          <w:sz w:val="28"/>
          <w:szCs w:val="28"/>
          <w:lang w:eastAsia="ru-RU"/>
        </w:rPr>
        <w:t>вивчилися на водіїв різних категорій</w:t>
      </w:r>
      <w:r w:rsidRPr="00A44536">
        <w:rPr>
          <w:rFonts w:ascii="Times New Roman CYR" w:eastAsia="Times New Roman" w:hAnsi="Times New Roman CYR" w:cs="Times New Roman CYR"/>
          <w:sz w:val="28"/>
          <w:szCs w:val="28"/>
          <w:lang w:eastAsia="ru-RU"/>
        </w:rPr>
        <w:t>) – 15 (</w:t>
      </w:r>
      <w:r w:rsidRPr="00A44536">
        <w:rPr>
          <w:rFonts w:ascii="Times New Roman CYR" w:eastAsia="Times New Roman" w:hAnsi="Times New Roman CYR" w:cs="Times New Roman CYR"/>
          <w:i/>
          <w:sz w:val="28"/>
          <w:szCs w:val="28"/>
          <w:lang w:eastAsia="ru-RU"/>
        </w:rPr>
        <w:t>69,2 тис. грн.),</w:t>
      </w:r>
      <w:r w:rsidRPr="00A44536">
        <w:rPr>
          <w:rFonts w:ascii="Times New Roman CYR" w:eastAsia="Times New Roman" w:hAnsi="Times New Roman CYR" w:cs="Times New Roman CYR"/>
          <w:sz w:val="28"/>
          <w:szCs w:val="28"/>
          <w:lang w:eastAsia="ru-RU"/>
        </w:rPr>
        <w:t xml:space="preserve"> пройшли психологічну реабілітацію – 12 осіб.</w:t>
      </w:r>
      <w:r w:rsidR="00A44536" w:rsidRPr="00A44536">
        <w:rPr>
          <w:rFonts w:ascii="Times New Roman CYR" w:eastAsia="Times New Roman" w:hAnsi="Times New Roman CYR" w:cs="Times New Roman CYR"/>
          <w:sz w:val="28"/>
          <w:szCs w:val="28"/>
          <w:lang w:eastAsia="ru-RU"/>
        </w:rPr>
        <w:t xml:space="preserve"> З вересня 2017 року ще </w:t>
      </w:r>
      <w:r w:rsidR="00A44536">
        <w:rPr>
          <w:rFonts w:ascii="Times New Roman CYR" w:eastAsia="Times New Roman" w:hAnsi="Times New Roman CYR" w:cs="Times New Roman CYR"/>
          <w:sz w:val="28"/>
          <w:szCs w:val="28"/>
          <w:lang w:eastAsia="ru-RU"/>
        </w:rPr>
        <w:t>44</w:t>
      </w:r>
      <w:r w:rsidR="00A44536" w:rsidRPr="00A44536">
        <w:rPr>
          <w:rFonts w:ascii="Times New Roman CYR" w:eastAsia="Times New Roman" w:hAnsi="Times New Roman CYR" w:cs="Times New Roman CYR"/>
          <w:sz w:val="28"/>
          <w:szCs w:val="28"/>
          <w:lang w:eastAsia="ru-RU"/>
        </w:rPr>
        <w:t xml:space="preserve"> учасника АТО розпочали навчання на водіїв.</w:t>
      </w:r>
    </w:p>
    <w:p w:rsidR="00EB5D2F" w:rsidRPr="00A44536" w:rsidRDefault="00EB5D2F" w:rsidP="00EB5D2F">
      <w:pPr>
        <w:spacing w:after="0" w:line="240" w:lineRule="auto"/>
        <w:ind w:firstLine="709"/>
        <w:jc w:val="both"/>
        <w:rPr>
          <w:rFonts w:ascii="Times New Roman" w:eastAsia="Times New Roman" w:hAnsi="Times New Roman" w:cs="Times New Roman"/>
          <w:bCs/>
          <w:sz w:val="28"/>
          <w:szCs w:val="28"/>
          <w:lang w:eastAsia="ru-RU"/>
        </w:rPr>
      </w:pPr>
      <w:r w:rsidRPr="00A44536">
        <w:rPr>
          <w:rFonts w:ascii="Times New Roman" w:eastAsia="Times New Roman" w:hAnsi="Times New Roman" w:cs="Times New Roman"/>
          <w:bCs/>
          <w:sz w:val="28"/>
          <w:szCs w:val="28"/>
          <w:lang w:eastAsia="ru-RU"/>
        </w:rPr>
        <w:t xml:space="preserve">Для оздоровлення учасників антитерористичної операції департаменту виділено кошти в загальній сумі </w:t>
      </w:r>
      <w:r w:rsidR="00A44536" w:rsidRPr="00A44536">
        <w:rPr>
          <w:rFonts w:ascii="Times New Roman" w:eastAsia="Times New Roman" w:hAnsi="Times New Roman" w:cs="Times New Roman"/>
          <w:b/>
          <w:bCs/>
          <w:sz w:val="28"/>
          <w:szCs w:val="28"/>
          <w:lang w:eastAsia="ru-RU"/>
        </w:rPr>
        <w:t>484,1</w:t>
      </w:r>
      <w:r w:rsidRPr="00A44536">
        <w:rPr>
          <w:rFonts w:ascii="Times New Roman" w:eastAsia="Times New Roman" w:hAnsi="Times New Roman" w:cs="Times New Roman"/>
          <w:b/>
          <w:bCs/>
          <w:sz w:val="28"/>
          <w:szCs w:val="28"/>
          <w:lang w:eastAsia="ru-RU"/>
        </w:rPr>
        <w:t xml:space="preserve"> тис. грн</w:t>
      </w:r>
      <w:r w:rsidRPr="00A44536">
        <w:rPr>
          <w:rFonts w:ascii="Times New Roman" w:eastAsia="Times New Roman" w:hAnsi="Times New Roman" w:cs="Times New Roman"/>
          <w:bCs/>
          <w:sz w:val="28"/>
          <w:szCs w:val="28"/>
          <w:lang w:eastAsia="ru-RU"/>
        </w:rPr>
        <w:t xml:space="preserve">., що надасть можливість укласти договори для </w:t>
      </w:r>
      <w:r w:rsidRPr="00A44536">
        <w:rPr>
          <w:rFonts w:ascii="Times New Roman" w:eastAsia="Times New Roman" w:hAnsi="Times New Roman" w:cs="Times New Roman"/>
          <w:b/>
          <w:bCs/>
          <w:sz w:val="28"/>
          <w:szCs w:val="28"/>
          <w:lang w:eastAsia="ru-RU"/>
        </w:rPr>
        <w:t xml:space="preserve">санаторно–курортного лікування </w:t>
      </w:r>
      <w:r w:rsidR="00A44536" w:rsidRPr="00A44536">
        <w:rPr>
          <w:rFonts w:ascii="Times New Roman" w:eastAsia="Times New Roman" w:hAnsi="Times New Roman" w:cs="Times New Roman"/>
          <w:b/>
          <w:bCs/>
          <w:sz w:val="28"/>
          <w:szCs w:val="28"/>
          <w:lang w:eastAsia="ru-RU"/>
        </w:rPr>
        <w:t>76</w:t>
      </w:r>
      <w:r w:rsidRPr="00A44536">
        <w:rPr>
          <w:rFonts w:ascii="Times New Roman" w:eastAsia="Times New Roman" w:hAnsi="Times New Roman" w:cs="Times New Roman"/>
          <w:b/>
          <w:bCs/>
          <w:sz w:val="28"/>
          <w:szCs w:val="28"/>
          <w:lang w:eastAsia="ru-RU"/>
        </w:rPr>
        <w:t xml:space="preserve"> осіб.</w:t>
      </w:r>
      <w:r w:rsidRPr="00A44536">
        <w:rPr>
          <w:rFonts w:ascii="Times New Roman" w:eastAsia="Times New Roman" w:hAnsi="Times New Roman" w:cs="Times New Roman"/>
          <w:bCs/>
          <w:sz w:val="28"/>
          <w:szCs w:val="28"/>
          <w:lang w:eastAsia="ru-RU"/>
        </w:rPr>
        <w:t xml:space="preserve"> Визначилися </w:t>
      </w:r>
      <w:r w:rsidR="00A44536" w:rsidRPr="00A44536">
        <w:rPr>
          <w:rFonts w:ascii="Times New Roman" w:eastAsia="Times New Roman" w:hAnsi="Times New Roman" w:cs="Times New Roman"/>
          <w:bCs/>
          <w:sz w:val="28"/>
          <w:szCs w:val="28"/>
          <w:lang w:eastAsia="ru-RU"/>
        </w:rPr>
        <w:t>із санаторно–курортним закладом 70 осіб, і в результаті департаментом у</w:t>
      </w:r>
      <w:r w:rsidRPr="00A44536">
        <w:rPr>
          <w:rFonts w:ascii="Times New Roman" w:eastAsia="Times New Roman" w:hAnsi="Times New Roman" w:cs="Times New Roman"/>
          <w:bCs/>
          <w:sz w:val="28"/>
          <w:szCs w:val="28"/>
          <w:lang w:eastAsia="ru-RU"/>
        </w:rPr>
        <w:t xml:space="preserve">кладено </w:t>
      </w:r>
      <w:r w:rsidR="00A44536" w:rsidRPr="00A44536">
        <w:rPr>
          <w:rFonts w:ascii="Times New Roman" w:eastAsia="Times New Roman" w:hAnsi="Times New Roman" w:cs="Times New Roman"/>
          <w:bCs/>
          <w:sz w:val="28"/>
          <w:szCs w:val="28"/>
          <w:lang w:eastAsia="ru-RU"/>
        </w:rPr>
        <w:t xml:space="preserve">70 </w:t>
      </w:r>
      <w:r w:rsidRPr="00A44536">
        <w:rPr>
          <w:rFonts w:ascii="Times New Roman" w:eastAsia="Times New Roman" w:hAnsi="Times New Roman" w:cs="Times New Roman"/>
          <w:bCs/>
          <w:sz w:val="28"/>
          <w:szCs w:val="28"/>
          <w:lang w:eastAsia="ru-RU"/>
        </w:rPr>
        <w:t xml:space="preserve">договори. </w:t>
      </w:r>
      <w:r w:rsidR="00A44536" w:rsidRPr="00A44536">
        <w:rPr>
          <w:rFonts w:ascii="Times New Roman" w:eastAsia="Times New Roman" w:hAnsi="Times New Roman" w:cs="Times New Roman"/>
          <w:bCs/>
          <w:sz w:val="28"/>
          <w:szCs w:val="28"/>
          <w:lang w:eastAsia="ru-RU"/>
        </w:rPr>
        <w:t xml:space="preserve">По 19 угодам перераховано кошти санаторно-курортним закладам в сумі 119,7 тис. грн. </w:t>
      </w:r>
    </w:p>
    <w:p w:rsidR="00E86046" w:rsidRPr="00E86046" w:rsidRDefault="00E86046" w:rsidP="00E86046">
      <w:pPr>
        <w:spacing w:after="0" w:line="240" w:lineRule="auto"/>
        <w:ind w:firstLine="709"/>
        <w:jc w:val="both"/>
        <w:rPr>
          <w:rFonts w:ascii="Times New Roman" w:eastAsia="Times New Roman" w:hAnsi="Times New Roman" w:cs="Times New Roman"/>
          <w:bCs/>
          <w:sz w:val="28"/>
          <w:szCs w:val="28"/>
          <w:lang w:eastAsia="ru-RU"/>
        </w:rPr>
      </w:pPr>
      <w:r w:rsidRPr="00E86046">
        <w:rPr>
          <w:rFonts w:ascii="Times New Roman" w:eastAsia="Times New Roman" w:hAnsi="Times New Roman" w:cs="Times New Roman"/>
          <w:bCs/>
          <w:sz w:val="28"/>
          <w:szCs w:val="28"/>
          <w:lang w:eastAsia="ru-RU"/>
        </w:rPr>
        <w:t>19</w:t>
      </w:r>
      <w:r w:rsidR="00EB5D2F" w:rsidRPr="00E86046">
        <w:rPr>
          <w:rFonts w:ascii="Times New Roman" w:eastAsia="Times New Roman" w:hAnsi="Times New Roman" w:cs="Times New Roman"/>
          <w:bCs/>
          <w:sz w:val="28"/>
          <w:szCs w:val="28"/>
          <w:lang w:eastAsia="ru-RU"/>
        </w:rPr>
        <w:t xml:space="preserve"> учасників АТО звернулися до департаменту щодо отримання різних засобів реабілітаці</w:t>
      </w:r>
      <w:r w:rsidRPr="00E86046">
        <w:rPr>
          <w:rFonts w:ascii="Times New Roman" w:eastAsia="Times New Roman" w:hAnsi="Times New Roman" w:cs="Times New Roman"/>
          <w:bCs/>
          <w:sz w:val="28"/>
          <w:szCs w:val="28"/>
          <w:lang w:eastAsia="ru-RU"/>
        </w:rPr>
        <w:t xml:space="preserve">ї та потребують у забезпеченні: сидінням для ванни потребують дві особи, подушкою </w:t>
      </w:r>
      <w:proofErr w:type="spellStart"/>
      <w:r w:rsidRPr="00E86046">
        <w:rPr>
          <w:rFonts w:ascii="Times New Roman" w:eastAsia="Times New Roman" w:hAnsi="Times New Roman" w:cs="Times New Roman"/>
          <w:bCs/>
          <w:sz w:val="28"/>
          <w:szCs w:val="28"/>
          <w:lang w:eastAsia="ru-RU"/>
        </w:rPr>
        <w:t>протипролежневою</w:t>
      </w:r>
      <w:proofErr w:type="spellEnd"/>
      <w:r w:rsidRPr="00E86046">
        <w:rPr>
          <w:rFonts w:ascii="Times New Roman" w:eastAsia="Times New Roman" w:hAnsi="Times New Roman" w:cs="Times New Roman"/>
          <w:bCs/>
          <w:sz w:val="28"/>
          <w:szCs w:val="28"/>
          <w:lang w:eastAsia="ru-RU"/>
        </w:rPr>
        <w:t xml:space="preserve"> – 1 особа; корсетом – 2 особи; ортопедичним взуттям (2 пари) – 5 осіб; ортопедичним взуттям (1 пара)-1особа. Ще одна особа потребує  милиць-2 шт. </w:t>
      </w:r>
    </w:p>
    <w:p w:rsidR="00E86046" w:rsidRPr="00E86046" w:rsidRDefault="00E86046" w:rsidP="00E86046">
      <w:pPr>
        <w:spacing w:after="0" w:line="240" w:lineRule="auto"/>
        <w:ind w:firstLine="709"/>
        <w:jc w:val="both"/>
        <w:rPr>
          <w:rFonts w:ascii="Times New Roman" w:eastAsia="Times New Roman" w:hAnsi="Times New Roman" w:cs="Times New Roman"/>
          <w:bCs/>
          <w:sz w:val="28"/>
          <w:szCs w:val="28"/>
          <w:lang w:eastAsia="ru-RU"/>
        </w:rPr>
      </w:pPr>
      <w:r w:rsidRPr="00E86046">
        <w:rPr>
          <w:rFonts w:ascii="Times New Roman" w:eastAsia="Times New Roman" w:hAnsi="Times New Roman" w:cs="Times New Roman"/>
          <w:bCs/>
          <w:sz w:val="28"/>
          <w:szCs w:val="28"/>
          <w:lang w:eastAsia="ru-RU"/>
        </w:rPr>
        <w:t>З початку 2017 року забезпечено 5 осіб ортопедичним взуттям по дві пари, 1 особа однією парою, 4 особи корсетами, 1 особу – бандажем. 9 учасників АТО забезпечено палицями. Одній особі видано крісло колісне і ще одну особу забезпечено поручнем.</w:t>
      </w:r>
    </w:p>
    <w:p w:rsidR="00EB5D2F" w:rsidRPr="009C4211" w:rsidRDefault="00EB5D2F" w:rsidP="00EB5D2F">
      <w:pPr>
        <w:tabs>
          <w:tab w:val="left" w:pos="960"/>
        </w:tabs>
        <w:spacing w:after="0" w:line="240" w:lineRule="auto"/>
        <w:ind w:firstLine="720"/>
        <w:jc w:val="both"/>
        <w:rPr>
          <w:rFonts w:ascii="Times New Roman" w:eastAsia="Times New Roman" w:hAnsi="Times New Roman" w:cs="Times New Roman"/>
          <w:sz w:val="28"/>
          <w:szCs w:val="28"/>
          <w:lang w:eastAsia="uk-UA"/>
        </w:rPr>
      </w:pPr>
      <w:r w:rsidRPr="009C4211">
        <w:rPr>
          <w:rFonts w:ascii="Times New Roman" w:eastAsia="Times New Roman" w:hAnsi="Times New Roman" w:cs="Times New Roman"/>
          <w:sz w:val="28"/>
          <w:szCs w:val="28"/>
          <w:lang w:eastAsia="uk-UA"/>
        </w:rPr>
        <w:t xml:space="preserve">Виконується </w:t>
      </w:r>
      <w:r w:rsidRPr="009C4211">
        <w:rPr>
          <w:rFonts w:ascii="Times New Roman" w:eastAsia="Times New Roman" w:hAnsi="Times New Roman" w:cs="Times New Roman"/>
          <w:b/>
          <w:sz w:val="28"/>
          <w:szCs w:val="28"/>
          <w:lang w:eastAsia="uk-UA"/>
        </w:rPr>
        <w:t xml:space="preserve">міська програма </w:t>
      </w:r>
      <w:r w:rsidRPr="009C4211">
        <w:rPr>
          <w:rFonts w:ascii="Times New Roman" w:eastAsia="Times New Roman" w:hAnsi="Times New Roman" w:cs="Times New Roman"/>
          <w:b/>
          <w:sz w:val="28"/>
          <w:szCs w:val="28"/>
          <w:highlight w:val="yellow"/>
          <w:lang w:eastAsia="uk-UA"/>
        </w:rPr>
        <w:t>«Соціальна підтримка учасників антитерористичної операції та членів їх сімей»</w:t>
      </w:r>
      <w:r w:rsidRPr="009C4211">
        <w:rPr>
          <w:rFonts w:ascii="Times New Roman" w:eastAsia="Times New Roman" w:hAnsi="Times New Roman" w:cs="Times New Roman"/>
          <w:b/>
          <w:sz w:val="28"/>
          <w:szCs w:val="28"/>
          <w:lang w:eastAsia="uk-UA"/>
        </w:rPr>
        <w:t xml:space="preserve"> на 2017-2019 роки»</w:t>
      </w:r>
      <w:r w:rsidRPr="009C4211">
        <w:rPr>
          <w:rFonts w:ascii="Times New Roman" w:eastAsia="Times New Roman" w:hAnsi="Times New Roman" w:cs="Times New Roman"/>
          <w:sz w:val="28"/>
          <w:szCs w:val="28"/>
          <w:lang w:eastAsia="uk-UA"/>
        </w:rPr>
        <w:t xml:space="preserve">, відповідно до якої надаються додаткові соціальні гарантії та пільги учасникам антитерористичної операції та членам їх сімей, мешканцям міста. </w:t>
      </w:r>
    </w:p>
    <w:p w:rsidR="00EB5D2F" w:rsidRPr="009C4211" w:rsidRDefault="00EB5D2F" w:rsidP="00EB5D2F">
      <w:pPr>
        <w:tabs>
          <w:tab w:val="left" w:pos="960"/>
        </w:tabs>
        <w:spacing w:after="0" w:line="240" w:lineRule="auto"/>
        <w:ind w:firstLine="720"/>
        <w:jc w:val="both"/>
        <w:rPr>
          <w:rFonts w:ascii="Times New Roman" w:eastAsia="Times New Roman" w:hAnsi="Times New Roman" w:cs="Times New Roman"/>
          <w:sz w:val="28"/>
          <w:szCs w:val="28"/>
          <w:lang w:eastAsia="uk-UA"/>
        </w:rPr>
      </w:pPr>
      <w:r w:rsidRPr="009C4211">
        <w:rPr>
          <w:rFonts w:ascii="Times New Roman" w:eastAsia="Times New Roman" w:hAnsi="Times New Roman" w:cs="Times New Roman"/>
          <w:sz w:val="28"/>
          <w:szCs w:val="28"/>
          <w:lang w:eastAsia="uk-UA"/>
        </w:rPr>
        <w:t xml:space="preserve">На виконання даної програми в 2017 році передбачено </w:t>
      </w:r>
      <w:r w:rsidR="009C4211" w:rsidRPr="009C4211">
        <w:rPr>
          <w:rFonts w:ascii="Times New Roman" w:eastAsia="Times New Roman" w:hAnsi="Times New Roman" w:cs="Times New Roman"/>
          <w:b/>
          <w:sz w:val="28"/>
          <w:szCs w:val="28"/>
          <w:lang w:eastAsia="uk-UA"/>
        </w:rPr>
        <w:t>31 149,0</w:t>
      </w:r>
      <w:r w:rsidRPr="009C4211">
        <w:rPr>
          <w:rFonts w:ascii="Times New Roman" w:eastAsia="Times New Roman" w:hAnsi="Times New Roman" w:cs="Times New Roman"/>
          <w:b/>
          <w:sz w:val="28"/>
          <w:szCs w:val="28"/>
          <w:lang w:eastAsia="uk-UA"/>
        </w:rPr>
        <w:t xml:space="preserve"> тис. грн.</w:t>
      </w:r>
      <w:r w:rsidRPr="009C4211">
        <w:rPr>
          <w:rFonts w:ascii="Times New Roman" w:eastAsia="Times New Roman" w:hAnsi="Times New Roman" w:cs="Times New Roman"/>
          <w:sz w:val="28"/>
          <w:szCs w:val="28"/>
          <w:lang w:eastAsia="uk-UA"/>
        </w:rPr>
        <w:t xml:space="preserve"> (</w:t>
      </w:r>
      <w:r w:rsidRPr="009C4211">
        <w:rPr>
          <w:rFonts w:ascii="Times New Roman" w:eastAsia="Times New Roman" w:hAnsi="Times New Roman" w:cs="Times New Roman"/>
          <w:i/>
          <w:sz w:val="28"/>
          <w:szCs w:val="28"/>
          <w:lang w:eastAsia="uk-UA"/>
        </w:rPr>
        <w:t>для надання підтримки більше ніж 5 тисячам громадян</w:t>
      </w:r>
      <w:r w:rsidRPr="009C4211">
        <w:rPr>
          <w:rFonts w:ascii="Times New Roman" w:eastAsia="Times New Roman" w:hAnsi="Times New Roman" w:cs="Times New Roman"/>
          <w:sz w:val="28"/>
          <w:szCs w:val="28"/>
          <w:lang w:eastAsia="uk-UA"/>
        </w:rPr>
        <w:t xml:space="preserve">), що в </w:t>
      </w:r>
      <w:r w:rsidR="009C4211" w:rsidRPr="009C4211">
        <w:rPr>
          <w:rFonts w:ascii="Times New Roman" w:eastAsia="Times New Roman" w:hAnsi="Times New Roman" w:cs="Times New Roman"/>
          <w:sz w:val="28"/>
          <w:szCs w:val="28"/>
          <w:lang w:eastAsia="uk-UA"/>
        </w:rPr>
        <w:t>5</w:t>
      </w:r>
      <w:r w:rsidRPr="009C4211">
        <w:rPr>
          <w:rFonts w:ascii="Times New Roman" w:eastAsia="Times New Roman" w:hAnsi="Times New Roman" w:cs="Times New Roman"/>
          <w:sz w:val="28"/>
          <w:szCs w:val="28"/>
          <w:lang w:eastAsia="uk-UA"/>
        </w:rPr>
        <w:t xml:space="preserve"> разів перевищує видатки, які були передбачені на виконання програми в 2016 році                (</w:t>
      </w:r>
      <w:r w:rsidR="009C4211" w:rsidRPr="009C4211">
        <w:rPr>
          <w:rFonts w:ascii="Times New Roman" w:eastAsia="Times New Roman" w:hAnsi="Times New Roman" w:cs="Times New Roman"/>
          <w:sz w:val="28"/>
          <w:szCs w:val="28"/>
          <w:lang w:eastAsia="uk-UA"/>
        </w:rPr>
        <w:t>6 808,1</w:t>
      </w:r>
      <w:r w:rsidRPr="009C4211">
        <w:rPr>
          <w:rFonts w:ascii="Times New Roman" w:eastAsia="Times New Roman" w:hAnsi="Times New Roman" w:cs="Times New Roman"/>
          <w:sz w:val="28"/>
          <w:szCs w:val="28"/>
          <w:lang w:eastAsia="uk-UA"/>
        </w:rPr>
        <w:t xml:space="preserve"> тис. грн.). З початку року на виконання заходів, якими охоплено </w:t>
      </w:r>
      <w:r w:rsidR="009C4211" w:rsidRPr="009C4211">
        <w:rPr>
          <w:rFonts w:ascii="Times New Roman" w:eastAsia="Times New Roman" w:hAnsi="Times New Roman" w:cs="Times New Roman"/>
          <w:b/>
          <w:sz w:val="28"/>
          <w:szCs w:val="28"/>
          <w:lang w:eastAsia="uk-UA"/>
        </w:rPr>
        <w:t>понад 4</w:t>
      </w:r>
      <w:r w:rsidRPr="009C4211">
        <w:rPr>
          <w:rFonts w:ascii="Times New Roman" w:eastAsia="Times New Roman" w:hAnsi="Times New Roman" w:cs="Times New Roman"/>
          <w:b/>
          <w:sz w:val="28"/>
          <w:szCs w:val="28"/>
          <w:lang w:eastAsia="uk-UA"/>
        </w:rPr>
        <w:t xml:space="preserve"> тисячі громадян, профінансовано </w:t>
      </w:r>
      <w:r w:rsidR="009C4211" w:rsidRPr="009C4211">
        <w:rPr>
          <w:rFonts w:ascii="Times New Roman" w:eastAsia="Times New Roman" w:hAnsi="Times New Roman" w:cs="Times New Roman"/>
          <w:b/>
          <w:sz w:val="28"/>
          <w:szCs w:val="28"/>
          <w:lang w:eastAsia="uk-UA"/>
        </w:rPr>
        <w:t>6 680,4</w:t>
      </w:r>
      <w:r w:rsidRPr="009C4211">
        <w:rPr>
          <w:rFonts w:ascii="Times New Roman" w:eastAsia="Times New Roman" w:hAnsi="Times New Roman" w:cs="Times New Roman"/>
          <w:b/>
          <w:sz w:val="28"/>
          <w:szCs w:val="28"/>
          <w:lang w:eastAsia="uk-UA"/>
        </w:rPr>
        <w:t xml:space="preserve"> тис. грн.</w:t>
      </w:r>
      <w:r w:rsidR="009C4211" w:rsidRPr="009C4211">
        <w:rPr>
          <w:rFonts w:ascii="Times New Roman" w:eastAsia="Times New Roman" w:hAnsi="Times New Roman" w:cs="Times New Roman"/>
          <w:b/>
          <w:sz w:val="28"/>
          <w:szCs w:val="28"/>
          <w:lang w:eastAsia="uk-UA"/>
        </w:rPr>
        <w:t xml:space="preserve"> </w:t>
      </w:r>
    </w:p>
    <w:p w:rsidR="009C4211" w:rsidRPr="00EE5491" w:rsidRDefault="009C4211" w:rsidP="00EB5D2F">
      <w:pPr>
        <w:tabs>
          <w:tab w:val="left" w:pos="960"/>
        </w:tabs>
        <w:spacing w:after="0" w:line="240" w:lineRule="auto"/>
        <w:ind w:firstLine="720"/>
        <w:jc w:val="both"/>
        <w:rPr>
          <w:rFonts w:ascii="Times New Roman" w:eastAsia="Times New Roman" w:hAnsi="Times New Roman" w:cs="Times New Roman"/>
          <w:sz w:val="28"/>
          <w:szCs w:val="28"/>
          <w:lang w:eastAsia="uk-UA"/>
        </w:rPr>
      </w:pPr>
      <w:r w:rsidRPr="009C4211">
        <w:rPr>
          <w:rFonts w:ascii="Times New Roman" w:eastAsia="Times New Roman" w:hAnsi="Times New Roman" w:cs="Times New Roman"/>
          <w:sz w:val="28"/>
          <w:szCs w:val="28"/>
          <w:lang w:eastAsia="uk-UA"/>
        </w:rPr>
        <w:t xml:space="preserve">В загальній сумі видатків, передбачених програмою, </w:t>
      </w:r>
      <w:r w:rsidRPr="009C4211">
        <w:rPr>
          <w:rFonts w:ascii="Times New Roman" w:eastAsia="Times New Roman" w:hAnsi="Times New Roman" w:cs="Times New Roman"/>
          <w:b/>
          <w:sz w:val="28"/>
          <w:szCs w:val="28"/>
          <w:lang w:eastAsia="uk-UA"/>
        </w:rPr>
        <w:t>68% (21 млн. грн.)</w:t>
      </w:r>
      <w:r w:rsidRPr="009C4211">
        <w:rPr>
          <w:rFonts w:ascii="Times New Roman" w:eastAsia="Times New Roman" w:hAnsi="Times New Roman" w:cs="Times New Roman"/>
          <w:sz w:val="28"/>
          <w:szCs w:val="28"/>
          <w:lang w:eastAsia="uk-UA"/>
        </w:rPr>
        <w:t xml:space="preserve"> становить сума коштів передбачена для виплати матеріальної допомоги для придбання житла (</w:t>
      </w:r>
      <w:r w:rsidRPr="009C4211">
        <w:rPr>
          <w:rFonts w:ascii="Times New Roman" w:eastAsia="Times New Roman" w:hAnsi="Times New Roman" w:cs="Times New Roman"/>
          <w:i/>
          <w:sz w:val="28"/>
          <w:szCs w:val="28"/>
          <w:lang w:eastAsia="uk-UA"/>
        </w:rPr>
        <w:t xml:space="preserve">порядок використання даних коштів розробляється </w:t>
      </w:r>
      <w:r w:rsidRPr="00EE5491">
        <w:rPr>
          <w:rFonts w:ascii="Times New Roman" w:eastAsia="Times New Roman" w:hAnsi="Times New Roman" w:cs="Times New Roman"/>
          <w:i/>
          <w:sz w:val="28"/>
          <w:szCs w:val="28"/>
          <w:lang w:eastAsia="uk-UA"/>
        </w:rPr>
        <w:t>правовим управлінням міської ради та ще не затверджений</w:t>
      </w:r>
      <w:r w:rsidRPr="00EE5491">
        <w:rPr>
          <w:rFonts w:ascii="Times New Roman" w:eastAsia="Times New Roman" w:hAnsi="Times New Roman" w:cs="Times New Roman"/>
          <w:sz w:val="28"/>
          <w:szCs w:val="28"/>
          <w:lang w:eastAsia="uk-UA"/>
        </w:rPr>
        <w:t>).</w:t>
      </w:r>
    </w:p>
    <w:p w:rsidR="00EB5D2F" w:rsidRPr="00EE5491" w:rsidRDefault="00EB5D2F" w:rsidP="00EB5D2F">
      <w:pPr>
        <w:spacing w:after="0" w:line="240" w:lineRule="auto"/>
        <w:ind w:firstLine="709"/>
        <w:jc w:val="both"/>
        <w:rPr>
          <w:rFonts w:ascii="Times New Roman" w:eastAsia="Times New Roman" w:hAnsi="Times New Roman" w:cs="Times New Roman"/>
          <w:bCs/>
          <w:i/>
          <w:sz w:val="28"/>
          <w:szCs w:val="28"/>
          <w:lang w:eastAsia="ru-RU"/>
        </w:rPr>
      </w:pPr>
      <w:r w:rsidRPr="00EE5491">
        <w:rPr>
          <w:rFonts w:ascii="Times New Roman" w:eastAsia="Times New Roman" w:hAnsi="Times New Roman" w:cs="Times New Roman"/>
          <w:bCs/>
          <w:sz w:val="28"/>
          <w:szCs w:val="28"/>
          <w:lang w:eastAsia="ru-RU"/>
        </w:rPr>
        <w:t xml:space="preserve">З метою соціальної підтримки учасників антитерористичної операції, сімей загиблих при виконанні службового обов’язку або померлих в період проходження військової служби під час проведення антитерористичної операції за рахунок коштів міського бюджету </w:t>
      </w:r>
      <w:r w:rsidRPr="00EE5491">
        <w:rPr>
          <w:rFonts w:ascii="Times New Roman" w:eastAsia="Times New Roman" w:hAnsi="Times New Roman" w:cs="Times New Roman"/>
          <w:b/>
          <w:bCs/>
          <w:sz w:val="28"/>
          <w:szCs w:val="28"/>
          <w:lang w:eastAsia="ru-RU"/>
        </w:rPr>
        <w:t xml:space="preserve">надано матеріальної допомоги на загальну суму </w:t>
      </w:r>
      <w:r w:rsidR="00EE5491" w:rsidRPr="00EE5491">
        <w:rPr>
          <w:rFonts w:ascii="Times New Roman" w:eastAsia="Times New Roman" w:hAnsi="Times New Roman" w:cs="Times New Roman"/>
          <w:b/>
          <w:bCs/>
          <w:sz w:val="28"/>
          <w:szCs w:val="28"/>
          <w:lang w:eastAsia="ru-RU"/>
        </w:rPr>
        <w:t>1 082</w:t>
      </w:r>
      <w:r w:rsidRPr="00EE5491">
        <w:rPr>
          <w:rFonts w:ascii="Times New Roman" w:eastAsia="Times New Roman" w:hAnsi="Times New Roman" w:cs="Times New Roman"/>
          <w:b/>
          <w:bCs/>
          <w:sz w:val="28"/>
          <w:szCs w:val="28"/>
          <w:lang w:eastAsia="ru-RU"/>
        </w:rPr>
        <w:t xml:space="preserve"> тис. грн., </w:t>
      </w:r>
      <w:r w:rsidRPr="00EE5491">
        <w:rPr>
          <w:rFonts w:ascii="Times New Roman" w:eastAsia="Times New Roman" w:hAnsi="Times New Roman" w:cs="Times New Roman"/>
          <w:bCs/>
          <w:sz w:val="28"/>
          <w:szCs w:val="28"/>
          <w:lang w:eastAsia="ru-RU"/>
        </w:rPr>
        <w:t xml:space="preserve">з яких </w:t>
      </w:r>
      <w:r w:rsidR="009C4211" w:rsidRPr="00EE5491">
        <w:rPr>
          <w:rFonts w:ascii="Times New Roman" w:eastAsia="Times New Roman" w:hAnsi="Times New Roman" w:cs="Times New Roman"/>
          <w:bCs/>
          <w:i/>
          <w:sz w:val="28"/>
          <w:szCs w:val="28"/>
          <w:lang w:eastAsia="ru-RU"/>
        </w:rPr>
        <w:t>245,0</w:t>
      </w:r>
      <w:r w:rsidRPr="00EE5491">
        <w:rPr>
          <w:rFonts w:ascii="Times New Roman" w:eastAsia="Times New Roman" w:hAnsi="Times New Roman" w:cs="Times New Roman"/>
          <w:bCs/>
          <w:i/>
          <w:sz w:val="28"/>
          <w:szCs w:val="28"/>
          <w:lang w:eastAsia="ru-RU"/>
        </w:rPr>
        <w:t xml:space="preserve"> тис. грн. надано як матеріальна допомога </w:t>
      </w:r>
      <w:r w:rsidR="009C4211" w:rsidRPr="00EE5491">
        <w:rPr>
          <w:rFonts w:ascii="Times New Roman" w:eastAsia="Times New Roman" w:hAnsi="Times New Roman" w:cs="Times New Roman"/>
          <w:bCs/>
          <w:i/>
          <w:sz w:val="28"/>
          <w:szCs w:val="28"/>
          <w:lang w:eastAsia="ru-RU"/>
        </w:rPr>
        <w:t>18</w:t>
      </w:r>
      <w:r w:rsidRPr="00EE5491">
        <w:rPr>
          <w:rFonts w:ascii="Times New Roman" w:eastAsia="Times New Roman" w:hAnsi="Times New Roman" w:cs="Times New Roman"/>
          <w:bCs/>
          <w:i/>
          <w:sz w:val="28"/>
          <w:szCs w:val="28"/>
          <w:lang w:eastAsia="ru-RU"/>
        </w:rPr>
        <w:t xml:space="preserve"> сім’ям учасників АТО, які опинилися в складних життєвих обставинах, та </w:t>
      </w:r>
      <w:r w:rsidR="009C4211" w:rsidRPr="00EE5491">
        <w:rPr>
          <w:rFonts w:ascii="Times New Roman" w:eastAsia="Times New Roman" w:hAnsi="Times New Roman" w:cs="Times New Roman"/>
          <w:bCs/>
          <w:i/>
          <w:sz w:val="28"/>
          <w:szCs w:val="28"/>
          <w:lang w:eastAsia="ru-RU"/>
        </w:rPr>
        <w:t>336</w:t>
      </w:r>
      <w:r w:rsidRPr="00EE5491">
        <w:rPr>
          <w:rFonts w:ascii="Times New Roman" w:eastAsia="Times New Roman" w:hAnsi="Times New Roman" w:cs="Times New Roman"/>
          <w:bCs/>
          <w:i/>
          <w:sz w:val="28"/>
          <w:szCs w:val="28"/>
          <w:lang w:eastAsia="ru-RU"/>
        </w:rPr>
        <w:t xml:space="preserve">,0 тис. грн. виплачено </w:t>
      </w:r>
      <w:r w:rsidR="009C4211" w:rsidRPr="00EE5491">
        <w:rPr>
          <w:rFonts w:ascii="Times New Roman" w:eastAsia="Times New Roman" w:hAnsi="Times New Roman" w:cs="Times New Roman"/>
          <w:bCs/>
          <w:i/>
          <w:sz w:val="28"/>
          <w:szCs w:val="28"/>
          <w:lang w:eastAsia="ru-RU"/>
        </w:rPr>
        <w:t>42</w:t>
      </w:r>
      <w:r w:rsidRPr="00EE5491">
        <w:rPr>
          <w:rFonts w:ascii="Times New Roman" w:eastAsia="Times New Roman" w:hAnsi="Times New Roman" w:cs="Times New Roman"/>
          <w:bCs/>
          <w:i/>
          <w:sz w:val="28"/>
          <w:szCs w:val="28"/>
          <w:lang w:eastAsia="ru-RU"/>
        </w:rPr>
        <w:t xml:space="preserve"> учасникам АТО, як таким, що отримали поранення, контузію чи каліцтво під час проведення АТО (розмір допомоги 8,0  тис. грн.).</w:t>
      </w:r>
    </w:p>
    <w:p w:rsidR="00EB5D2F" w:rsidRPr="00EE5491" w:rsidRDefault="00EB5D2F" w:rsidP="00EB5D2F">
      <w:pPr>
        <w:spacing w:after="0" w:line="240" w:lineRule="auto"/>
        <w:ind w:firstLine="709"/>
        <w:jc w:val="both"/>
        <w:rPr>
          <w:rFonts w:ascii="Times New Roman" w:eastAsia="Times New Roman" w:hAnsi="Times New Roman" w:cs="Times New Roman"/>
          <w:bCs/>
          <w:sz w:val="28"/>
          <w:szCs w:val="28"/>
          <w:lang w:eastAsia="ru-RU"/>
        </w:rPr>
      </w:pPr>
      <w:r w:rsidRPr="00EE5491">
        <w:rPr>
          <w:rFonts w:ascii="Times New Roman" w:eastAsia="Times New Roman" w:hAnsi="Times New Roman" w:cs="Times New Roman"/>
          <w:bCs/>
          <w:sz w:val="28"/>
          <w:szCs w:val="28"/>
          <w:lang w:eastAsia="ru-RU"/>
        </w:rPr>
        <w:t xml:space="preserve">Вперше в 2017 році </w:t>
      </w:r>
      <w:r w:rsidRPr="00EE5491">
        <w:rPr>
          <w:rFonts w:ascii="Times New Roman" w:eastAsia="Times New Roman" w:hAnsi="Times New Roman" w:cs="Times New Roman"/>
          <w:sz w:val="28"/>
          <w:szCs w:val="28"/>
          <w:lang w:eastAsia="uk-UA"/>
        </w:rPr>
        <w:t xml:space="preserve">надається </w:t>
      </w:r>
      <w:r w:rsidRPr="00EE5491">
        <w:rPr>
          <w:rFonts w:ascii="Times New Roman" w:eastAsia="Times New Roman" w:hAnsi="Times New Roman" w:cs="Times New Roman"/>
          <w:b/>
          <w:sz w:val="28"/>
          <w:szCs w:val="28"/>
          <w:lang w:eastAsia="uk-UA"/>
        </w:rPr>
        <w:t>одноразова матеріальна допомога  звільненим в запас</w:t>
      </w:r>
      <w:r w:rsidRPr="00EE5491">
        <w:rPr>
          <w:rFonts w:ascii="Times New Roman" w:eastAsia="Times New Roman" w:hAnsi="Times New Roman" w:cs="Times New Roman"/>
          <w:sz w:val="28"/>
          <w:szCs w:val="28"/>
          <w:lang w:eastAsia="uk-UA"/>
        </w:rPr>
        <w:t xml:space="preserve"> військовослужбовцям, які приймали участь в </w:t>
      </w:r>
      <w:r w:rsidRPr="00EE5491">
        <w:rPr>
          <w:rFonts w:ascii="Times New Roman" w:eastAsia="Times New Roman" w:hAnsi="Times New Roman" w:cs="Times New Roman"/>
          <w:sz w:val="28"/>
          <w:szCs w:val="28"/>
          <w:lang w:eastAsia="uk-UA"/>
        </w:rPr>
        <w:lastRenderedPageBreak/>
        <w:t xml:space="preserve">антитерористичній операції, мешканцям міста Суми. Так, з початку року виплачено допомоги </w:t>
      </w:r>
      <w:r w:rsidR="00EE5491" w:rsidRPr="00EE5491">
        <w:rPr>
          <w:rFonts w:ascii="Times New Roman" w:eastAsia="Times New Roman" w:hAnsi="Times New Roman" w:cs="Times New Roman"/>
          <w:b/>
          <w:sz w:val="28"/>
          <w:szCs w:val="28"/>
          <w:lang w:eastAsia="uk-UA"/>
        </w:rPr>
        <w:t>749</w:t>
      </w:r>
      <w:r w:rsidRPr="00EE5491">
        <w:rPr>
          <w:rFonts w:ascii="Times New Roman" w:eastAsia="Times New Roman" w:hAnsi="Times New Roman" w:cs="Times New Roman"/>
          <w:b/>
          <w:sz w:val="28"/>
          <w:szCs w:val="28"/>
          <w:lang w:eastAsia="uk-UA"/>
        </w:rPr>
        <w:t xml:space="preserve"> одержувачам на загальну суму </w:t>
      </w:r>
      <w:r w:rsidR="00EE5491" w:rsidRPr="00EE5491">
        <w:rPr>
          <w:rFonts w:ascii="Times New Roman" w:eastAsia="Times New Roman" w:hAnsi="Times New Roman" w:cs="Times New Roman"/>
          <w:b/>
          <w:sz w:val="28"/>
          <w:szCs w:val="28"/>
          <w:lang w:eastAsia="uk-UA"/>
        </w:rPr>
        <w:t>749</w:t>
      </w:r>
      <w:r w:rsidRPr="00EE5491">
        <w:rPr>
          <w:rFonts w:ascii="Times New Roman" w:eastAsia="Times New Roman" w:hAnsi="Times New Roman" w:cs="Times New Roman"/>
          <w:b/>
          <w:sz w:val="28"/>
          <w:szCs w:val="28"/>
          <w:lang w:eastAsia="uk-UA"/>
        </w:rPr>
        <w:t xml:space="preserve"> тис. грн. </w:t>
      </w:r>
      <w:r w:rsidR="00EE5491" w:rsidRPr="00EE5491">
        <w:rPr>
          <w:rFonts w:ascii="Times New Roman" w:eastAsia="Times New Roman" w:hAnsi="Times New Roman" w:cs="Times New Roman"/>
          <w:sz w:val="28"/>
          <w:szCs w:val="28"/>
          <w:lang w:eastAsia="uk-UA"/>
        </w:rPr>
        <w:t>Станом на 01.10</w:t>
      </w:r>
      <w:r w:rsidRPr="00EE5491">
        <w:rPr>
          <w:rFonts w:ascii="Times New Roman" w:eastAsia="Times New Roman" w:hAnsi="Times New Roman" w:cs="Times New Roman"/>
          <w:sz w:val="28"/>
          <w:szCs w:val="28"/>
          <w:lang w:eastAsia="uk-UA"/>
        </w:rPr>
        <w:t>.2017 подали документи всього 7</w:t>
      </w:r>
      <w:r w:rsidR="00EE5491" w:rsidRPr="00EE5491">
        <w:rPr>
          <w:rFonts w:ascii="Times New Roman" w:eastAsia="Times New Roman" w:hAnsi="Times New Roman" w:cs="Times New Roman"/>
          <w:sz w:val="28"/>
          <w:szCs w:val="28"/>
          <w:lang w:eastAsia="uk-UA"/>
        </w:rPr>
        <w:t>95</w:t>
      </w:r>
      <w:r w:rsidRPr="00EE5491">
        <w:rPr>
          <w:rFonts w:ascii="Times New Roman" w:eastAsia="Times New Roman" w:hAnsi="Times New Roman" w:cs="Times New Roman"/>
          <w:sz w:val="28"/>
          <w:szCs w:val="28"/>
          <w:lang w:eastAsia="uk-UA"/>
        </w:rPr>
        <w:t xml:space="preserve"> осіб.</w:t>
      </w:r>
    </w:p>
    <w:p w:rsidR="00EB5D2F" w:rsidRPr="00EE5491" w:rsidRDefault="00EE5491" w:rsidP="00EB5D2F">
      <w:pPr>
        <w:spacing w:after="0" w:line="240" w:lineRule="auto"/>
        <w:ind w:firstLine="709"/>
        <w:jc w:val="both"/>
        <w:rPr>
          <w:rFonts w:ascii="Times New Roman" w:eastAsia="Times New Roman" w:hAnsi="Times New Roman" w:cs="Times New Roman"/>
          <w:sz w:val="28"/>
          <w:szCs w:val="28"/>
          <w:lang w:eastAsia="ru-RU"/>
        </w:rPr>
      </w:pPr>
      <w:r w:rsidRPr="00EE5491">
        <w:rPr>
          <w:rFonts w:ascii="Times New Roman" w:eastAsia="Times New Roman" w:hAnsi="Times New Roman" w:cs="Times New Roman"/>
          <w:b/>
          <w:sz w:val="28"/>
          <w:szCs w:val="28"/>
          <w:lang w:eastAsia="ru-RU"/>
        </w:rPr>
        <w:t>21 дитині</w:t>
      </w:r>
      <w:r w:rsidR="00EB5D2F" w:rsidRPr="00EE5491">
        <w:rPr>
          <w:rFonts w:ascii="Times New Roman" w:eastAsia="Times New Roman" w:hAnsi="Times New Roman" w:cs="Times New Roman"/>
          <w:sz w:val="28"/>
          <w:szCs w:val="28"/>
          <w:lang w:eastAsia="ru-RU"/>
        </w:rPr>
        <w:t xml:space="preserve">, батьки яких загинули при виконанні службового обов’язку або померли в період проходження військової служби під час антитерористичної операції, </w:t>
      </w:r>
      <w:r w:rsidR="00EB5D2F" w:rsidRPr="00EE5491">
        <w:rPr>
          <w:rFonts w:ascii="Times New Roman" w:eastAsia="Times New Roman" w:hAnsi="Times New Roman" w:cs="Times New Roman"/>
          <w:b/>
          <w:sz w:val="28"/>
          <w:szCs w:val="28"/>
          <w:lang w:eastAsia="ru-RU"/>
        </w:rPr>
        <w:t>щомісяця виплачується грошова допомога</w:t>
      </w:r>
      <w:r w:rsidR="00EB5D2F" w:rsidRPr="00EE5491">
        <w:rPr>
          <w:rFonts w:ascii="Times New Roman" w:eastAsia="Times New Roman" w:hAnsi="Times New Roman" w:cs="Times New Roman"/>
          <w:sz w:val="28"/>
          <w:szCs w:val="28"/>
          <w:lang w:eastAsia="ru-RU"/>
        </w:rPr>
        <w:t xml:space="preserve"> в розмірі 100% від прожиткового мінімуму для дітей відповідного віку (виплачено </w:t>
      </w:r>
      <w:r w:rsidRPr="00EE5491">
        <w:rPr>
          <w:rFonts w:ascii="Times New Roman" w:eastAsia="Times New Roman" w:hAnsi="Times New Roman" w:cs="Times New Roman"/>
          <w:sz w:val="28"/>
          <w:szCs w:val="28"/>
          <w:lang w:eastAsia="ru-RU"/>
        </w:rPr>
        <w:t>375,6</w:t>
      </w:r>
      <w:r w:rsidR="00EB5D2F" w:rsidRPr="00EE5491">
        <w:rPr>
          <w:rFonts w:ascii="Times New Roman" w:eastAsia="Times New Roman" w:hAnsi="Times New Roman" w:cs="Times New Roman"/>
          <w:sz w:val="28"/>
          <w:szCs w:val="28"/>
          <w:lang w:eastAsia="ru-RU"/>
        </w:rPr>
        <w:t xml:space="preserve"> тис. грн.).</w:t>
      </w:r>
    </w:p>
    <w:p w:rsidR="00EB5D2F" w:rsidRPr="00EE5491" w:rsidRDefault="00EB5D2F" w:rsidP="00EB5D2F">
      <w:pPr>
        <w:spacing w:after="0" w:line="240" w:lineRule="auto"/>
        <w:ind w:firstLine="709"/>
        <w:jc w:val="both"/>
        <w:rPr>
          <w:rFonts w:ascii="Times New Roman" w:eastAsia="Times New Roman" w:hAnsi="Times New Roman" w:cs="Times New Roman"/>
          <w:sz w:val="28"/>
          <w:szCs w:val="28"/>
          <w:lang w:eastAsia="ru-RU"/>
        </w:rPr>
      </w:pPr>
      <w:r w:rsidRPr="00EE5491">
        <w:rPr>
          <w:rFonts w:ascii="Times New Roman" w:eastAsia="Times New Roman" w:hAnsi="Times New Roman" w:cs="Times New Roman"/>
          <w:sz w:val="28"/>
          <w:szCs w:val="28"/>
          <w:lang w:eastAsia="ru-RU"/>
        </w:rPr>
        <w:t xml:space="preserve">Забезпечено соціальну підтримку </w:t>
      </w:r>
      <w:r w:rsidRPr="00EE5491">
        <w:rPr>
          <w:rFonts w:ascii="Times New Roman" w:eastAsia="Times New Roman" w:hAnsi="Times New Roman" w:cs="Times New Roman"/>
          <w:b/>
          <w:sz w:val="28"/>
          <w:szCs w:val="28"/>
          <w:lang w:eastAsia="ru-RU"/>
        </w:rPr>
        <w:t>5 добровольців</w:t>
      </w:r>
      <w:r w:rsidRPr="00EE5491">
        <w:rPr>
          <w:rFonts w:ascii="Times New Roman" w:eastAsia="Times New Roman" w:hAnsi="Times New Roman" w:cs="Times New Roman"/>
          <w:sz w:val="28"/>
          <w:szCs w:val="28"/>
          <w:lang w:eastAsia="ru-RU"/>
        </w:rPr>
        <w:t xml:space="preserve"> з числа учасників АТО, зокрема за рахунок коштів міського бюджету (</w:t>
      </w:r>
      <w:r w:rsidR="00EE5491" w:rsidRPr="00EE5491">
        <w:rPr>
          <w:rFonts w:ascii="Times New Roman" w:eastAsia="Times New Roman" w:hAnsi="Times New Roman" w:cs="Times New Roman"/>
          <w:sz w:val="28"/>
          <w:szCs w:val="28"/>
          <w:lang w:eastAsia="ru-RU"/>
        </w:rPr>
        <w:t>25,4</w:t>
      </w:r>
      <w:r w:rsidRPr="00EE5491">
        <w:rPr>
          <w:rFonts w:ascii="Times New Roman" w:eastAsia="Times New Roman" w:hAnsi="Times New Roman" w:cs="Times New Roman"/>
          <w:sz w:val="28"/>
          <w:szCs w:val="28"/>
          <w:lang w:eastAsia="ru-RU"/>
        </w:rPr>
        <w:t xml:space="preserve"> тис. грн.) надано одноразову матеріальну допомогу, грошову допомогу на оплату транспортних послуг. </w:t>
      </w:r>
    </w:p>
    <w:p w:rsidR="001B585E" w:rsidRPr="001B585E" w:rsidRDefault="001B585E" w:rsidP="001B585E">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1B585E">
        <w:rPr>
          <w:rFonts w:ascii="Times New Roman" w:eastAsia="Times New Roman" w:hAnsi="Times New Roman" w:cs="Times New Roman"/>
          <w:bCs/>
          <w:sz w:val="28"/>
          <w:szCs w:val="28"/>
          <w:lang w:eastAsia="ru-RU"/>
        </w:rPr>
        <w:t xml:space="preserve">Організовано </w:t>
      </w:r>
      <w:r w:rsidRPr="001B585E">
        <w:rPr>
          <w:rFonts w:ascii="Times New Roman" w:eastAsia="Times New Roman" w:hAnsi="Times New Roman" w:cs="Times New Roman"/>
          <w:b/>
          <w:bCs/>
          <w:sz w:val="28"/>
          <w:szCs w:val="28"/>
          <w:lang w:eastAsia="ru-RU"/>
        </w:rPr>
        <w:t>безоплатне харчування 581 дитини</w:t>
      </w:r>
      <w:r w:rsidRPr="001B585E">
        <w:rPr>
          <w:rFonts w:ascii="Times New Roman" w:eastAsia="Times New Roman" w:hAnsi="Times New Roman" w:cs="Times New Roman"/>
          <w:bCs/>
          <w:sz w:val="28"/>
          <w:szCs w:val="28"/>
          <w:lang w:eastAsia="ru-RU"/>
        </w:rPr>
        <w:t xml:space="preserve">, батьки яких є учасниками антитерористичної операції або загинули під час проведення АТО, в дошкільних та </w:t>
      </w:r>
      <w:r w:rsidRPr="001B585E">
        <w:rPr>
          <w:rFonts w:ascii="Times New Roman" w:eastAsia="Times New Roman" w:hAnsi="Times New Roman" w:cs="Times New Roman"/>
          <w:b/>
          <w:bCs/>
          <w:sz w:val="28"/>
          <w:szCs w:val="28"/>
          <w:lang w:eastAsia="ru-RU"/>
        </w:rPr>
        <w:t>1 009 учнів</w:t>
      </w:r>
      <w:r w:rsidRPr="001B585E">
        <w:rPr>
          <w:rFonts w:ascii="Times New Roman" w:eastAsia="Times New Roman" w:hAnsi="Times New Roman" w:cs="Times New Roman"/>
          <w:bCs/>
          <w:sz w:val="28"/>
          <w:szCs w:val="28"/>
          <w:lang w:eastAsia="ru-RU"/>
        </w:rPr>
        <w:t xml:space="preserve"> загальноосвітніх навчальних закладів. Для чого з міського бюджету було профінансовано видатків на загальну суму                       </w:t>
      </w:r>
      <w:r w:rsidRPr="001B585E">
        <w:rPr>
          <w:rFonts w:ascii="Times New Roman" w:eastAsia="Times New Roman" w:hAnsi="Times New Roman" w:cs="Times New Roman"/>
          <w:b/>
          <w:bCs/>
          <w:sz w:val="28"/>
          <w:szCs w:val="28"/>
          <w:lang w:eastAsia="ru-RU"/>
        </w:rPr>
        <w:t>1 148,4 тис. грн.</w:t>
      </w:r>
    </w:p>
    <w:p w:rsidR="001B585E" w:rsidRPr="001B585E" w:rsidRDefault="001B585E" w:rsidP="001B585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B585E">
        <w:rPr>
          <w:rFonts w:ascii="Times New Roman" w:eastAsia="Times New Roman" w:hAnsi="Times New Roman" w:cs="Times New Roman"/>
          <w:bCs/>
          <w:sz w:val="28"/>
          <w:szCs w:val="28"/>
          <w:lang w:eastAsia="ru-RU"/>
        </w:rPr>
        <w:t xml:space="preserve">Окрім цього, в 2017 році було </w:t>
      </w:r>
      <w:r w:rsidRPr="001B585E">
        <w:rPr>
          <w:rFonts w:ascii="Times New Roman" w:eastAsia="Times New Roman" w:hAnsi="Times New Roman" w:cs="Times New Roman"/>
          <w:b/>
          <w:bCs/>
          <w:sz w:val="28"/>
          <w:szCs w:val="28"/>
          <w:lang w:eastAsia="ru-RU"/>
        </w:rPr>
        <w:t>оздоровлено та забезпечено відпочинком 547 дітей</w:t>
      </w:r>
      <w:r w:rsidRPr="001B585E">
        <w:rPr>
          <w:rFonts w:ascii="Times New Roman" w:eastAsia="Times New Roman" w:hAnsi="Times New Roman" w:cs="Times New Roman"/>
          <w:bCs/>
          <w:sz w:val="28"/>
          <w:szCs w:val="28"/>
          <w:lang w:eastAsia="ru-RU"/>
        </w:rPr>
        <w:t>, батьки яких загинули при виконанні службового обов’язку під час проведення антитерористичної операції, а також дітей, батьки яких брали участь в антитерористичній операції та визнані інвалідами війни  та учасниками бойових дій. Виконавцем заходів за даним напрямком є управління освіти та науки Сумської міської ради.</w:t>
      </w:r>
    </w:p>
    <w:p w:rsidR="00EB5D2F" w:rsidRPr="00EE5491" w:rsidRDefault="00EB5D2F" w:rsidP="001B585E">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EE5491">
        <w:rPr>
          <w:rFonts w:ascii="Times New Roman" w:eastAsia="Times New Roman" w:hAnsi="Times New Roman" w:cs="Times New Roman"/>
          <w:bCs/>
          <w:sz w:val="28"/>
          <w:szCs w:val="28"/>
          <w:lang w:eastAsia="ru-RU"/>
        </w:rPr>
        <w:t xml:space="preserve">Для забезпечення </w:t>
      </w:r>
      <w:r w:rsidRPr="00EE5491">
        <w:rPr>
          <w:rFonts w:ascii="Times New Roman" w:eastAsia="Times New Roman" w:hAnsi="Times New Roman" w:cs="Times New Roman"/>
          <w:b/>
          <w:bCs/>
          <w:sz w:val="28"/>
          <w:szCs w:val="28"/>
          <w:lang w:eastAsia="ru-RU"/>
        </w:rPr>
        <w:t>додаткового медичного обслуговування</w:t>
      </w:r>
      <w:r w:rsidRPr="00EE5491">
        <w:rPr>
          <w:rFonts w:ascii="Times New Roman" w:eastAsia="Times New Roman" w:hAnsi="Times New Roman" w:cs="Times New Roman"/>
          <w:bCs/>
          <w:sz w:val="28"/>
          <w:szCs w:val="28"/>
          <w:lang w:eastAsia="ru-RU"/>
        </w:rPr>
        <w:t xml:space="preserve"> учасників антитерористичної операції з міського бюджету було перераховано                             </w:t>
      </w:r>
      <w:r w:rsidR="00EE5491" w:rsidRPr="00EE5491">
        <w:rPr>
          <w:rFonts w:ascii="Times New Roman" w:eastAsia="Times New Roman" w:hAnsi="Times New Roman" w:cs="Times New Roman"/>
          <w:bCs/>
          <w:sz w:val="28"/>
          <w:szCs w:val="28"/>
          <w:lang w:eastAsia="ru-RU"/>
        </w:rPr>
        <w:t>183,9</w:t>
      </w:r>
      <w:r w:rsidRPr="00EE5491">
        <w:rPr>
          <w:rFonts w:ascii="Times New Roman" w:eastAsia="Times New Roman" w:hAnsi="Times New Roman" w:cs="Times New Roman"/>
          <w:bCs/>
          <w:sz w:val="28"/>
          <w:szCs w:val="28"/>
          <w:lang w:eastAsia="ru-RU"/>
        </w:rPr>
        <w:t xml:space="preserve"> тис. грн. та </w:t>
      </w:r>
      <w:r w:rsidRPr="00EE5491">
        <w:rPr>
          <w:rFonts w:ascii="Times New Roman" w:eastAsia="Times New Roman" w:hAnsi="Times New Roman" w:cs="Times New Roman"/>
          <w:b/>
          <w:bCs/>
          <w:sz w:val="28"/>
          <w:szCs w:val="28"/>
          <w:lang w:eastAsia="ru-RU"/>
        </w:rPr>
        <w:t xml:space="preserve">надано послуги </w:t>
      </w:r>
      <w:r w:rsidR="00EE5491" w:rsidRPr="00EE5491">
        <w:rPr>
          <w:rFonts w:ascii="Times New Roman" w:eastAsia="Times New Roman" w:hAnsi="Times New Roman" w:cs="Times New Roman"/>
          <w:b/>
          <w:bCs/>
          <w:sz w:val="28"/>
          <w:szCs w:val="28"/>
          <w:lang w:eastAsia="ru-RU"/>
        </w:rPr>
        <w:t xml:space="preserve">718 </w:t>
      </w:r>
      <w:r w:rsidRPr="00EE5491">
        <w:rPr>
          <w:rFonts w:ascii="Times New Roman" w:eastAsia="Times New Roman" w:hAnsi="Times New Roman" w:cs="Times New Roman"/>
          <w:b/>
          <w:bCs/>
          <w:sz w:val="28"/>
          <w:szCs w:val="28"/>
          <w:lang w:eastAsia="ru-RU"/>
        </w:rPr>
        <w:t xml:space="preserve">особам.  </w:t>
      </w:r>
    </w:p>
    <w:p w:rsidR="00EB5D2F" w:rsidRPr="00EE5491" w:rsidRDefault="00EE5491" w:rsidP="007927B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5491">
        <w:rPr>
          <w:rFonts w:ascii="Times New Roman" w:eastAsia="Times New Roman" w:hAnsi="Times New Roman" w:cs="Times New Roman"/>
          <w:b/>
          <w:bCs/>
          <w:sz w:val="28"/>
          <w:szCs w:val="28"/>
          <w:lang w:eastAsia="ru-RU"/>
        </w:rPr>
        <w:t>56</w:t>
      </w:r>
      <w:r w:rsidR="00EB5D2F" w:rsidRPr="00EE5491">
        <w:rPr>
          <w:rFonts w:ascii="Times New Roman" w:eastAsia="Times New Roman" w:hAnsi="Times New Roman" w:cs="Times New Roman"/>
          <w:b/>
          <w:bCs/>
          <w:sz w:val="28"/>
          <w:szCs w:val="28"/>
          <w:lang w:eastAsia="ru-RU"/>
        </w:rPr>
        <w:t xml:space="preserve"> сім’ям учасників бойових дій</w:t>
      </w:r>
      <w:r w:rsidR="00EB5D2F" w:rsidRPr="00EE5491">
        <w:rPr>
          <w:rFonts w:ascii="Times New Roman" w:eastAsia="Times New Roman" w:hAnsi="Times New Roman" w:cs="Times New Roman"/>
          <w:bCs/>
          <w:sz w:val="28"/>
          <w:szCs w:val="28"/>
          <w:lang w:eastAsia="ru-RU"/>
        </w:rPr>
        <w:t xml:space="preserve"> здійснювалося щомісячне відшкодування вартості спожитих житлово-комунальних послуг. В міському бюджеті для даної виплати передбачено 424,5 тис. грн., виплачено </w:t>
      </w:r>
      <w:r w:rsidRPr="00EE5491">
        <w:rPr>
          <w:rFonts w:ascii="Times New Roman" w:eastAsia="Times New Roman" w:hAnsi="Times New Roman" w:cs="Times New Roman"/>
          <w:bCs/>
          <w:sz w:val="28"/>
          <w:szCs w:val="28"/>
          <w:lang w:eastAsia="ru-RU"/>
        </w:rPr>
        <w:t xml:space="preserve">                        224,5</w:t>
      </w:r>
      <w:r w:rsidR="00EB5D2F" w:rsidRPr="00EE5491">
        <w:rPr>
          <w:rFonts w:ascii="Times New Roman" w:eastAsia="Times New Roman" w:hAnsi="Times New Roman" w:cs="Times New Roman"/>
          <w:bCs/>
          <w:sz w:val="28"/>
          <w:szCs w:val="28"/>
          <w:lang w:eastAsia="ru-RU"/>
        </w:rPr>
        <w:t xml:space="preserve"> тис. грн.</w:t>
      </w:r>
    </w:p>
    <w:p w:rsidR="007927B6" w:rsidRPr="007927B6" w:rsidRDefault="007927B6" w:rsidP="007927B6">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927B6">
        <w:rPr>
          <w:rFonts w:ascii="Times New Roman" w:eastAsia="Times New Roman" w:hAnsi="Times New Roman" w:cs="Times New Roman"/>
          <w:bCs/>
          <w:sz w:val="28"/>
          <w:szCs w:val="28"/>
          <w:lang w:eastAsia="ru-RU"/>
        </w:rPr>
        <w:t xml:space="preserve">Надаються додаткові пільги по оплаті за житлово–комунальні послуги </w:t>
      </w:r>
      <w:r w:rsidRPr="007927B6">
        <w:rPr>
          <w:rFonts w:ascii="Times New Roman" w:eastAsia="Times New Roman" w:hAnsi="Times New Roman" w:cs="Times New Roman"/>
          <w:b/>
          <w:bCs/>
          <w:sz w:val="28"/>
          <w:szCs w:val="28"/>
          <w:lang w:eastAsia="ru-RU"/>
        </w:rPr>
        <w:t>56 сім’ям</w:t>
      </w:r>
      <w:r w:rsidRPr="007927B6">
        <w:rPr>
          <w:rFonts w:ascii="Times New Roman" w:eastAsia="Times New Roman" w:hAnsi="Times New Roman" w:cs="Times New Roman"/>
          <w:bCs/>
          <w:sz w:val="28"/>
          <w:szCs w:val="28"/>
          <w:lang w:eastAsia="ru-RU"/>
        </w:rPr>
        <w:t xml:space="preserve"> (84 особам) </w:t>
      </w:r>
      <w:r w:rsidRPr="007927B6">
        <w:rPr>
          <w:rFonts w:ascii="Times New Roman" w:eastAsia="Times New Roman" w:hAnsi="Times New Roman" w:cs="Times New Roman"/>
          <w:b/>
          <w:bCs/>
          <w:sz w:val="28"/>
          <w:szCs w:val="28"/>
          <w:lang w:eastAsia="ru-RU"/>
        </w:rPr>
        <w:t xml:space="preserve">загиблих </w:t>
      </w:r>
      <w:r w:rsidRPr="007927B6">
        <w:rPr>
          <w:rFonts w:ascii="Times New Roman" w:eastAsia="Times New Roman" w:hAnsi="Times New Roman" w:cs="Times New Roman"/>
          <w:bCs/>
          <w:sz w:val="28"/>
          <w:szCs w:val="28"/>
          <w:lang w:eastAsia="ru-RU"/>
        </w:rPr>
        <w:t xml:space="preserve">під час проведення антитерористичної операції, </w:t>
      </w:r>
      <w:r w:rsidRPr="007927B6">
        <w:rPr>
          <w:rFonts w:ascii="Times New Roman" w:eastAsia="Times New Roman" w:hAnsi="Times New Roman" w:cs="Times New Roman"/>
          <w:b/>
          <w:bCs/>
          <w:sz w:val="28"/>
          <w:szCs w:val="28"/>
          <w:lang w:eastAsia="ru-RU"/>
        </w:rPr>
        <w:t>66 учасникам антитерористичної операції</w:t>
      </w:r>
      <w:r w:rsidRPr="007927B6">
        <w:rPr>
          <w:rFonts w:ascii="Times New Roman" w:eastAsia="Times New Roman" w:hAnsi="Times New Roman" w:cs="Times New Roman"/>
          <w:bCs/>
          <w:sz w:val="28"/>
          <w:szCs w:val="28"/>
          <w:lang w:eastAsia="ru-RU"/>
        </w:rPr>
        <w:t xml:space="preserve"> та членам їх сімей (по оплаті за: послуги з утримання будинків і споруд та прибудинкових територій; вивозу твердих побутових відходів та рідких нечистот; водопостачання та водовідведення), </w:t>
      </w:r>
      <w:r w:rsidRPr="007927B6">
        <w:rPr>
          <w:rFonts w:ascii="Times New Roman" w:eastAsia="Times New Roman" w:hAnsi="Times New Roman" w:cs="Times New Roman"/>
          <w:b/>
          <w:bCs/>
          <w:sz w:val="28"/>
          <w:szCs w:val="28"/>
          <w:lang w:eastAsia="ru-RU"/>
        </w:rPr>
        <w:t>5 сім’ям добровольців</w:t>
      </w:r>
      <w:r w:rsidRPr="007927B6">
        <w:rPr>
          <w:rFonts w:ascii="Times New Roman" w:eastAsia="Times New Roman" w:hAnsi="Times New Roman" w:cs="Times New Roman"/>
          <w:bCs/>
          <w:sz w:val="28"/>
          <w:szCs w:val="28"/>
          <w:lang w:eastAsia="ru-RU"/>
        </w:rPr>
        <w:t xml:space="preserve">-учасників антитерористичної операції. Всього на надання вищезазначених пільг з міського бюджету з початку 2017 року профінансовано </w:t>
      </w:r>
      <w:r w:rsidRPr="007927B6">
        <w:rPr>
          <w:rFonts w:ascii="Times New Roman" w:eastAsia="Times New Roman" w:hAnsi="Times New Roman" w:cs="Times New Roman"/>
          <w:b/>
          <w:bCs/>
          <w:sz w:val="28"/>
          <w:szCs w:val="28"/>
          <w:lang w:eastAsia="ru-RU"/>
        </w:rPr>
        <w:t>189,9 тис. грн.</w:t>
      </w:r>
    </w:p>
    <w:p w:rsidR="00D4409D" w:rsidRDefault="00EB5D2F" w:rsidP="007927B6">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E5491">
        <w:rPr>
          <w:rFonts w:ascii="Times New Roman CYR" w:eastAsia="Times New Roman" w:hAnsi="Times New Roman CYR" w:cs="Times New Roman CYR"/>
          <w:sz w:val="28"/>
          <w:szCs w:val="28"/>
          <w:lang w:eastAsia="ru-RU"/>
        </w:rPr>
        <w:t xml:space="preserve">За рахунок коштів обласного бюджету було забезпечено твердим паливом </w:t>
      </w:r>
      <w:r w:rsidRPr="00EE5491">
        <w:rPr>
          <w:rFonts w:ascii="Times New Roman CYR" w:eastAsia="Times New Roman" w:hAnsi="Times New Roman CYR" w:cs="Times New Roman CYR"/>
          <w:b/>
          <w:sz w:val="28"/>
          <w:szCs w:val="28"/>
          <w:lang w:eastAsia="ru-RU"/>
        </w:rPr>
        <w:t xml:space="preserve">11 учасників АТО, </w:t>
      </w:r>
      <w:r w:rsidRPr="00EE5491">
        <w:rPr>
          <w:rFonts w:ascii="Times New Roman CYR" w:eastAsia="Times New Roman" w:hAnsi="Times New Roman CYR" w:cs="Times New Roman CYR"/>
          <w:sz w:val="28"/>
          <w:szCs w:val="28"/>
          <w:lang w:eastAsia="ru-RU"/>
        </w:rPr>
        <w:t xml:space="preserve">які мали право на забезпечення твердим паливом в 2016 році, але не отримали їх у зв’язку із недостатнім фінансуванням, </w:t>
      </w:r>
      <w:r w:rsidRPr="00EE5491">
        <w:rPr>
          <w:rFonts w:ascii="Times New Roman CYR" w:eastAsia="Times New Roman" w:hAnsi="Times New Roman CYR" w:cs="Times New Roman CYR"/>
          <w:b/>
          <w:sz w:val="28"/>
          <w:szCs w:val="28"/>
          <w:lang w:eastAsia="ru-RU"/>
        </w:rPr>
        <w:t>на загальну суму 22</w:t>
      </w:r>
      <w:r w:rsidR="00EE5491" w:rsidRPr="00EE5491">
        <w:rPr>
          <w:rFonts w:ascii="Times New Roman CYR" w:eastAsia="Times New Roman" w:hAnsi="Times New Roman CYR" w:cs="Times New Roman CYR"/>
          <w:b/>
          <w:sz w:val="28"/>
          <w:szCs w:val="28"/>
          <w:lang w:eastAsia="ru-RU"/>
        </w:rPr>
        <w:t xml:space="preserve"> </w:t>
      </w:r>
      <w:r w:rsidRPr="00EE5491">
        <w:rPr>
          <w:rFonts w:ascii="Times New Roman CYR" w:eastAsia="Times New Roman" w:hAnsi="Times New Roman CYR" w:cs="Times New Roman CYR"/>
          <w:b/>
          <w:sz w:val="28"/>
          <w:szCs w:val="28"/>
          <w:lang w:eastAsia="ru-RU"/>
        </w:rPr>
        <w:t>тис. грн.</w:t>
      </w:r>
      <w:r w:rsidRPr="00EE5491">
        <w:rPr>
          <w:rFonts w:ascii="Times New Roman CYR" w:eastAsia="Times New Roman" w:hAnsi="Times New Roman CYR" w:cs="Times New Roman CYR"/>
          <w:sz w:val="28"/>
          <w:szCs w:val="28"/>
          <w:lang w:eastAsia="ru-RU"/>
        </w:rPr>
        <w:t xml:space="preserve"> </w:t>
      </w:r>
    </w:p>
    <w:p w:rsidR="00EB5D2F" w:rsidRPr="00D4409D" w:rsidRDefault="00D4409D" w:rsidP="007927B6">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D4409D">
        <w:rPr>
          <w:rFonts w:ascii="Times New Roman CYR" w:eastAsia="Times New Roman" w:hAnsi="Times New Roman CYR" w:cs="Times New Roman CYR"/>
          <w:b/>
          <w:sz w:val="28"/>
          <w:szCs w:val="28"/>
          <w:lang w:eastAsia="ru-RU"/>
        </w:rPr>
        <w:t>8</w:t>
      </w:r>
      <w:r w:rsidR="00EB5D2F" w:rsidRPr="00D4409D">
        <w:rPr>
          <w:rFonts w:ascii="Times New Roman CYR" w:eastAsia="Times New Roman" w:hAnsi="Times New Roman CYR" w:cs="Times New Roman CYR"/>
          <w:b/>
          <w:sz w:val="28"/>
          <w:szCs w:val="28"/>
          <w:lang w:eastAsia="ru-RU"/>
        </w:rPr>
        <w:t xml:space="preserve"> учасникам АТО виплачено грошову компенсацію</w:t>
      </w:r>
      <w:r w:rsidR="00EB5D2F" w:rsidRPr="00D4409D">
        <w:rPr>
          <w:rFonts w:ascii="Times New Roman CYR" w:eastAsia="Times New Roman" w:hAnsi="Times New Roman CYR" w:cs="Times New Roman CYR"/>
          <w:sz w:val="28"/>
          <w:szCs w:val="28"/>
          <w:lang w:eastAsia="ru-RU"/>
        </w:rPr>
        <w:t xml:space="preserve"> для придбання твердого палива в розмірі 2 500 грн. на загальну суму </w:t>
      </w:r>
      <w:r w:rsidRPr="00D4409D">
        <w:rPr>
          <w:rFonts w:ascii="Times New Roman CYR" w:eastAsia="Times New Roman" w:hAnsi="Times New Roman CYR" w:cs="Times New Roman CYR"/>
          <w:sz w:val="28"/>
          <w:szCs w:val="28"/>
          <w:lang w:eastAsia="ru-RU"/>
        </w:rPr>
        <w:t>20,0</w:t>
      </w:r>
      <w:r w:rsidR="00EB5D2F" w:rsidRPr="00D4409D">
        <w:rPr>
          <w:rFonts w:ascii="Times New Roman CYR" w:eastAsia="Times New Roman" w:hAnsi="Times New Roman CYR" w:cs="Times New Roman CYR"/>
          <w:sz w:val="28"/>
          <w:szCs w:val="28"/>
          <w:lang w:eastAsia="ru-RU"/>
        </w:rPr>
        <w:t xml:space="preserve"> тис. </w:t>
      </w:r>
      <w:r w:rsidR="002E0BA4">
        <w:rPr>
          <w:rFonts w:ascii="Times New Roman CYR" w:eastAsia="Times New Roman" w:hAnsi="Times New Roman CYR" w:cs="Times New Roman CYR"/>
          <w:sz w:val="28"/>
          <w:szCs w:val="28"/>
          <w:lang w:eastAsia="ru-RU"/>
        </w:rPr>
        <w:t>г</w:t>
      </w:r>
      <w:r>
        <w:rPr>
          <w:rFonts w:ascii="Times New Roman CYR" w:eastAsia="Times New Roman" w:hAnsi="Times New Roman CYR" w:cs="Times New Roman CYR"/>
          <w:sz w:val="28"/>
          <w:szCs w:val="28"/>
          <w:lang w:eastAsia="ru-RU"/>
        </w:rPr>
        <w:t>рн.</w:t>
      </w:r>
    </w:p>
    <w:p w:rsidR="00EB5D2F" w:rsidRPr="00D4409D" w:rsidRDefault="00D4409D" w:rsidP="00EB5D2F">
      <w:pPr>
        <w:shd w:val="clear" w:color="auto" w:fill="FFFFFF"/>
        <w:spacing w:after="120" w:line="240" w:lineRule="auto"/>
        <w:ind w:firstLine="708"/>
        <w:jc w:val="both"/>
        <w:textAlignment w:val="baseline"/>
        <w:rPr>
          <w:rFonts w:ascii="Times New Roman" w:eastAsia="Times New Roman" w:hAnsi="Times New Roman" w:cs="Times New Roman"/>
          <w:sz w:val="28"/>
          <w:szCs w:val="28"/>
          <w:lang w:eastAsia="ru-RU"/>
        </w:rPr>
      </w:pPr>
      <w:r w:rsidRPr="00D4409D">
        <w:rPr>
          <w:rFonts w:ascii="Times New Roman" w:eastAsia="Times New Roman" w:hAnsi="Times New Roman" w:cs="Times New Roman"/>
          <w:b/>
          <w:sz w:val="28"/>
          <w:szCs w:val="28"/>
          <w:lang w:eastAsia="ru-RU"/>
        </w:rPr>
        <w:t>Трьом</w:t>
      </w:r>
      <w:r w:rsidR="00EB5D2F" w:rsidRPr="00D4409D">
        <w:rPr>
          <w:rFonts w:ascii="Times New Roman" w:eastAsia="Times New Roman" w:hAnsi="Times New Roman" w:cs="Times New Roman"/>
          <w:b/>
          <w:sz w:val="28"/>
          <w:szCs w:val="28"/>
          <w:lang w:eastAsia="ru-RU"/>
        </w:rPr>
        <w:t xml:space="preserve"> </w:t>
      </w:r>
      <w:r w:rsidRPr="00D4409D">
        <w:rPr>
          <w:rFonts w:ascii="Times New Roman" w:eastAsia="Times New Roman" w:hAnsi="Times New Roman" w:cs="Times New Roman"/>
          <w:b/>
          <w:sz w:val="28"/>
          <w:szCs w:val="28"/>
          <w:lang w:eastAsia="ru-RU"/>
        </w:rPr>
        <w:t>членам</w:t>
      </w:r>
      <w:r w:rsidR="00EB5D2F" w:rsidRPr="00D4409D">
        <w:rPr>
          <w:rFonts w:ascii="Times New Roman" w:eastAsia="Times New Roman" w:hAnsi="Times New Roman" w:cs="Times New Roman"/>
          <w:b/>
          <w:sz w:val="28"/>
          <w:szCs w:val="28"/>
          <w:lang w:eastAsia="ru-RU"/>
        </w:rPr>
        <w:t xml:space="preserve"> загиблих військовослужбовців</w:t>
      </w:r>
      <w:r w:rsidR="00EB5D2F" w:rsidRPr="00D4409D">
        <w:rPr>
          <w:rFonts w:ascii="Times New Roman" w:eastAsia="Times New Roman" w:hAnsi="Times New Roman" w:cs="Times New Roman"/>
          <w:sz w:val="28"/>
          <w:szCs w:val="28"/>
          <w:lang w:eastAsia="ru-RU"/>
        </w:rPr>
        <w:t xml:space="preserve">, які брали безпосередню участь в АТО та </w:t>
      </w:r>
      <w:r w:rsidRPr="00D4409D">
        <w:rPr>
          <w:rFonts w:ascii="Times New Roman" w:eastAsia="Times New Roman" w:hAnsi="Times New Roman" w:cs="Times New Roman"/>
          <w:b/>
          <w:sz w:val="28"/>
          <w:szCs w:val="28"/>
          <w:lang w:eastAsia="ru-RU"/>
        </w:rPr>
        <w:t>інваліду</w:t>
      </w:r>
      <w:r w:rsidR="00EB5D2F" w:rsidRPr="00D4409D">
        <w:rPr>
          <w:rFonts w:ascii="Times New Roman" w:eastAsia="Times New Roman" w:hAnsi="Times New Roman" w:cs="Times New Roman"/>
          <w:b/>
          <w:sz w:val="28"/>
          <w:szCs w:val="28"/>
          <w:lang w:eastAsia="ru-RU"/>
        </w:rPr>
        <w:t xml:space="preserve"> ІІ групи</w:t>
      </w:r>
      <w:r w:rsidR="00EB5D2F" w:rsidRPr="00D4409D">
        <w:rPr>
          <w:rFonts w:ascii="Times New Roman" w:eastAsia="Times New Roman" w:hAnsi="Times New Roman" w:cs="Times New Roman"/>
          <w:sz w:val="28"/>
          <w:szCs w:val="28"/>
          <w:lang w:eastAsia="ru-RU"/>
        </w:rPr>
        <w:t xml:space="preserve"> з числа учасників АТО, що потребу</w:t>
      </w:r>
      <w:r w:rsidRPr="00D4409D">
        <w:rPr>
          <w:rFonts w:ascii="Times New Roman" w:eastAsia="Times New Roman" w:hAnsi="Times New Roman" w:cs="Times New Roman"/>
          <w:sz w:val="28"/>
          <w:szCs w:val="28"/>
          <w:lang w:eastAsia="ru-RU"/>
        </w:rPr>
        <w:t xml:space="preserve">вали </w:t>
      </w:r>
      <w:r w:rsidR="00EB5D2F" w:rsidRPr="00D4409D">
        <w:rPr>
          <w:rFonts w:ascii="Times New Roman" w:eastAsia="Times New Roman" w:hAnsi="Times New Roman" w:cs="Times New Roman"/>
          <w:sz w:val="28"/>
          <w:szCs w:val="28"/>
          <w:lang w:eastAsia="ru-RU"/>
        </w:rPr>
        <w:t>поліпшення житлових умов</w:t>
      </w:r>
      <w:r w:rsidRPr="00D4409D">
        <w:rPr>
          <w:rFonts w:ascii="Times New Roman" w:eastAsia="Times New Roman" w:hAnsi="Times New Roman" w:cs="Times New Roman"/>
          <w:sz w:val="28"/>
          <w:szCs w:val="28"/>
          <w:lang w:eastAsia="ru-RU"/>
        </w:rPr>
        <w:t>, та яким в грудні 2016 року було перераховано                   3,2 млн. грн.</w:t>
      </w:r>
      <w:r w:rsidR="002E0BA4">
        <w:rPr>
          <w:rFonts w:ascii="Times New Roman" w:eastAsia="Times New Roman" w:hAnsi="Times New Roman" w:cs="Times New Roman"/>
          <w:sz w:val="28"/>
          <w:szCs w:val="28"/>
          <w:lang w:eastAsia="ru-RU"/>
        </w:rPr>
        <w:t xml:space="preserve"> державних коштів</w:t>
      </w:r>
      <w:r w:rsidRPr="00D4409D">
        <w:rPr>
          <w:rFonts w:ascii="Times New Roman" w:eastAsia="Times New Roman" w:hAnsi="Times New Roman" w:cs="Times New Roman"/>
          <w:sz w:val="28"/>
          <w:szCs w:val="28"/>
          <w:lang w:eastAsia="ru-RU"/>
        </w:rPr>
        <w:t xml:space="preserve">, департаментом погоджено відповідні договори та надано дозвіл на оплату купівлі житла. </w:t>
      </w:r>
    </w:p>
    <w:p w:rsidR="00982DB7" w:rsidRPr="00E86046" w:rsidRDefault="00982DB7" w:rsidP="00E86046">
      <w:pPr>
        <w:pStyle w:val="a3"/>
        <w:spacing w:after="120" w:line="240" w:lineRule="auto"/>
        <w:ind w:left="357"/>
        <w:jc w:val="center"/>
        <w:rPr>
          <w:rFonts w:ascii="Times New Roman" w:eastAsia="Times New Roman" w:hAnsi="Times New Roman" w:cs="Times New Roman"/>
          <w:b/>
          <w:sz w:val="28"/>
          <w:szCs w:val="28"/>
          <w:lang w:eastAsia="ru-RU"/>
        </w:rPr>
      </w:pPr>
      <w:r w:rsidRPr="00E86046">
        <w:rPr>
          <w:rFonts w:ascii="Times New Roman" w:eastAsia="Times New Roman" w:hAnsi="Times New Roman" w:cs="Times New Roman"/>
          <w:b/>
          <w:sz w:val="28"/>
          <w:szCs w:val="28"/>
          <w:highlight w:val="yellow"/>
          <w:lang w:eastAsia="ru-RU"/>
        </w:rPr>
        <w:lastRenderedPageBreak/>
        <w:t>Попередження насильства в сім’ї та протидія</w:t>
      </w:r>
      <w:r w:rsidR="009A0401" w:rsidRPr="00E86046">
        <w:rPr>
          <w:rFonts w:ascii="Times New Roman" w:eastAsia="Times New Roman" w:hAnsi="Times New Roman" w:cs="Times New Roman"/>
          <w:b/>
          <w:sz w:val="28"/>
          <w:szCs w:val="28"/>
          <w:highlight w:val="yellow"/>
          <w:lang w:eastAsia="ru-RU"/>
        </w:rPr>
        <w:t xml:space="preserve"> торгівлі людьми</w:t>
      </w:r>
    </w:p>
    <w:p w:rsidR="0070072E" w:rsidRPr="00E86046" w:rsidRDefault="00E86046" w:rsidP="00E86046">
      <w:pPr>
        <w:spacing w:after="0" w:line="240" w:lineRule="auto"/>
        <w:ind w:firstLine="709"/>
        <w:jc w:val="both"/>
        <w:rPr>
          <w:rFonts w:ascii="Times New Roman" w:hAnsi="Times New Roman" w:cs="Times New Roman"/>
          <w:b/>
          <w:sz w:val="28"/>
          <w:szCs w:val="28"/>
        </w:rPr>
      </w:pPr>
      <w:r w:rsidRPr="00E86046">
        <w:rPr>
          <w:rFonts w:ascii="Times New Roman" w:eastAsia="Times New Roman" w:hAnsi="Times New Roman" w:cs="Times New Roman"/>
          <w:sz w:val="28"/>
          <w:szCs w:val="28"/>
          <w:lang w:eastAsia="ru-RU"/>
        </w:rPr>
        <w:t>З початку року</w:t>
      </w:r>
      <w:r w:rsidR="00B0364F" w:rsidRPr="00E86046">
        <w:rPr>
          <w:rFonts w:ascii="Times New Roman" w:eastAsia="Times New Roman" w:hAnsi="Times New Roman" w:cs="Times New Roman"/>
          <w:sz w:val="28"/>
          <w:szCs w:val="28"/>
          <w:lang w:eastAsia="ru-RU"/>
        </w:rPr>
        <w:t xml:space="preserve"> </w:t>
      </w:r>
      <w:r w:rsidR="00B0364F" w:rsidRPr="00E86046">
        <w:rPr>
          <w:rFonts w:ascii="Times New Roman" w:eastAsia="Times New Roman" w:hAnsi="Times New Roman" w:cs="Times New Roman"/>
          <w:b/>
          <w:bCs/>
          <w:sz w:val="28"/>
          <w:szCs w:val="28"/>
          <w:lang w:eastAsia="ru-RU"/>
        </w:rPr>
        <w:t>надійшла інформація про</w:t>
      </w:r>
      <w:r w:rsidR="00B0364F" w:rsidRPr="00E86046">
        <w:rPr>
          <w:rFonts w:ascii="Times New Roman" w:eastAsia="Times New Roman" w:hAnsi="Times New Roman" w:cs="Times New Roman"/>
          <w:bCs/>
          <w:sz w:val="28"/>
          <w:szCs w:val="28"/>
          <w:lang w:eastAsia="ru-RU"/>
        </w:rPr>
        <w:t xml:space="preserve"> </w:t>
      </w:r>
      <w:r w:rsidR="00B0364F" w:rsidRPr="00E86046">
        <w:rPr>
          <w:rFonts w:ascii="Times New Roman" w:eastAsia="Times New Roman" w:hAnsi="Times New Roman" w:cs="Times New Roman"/>
          <w:b/>
          <w:bCs/>
          <w:sz w:val="28"/>
          <w:szCs w:val="28"/>
          <w:lang w:eastAsia="ru-RU"/>
        </w:rPr>
        <w:t>110 випадків</w:t>
      </w:r>
      <w:r w:rsidR="00B0364F" w:rsidRPr="00E86046">
        <w:rPr>
          <w:rFonts w:ascii="Times New Roman" w:eastAsia="Times New Roman" w:hAnsi="Times New Roman" w:cs="Times New Roman"/>
          <w:bCs/>
          <w:sz w:val="28"/>
          <w:szCs w:val="28"/>
          <w:lang w:eastAsia="ru-RU"/>
        </w:rPr>
        <w:t xml:space="preserve"> </w:t>
      </w:r>
      <w:r w:rsidR="00B0364F" w:rsidRPr="00E86046">
        <w:rPr>
          <w:rFonts w:ascii="Times New Roman" w:eastAsia="Times New Roman" w:hAnsi="Times New Roman" w:cs="Times New Roman"/>
          <w:b/>
          <w:bCs/>
          <w:sz w:val="28"/>
          <w:szCs w:val="28"/>
          <w:lang w:eastAsia="ru-RU"/>
        </w:rPr>
        <w:t>вчинення насильства в сім’ї по відношенню до 84 осіб,</w:t>
      </w:r>
      <w:r w:rsidR="00B0364F" w:rsidRPr="00E86046">
        <w:rPr>
          <w:rFonts w:ascii="Times New Roman" w:eastAsia="Times New Roman" w:hAnsi="Times New Roman" w:cs="Times New Roman"/>
          <w:bCs/>
          <w:sz w:val="28"/>
          <w:szCs w:val="28"/>
          <w:lang w:eastAsia="ru-RU"/>
        </w:rPr>
        <w:t xml:space="preserve"> </w:t>
      </w:r>
      <w:r w:rsidR="00B0364F" w:rsidRPr="00E86046">
        <w:rPr>
          <w:rFonts w:ascii="Times New Roman" w:eastAsia="Times New Roman" w:hAnsi="Times New Roman" w:cs="Times New Roman"/>
          <w:bCs/>
          <w:sz w:val="28"/>
          <w:szCs w:val="28"/>
          <w:bdr w:val="none" w:sz="0" w:space="0" w:color="auto" w:frame="1"/>
          <w:lang w:eastAsia="ru-RU"/>
        </w:rPr>
        <w:t>що на 7 осіб</w:t>
      </w:r>
      <w:r w:rsidR="00B0364F" w:rsidRPr="00E86046">
        <w:rPr>
          <w:rFonts w:ascii="Times New Roman" w:eastAsia="Times New Roman" w:hAnsi="Times New Roman" w:cs="Times New Roman"/>
          <w:sz w:val="28"/>
          <w:szCs w:val="28"/>
          <w:bdr w:val="none" w:sz="0" w:space="0" w:color="auto" w:frame="1"/>
          <w:lang w:eastAsia="ru-RU"/>
        </w:rPr>
        <w:t xml:space="preserve"> (7,7%) </w:t>
      </w:r>
      <w:r w:rsidR="00B0364F" w:rsidRPr="00E86046">
        <w:rPr>
          <w:rFonts w:ascii="Times New Roman" w:eastAsia="Times New Roman" w:hAnsi="Times New Roman" w:cs="Times New Roman"/>
          <w:b/>
          <w:sz w:val="28"/>
          <w:szCs w:val="28"/>
          <w:bdr w:val="none" w:sz="0" w:space="0" w:color="auto" w:frame="1"/>
          <w:lang w:eastAsia="ru-RU"/>
        </w:rPr>
        <w:t>менше</w:t>
      </w:r>
      <w:r w:rsidR="00B0364F" w:rsidRPr="00E86046">
        <w:rPr>
          <w:rFonts w:ascii="Times New Roman" w:eastAsia="Times New Roman" w:hAnsi="Times New Roman" w:cs="Times New Roman"/>
          <w:sz w:val="28"/>
          <w:szCs w:val="28"/>
          <w:bdr w:val="none" w:sz="0" w:space="0" w:color="auto" w:frame="1"/>
          <w:lang w:eastAsia="ru-RU"/>
        </w:rPr>
        <w:t xml:space="preserve"> ніж у відповідному періоді 2016 року (91). </w:t>
      </w:r>
      <w:r w:rsidRPr="00E86046">
        <w:rPr>
          <w:rFonts w:ascii="Times New Roman" w:eastAsia="Times New Roman" w:hAnsi="Times New Roman" w:cs="Times New Roman"/>
          <w:sz w:val="28"/>
          <w:szCs w:val="28"/>
          <w:bdr w:val="none" w:sz="0" w:space="0" w:color="auto" w:frame="1"/>
          <w:lang w:eastAsia="ru-RU"/>
        </w:rPr>
        <w:t xml:space="preserve">При цьому, проти </w:t>
      </w:r>
      <w:r w:rsidRPr="00E86046">
        <w:rPr>
          <w:rFonts w:ascii="Times New Roman" w:eastAsia="Times New Roman" w:hAnsi="Times New Roman" w:cs="Times New Roman"/>
          <w:b/>
          <w:sz w:val="28"/>
          <w:szCs w:val="28"/>
          <w:bdr w:val="none" w:sz="0" w:space="0" w:color="auto" w:frame="1"/>
          <w:lang w:eastAsia="ru-RU"/>
        </w:rPr>
        <w:t>13 осіб вчинення насильства в сім</w:t>
      </w:r>
      <w:r w:rsidRPr="00E86046">
        <w:rPr>
          <w:rFonts w:ascii="Times New Roman" w:eastAsia="Times New Roman" w:hAnsi="Times New Roman" w:cs="Times New Roman"/>
          <w:b/>
          <w:sz w:val="28"/>
          <w:szCs w:val="28"/>
          <w:bdr w:val="none" w:sz="0" w:space="0" w:color="auto" w:frame="1"/>
          <w:lang w:val="ru-RU" w:eastAsia="ru-RU"/>
        </w:rPr>
        <w:t>’</w:t>
      </w:r>
      <w:r w:rsidRPr="00E86046">
        <w:rPr>
          <w:rFonts w:ascii="Times New Roman" w:eastAsia="Times New Roman" w:hAnsi="Times New Roman" w:cs="Times New Roman"/>
          <w:b/>
          <w:sz w:val="28"/>
          <w:szCs w:val="28"/>
          <w:bdr w:val="none" w:sz="0" w:space="0" w:color="auto" w:frame="1"/>
          <w:lang w:eastAsia="ru-RU"/>
        </w:rPr>
        <w:t>ї відбулося неодноразово.</w:t>
      </w:r>
    </w:p>
    <w:p w:rsidR="0070072E"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b/>
          <w:sz w:val="28"/>
          <w:szCs w:val="28"/>
          <w:bdr w:val="none" w:sz="0" w:space="0" w:color="auto" w:frame="1"/>
          <w:lang w:eastAsia="ru-RU"/>
        </w:rPr>
        <w:t>В</w:t>
      </w:r>
      <w:r w:rsidRPr="00E86046">
        <w:rPr>
          <w:rFonts w:ascii="Times New Roman" w:eastAsia="Times New Roman" w:hAnsi="Times New Roman" w:cs="Times New Roman"/>
          <w:b/>
          <w:bCs/>
          <w:sz w:val="28"/>
          <w:szCs w:val="28"/>
          <w:bdr w:val="none" w:sz="0" w:space="0" w:color="auto" w:frame="1"/>
          <w:lang w:eastAsia="ru-RU"/>
        </w:rPr>
        <w:t>сім постраждалим від насильства в сім’ї надано переліки</w:t>
      </w:r>
      <w:r w:rsidRPr="00E86046">
        <w:rPr>
          <w:rFonts w:ascii="Times New Roman" w:eastAsia="Times New Roman" w:hAnsi="Times New Roman" w:cs="Times New Roman"/>
          <w:bCs/>
          <w:sz w:val="28"/>
          <w:szCs w:val="28"/>
          <w:bdr w:val="none" w:sz="0" w:space="0" w:color="auto" w:frame="1"/>
          <w:lang w:eastAsia="ru-RU"/>
        </w:rPr>
        <w:t xml:space="preserve"> закладів та установ, де вони в разі потреби зможуть отримати медико-соціальну, психологічну, юридичну та інші види допомоги, проінформовано про можливість</w:t>
      </w:r>
      <w:r w:rsidRPr="00E86046">
        <w:rPr>
          <w:rFonts w:ascii="Times New Roman" w:eastAsia="Times New Roman" w:hAnsi="Times New Roman" w:cs="Times New Roman"/>
          <w:sz w:val="28"/>
          <w:szCs w:val="28"/>
        </w:rPr>
        <w:t xml:space="preserve"> тимчасового проживання в КУ «Сумський обласний центр соціально-психологічної допомоги».</w:t>
      </w:r>
      <w:r w:rsidRPr="00E86046">
        <w:rPr>
          <w:rFonts w:ascii="Times New Roman" w:eastAsia="Times New Roman" w:hAnsi="Times New Roman" w:cs="Times New Roman"/>
          <w:b/>
          <w:sz w:val="28"/>
          <w:szCs w:val="28"/>
          <w:bdr w:val="none" w:sz="0" w:space="0" w:color="auto" w:frame="1"/>
          <w:lang w:eastAsia="ru-RU"/>
        </w:rPr>
        <w:t xml:space="preserve"> З особами,</w:t>
      </w:r>
      <w:r w:rsidRPr="00E86046">
        <w:rPr>
          <w:rFonts w:ascii="Times New Roman" w:eastAsia="Times New Roman" w:hAnsi="Times New Roman" w:cs="Times New Roman"/>
          <w:b/>
          <w:sz w:val="28"/>
          <w:szCs w:val="28"/>
        </w:rPr>
        <w:t xml:space="preserve"> які спричинили насильство в сім’ї</w:t>
      </w:r>
      <w:r w:rsidRPr="00E86046">
        <w:rPr>
          <w:rFonts w:ascii="Times New Roman" w:eastAsia="Times New Roman" w:hAnsi="Times New Roman" w:cs="Times New Roman"/>
          <w:sz w:val="28"/>
          <w:szCs w:val="28"/>
        </w:rPr>
        <w:t>,</w:t>
      </w:r>
      <w:r w:rsidRPr="00E86046">
        <w:rPr>
          <w:rFonts w:ascii="Times New Roman" w:eastAsia="Times New Roman" w:hAnsi="Times New Roman" w:cs="Times New Roman"/>
          <w:sz w:val="28"/>
          <w:szCs w:val="28"/>
          <w:bdr w:val="none" w:sz="0" w:space="0" w:color="auto" w:frame="1"/>
          <w:lang w:eastAsia="ru-RU"/>
        </w:rPr>
        <w:t xml:space="preserve"> проведено </w:t>
      </w:r>
      <w:proofErr w:type="spellStart"/>
      <w:r w:rsidRPr="00E86046">
        <w:rPr>
          <w:rFonts w:ascii="Times New Roman" w:eastAsia="Times New Roman" w:hAnsi="Times New Roman" w:cs="Times New Roman"/>
          <w:sz w:val="28"/>
          <w:szCs w:val="28"/>
          <w:bdr w:val="none" w:sz="0" w:space="0" w:color="auto" w:frame="1"/>
          <w:lang w:eastAsia="ru-RU"/>
        </w:rPr>
        <w:t>профбесіди</w:t>
      </w:r>
      <w:proofErr w:type="spellEnd"/>
      <w:r w:rsidRPr="00E86046">
        <w:rPr>
          <w:rFonts w:ascii="Times New Roman" w:eastAsia="Times New Roman" w:hAnsi="Times New Roman" w:cs="Times New Roman"/>
          <w:sz w:val="28"/>
          <w:szCs w:val="28"/>
          <w:bdr w:val="none" w:sz="0" w:space="0" w:color="auto" w:frame="1"/>
          <w:lang w:eastAsia="ru-RU"/>
        </w:rPr>
        <w:t xml:space="preserve">, їх офіційно попереджено про недопустимість таких дій, складено протоколи про вчинення </w:t>
      </w:r>
      <w:proofErr w:type="spellStart"/>
      <w:r w:rsidRPr="00E86046">
        <w:rPr>
          <w:rFonts w:ascii="Times New Roman" w:eastAsia="Times New Roman" w:hAnsi="Times New Roman" w:cs="Times New Roman"/>
          <w:sz w:val="28"/>
          <w:szCs w:val="28"/>
          <w:bdr w:val="none" w:sz="0" w:space="0" w:color="auto" w:frame="1"/>
          <w:lang w:eastAsia="ru-RU"/>
        </w:rPr>
        <w:t>адмінправопорушення</w:t>
      </w:r>
      <w:proofErr w:type="spellEnd"/>
      <w:r w:rsidRPr="00E86046">
        <w:rPr>
          <w:rFonts w:ascii="Times New Roman" w:eastAsia="Times New Roman" w:hAnsi="Times New Roman" w:cs="Times New Roman"/>
          <w:sz w:val="28"/>
          <w:szCs w:val="28"/>
          <w:bdr w:val="none" w:sz="0" w:space="0" w:color="auto" w:frame="1"/>
          <w:lang w:eastAsia="ru-RU"/>
        </w:rPr>
        <w:t>.</w:t>
      </w:r>
      <w:r w:rsidR="0070072E" w:rsidRPr="00E86046">
        <w:rPr>
          <w:rFonts w:ascii="Times New Roman" w:eastAsia="Times New Roman" w:hAnsi="Times New Roman" w:cs="Times New Roman"/>
          <w:sz w:val="28"/>
          <w:szCs w:val="28"/>
          <w:bdr w:val="none" w:sz="0" w:space="0" w:color="auto" w:frame="1"/>
          <w:lang w:eastAsia="ru-RU"/>
        </w:rPr>
        <w:t xml:space="preserve"> </w:t>
      </w:r>
      <w:r w:rsidRPr="00E86046">
        <w:rPr>
          <w:rFonts w:ascii="Times New Roman" w:eastAsia="Times New Roman" w:hAnsi="Times New Roman" w:cs="Times New Roman"/>
          <w:sz w:val="28"/>
          <w:szCs w:val="28"/>
          <w:bdr w:val="none" w:sz="0" w:space="0" w:color="auto" w:frame="1"/>
          <w:lang w:eastAsia="ru-RU"/>
        </w:rPr>
        <w:t>На обліку у службі дільничних інспекторів поліції перебувають з приводу вчинення насильства в сім’ї 156 осіб, з них 144 чоловіки та 12 жінок.</w:t>
      </w:r>
    </w:p>
    <w:p w:rsidR="00E86046" w:rsidRPr="00E86046" w:rsidRDefault="00B0364F" w:rsidP="00E86046">
      <w:pPr>
        <w:spacing w:line="240" w:lineRule="auto"/>
        <w:ind w:firstLine="708"/>
        <w:jc w:val="both"/>
        <w:rPr>
          <w:rFonts w:ascii="Times New Roman" w:eastAsia="Times New Roman" w:hAnsi="Times New Roman" w:cs="Times New Roman"/>
          <w:bCs/>
          <w:sz w:val="28"/>
          <w:szCs w:val="28"/>
          <w:bdr w:val="none" w:sz="0" w:space="0" w:color="auto" w:frame="1"/>
          <w:lang w:eastAsia="ru-RU"/>
        </w:rPr>
      </w:pPr>
      <w:r w:rsidRPr="00E86046">
        <w:rPr>
          <w:rFonts w:ascii="Times New Roman" w:eastAsia="Times New Roman" w:hAnsi="Times New Roman" w:cs="Times New Roman"/>
          <w:sz w:val="28"/>
          <w:szCs w:val="28"/>
          <w:lang w:eastAsia="ru-RU"/>
        </w:rPr>
        <w:t xml:space="preserve">Слід зазначити, що </w:t>
      </w:r>
      <w:r w:rsidRPr="00E86046">
        <w:rPr>
          <w:rFonts w:ascii="Times New Roman" w:eastAsia="Times New Roman" w:hAnsi="Times New Roman" w:cs="Times New Roman"/>
          <w:b/>
          <w:sz w:val="28"/>
          <w:szCs w:val="28"/>
          <w:bdr w:val="none" w:sz="0" w:space="0" w:color="auto" w:frame="1"/>
          <w:lang w:eastAsia="ru-RU"/>
        </w:rPr>
        <w:t>в</w:t>
      </w:r>
      <w:r w:rsidRPr="00E86046">
        <w:rPr>
          <w:rFonts w:ascii="Times New Roman" w:eastAsia="Times New Roman" w:hAnsi="Times New Roman" w:cs="Times New Roman"/>
          <w:sz w:val="28"/>
          <w:szCs w:val="28"/>
          <w:bdr w:val="none" w:sz="0" w:space="0" w:color="auto" w:frame="1"/>
          <w:lang w:eastAsia="ru-RU"/>
        </w:rPr>
        <w:t xml:space="preserve"> </w:t>
      </w:r>
      <w:r w:rsidRPr="00E86046">
        <w:rPr>
          <w:rFonts w:ascii="Times New Roman" w:eastAsia="Times New Roman" w:hAnsi="Times New Roman" w:cs="Times New Roman"/>
          <w:b/>
          <w:sz w:val="28"/>
          <w:szCs w:val="28"/>
          <w:bdr w:val="none" w:sz="0" w:space="0" w:color="auto" w:frame="1"/>
          <w:lang w:eastAsia="ru-RU"/>
        </w:rPr>
        <w:t xml:space="preserve">97 </w:t>
      </w:r>
      <w:r w:rsidRPr="00E86046">
        <w:rPr>
          <w:rFonts w:ascii="Times New Roman" w:eastAsia="Times New Roman" w:hAnsi="Times New Roman" w:cs="Times New Roman"/>
          <w:sz w:val="28"/>
          <w:szCs w:val="28"/>
          <w:bdr w:val="none" w:sz="0" w:space="0" w:color="auto" w:frame="1"/>
          <w:lang w:eastAsia="ru-RU"/>
        </w:rPr>
        <w:t xml:space="preserve">випадках </w:t>
      </w:r>
      <w:r w:rsidR="00E86046" w:rsidRPr="00E86046">
        <w:rPr>
          <w:rFonts w:ascii="Times New Roman" w:eastAsia="Times New Roman" w:hAnsi="Times New Roman" w:cs="Times New Roman"/>
          <w:bCs/>
          <w:sz w:val="28"/>
          <w:szCs w:val="28"/>
          <w:bdr w:val="none" w:sz="0" w:space="0" w:color="auto" w:frame="1"/>
          <w:lang w:eastAsia="ru-RU"/>
        </w:rPr>
        <w:t>(88</w:t>
      </w:r>
      <w:r w:rsidRPr="00E86046">
        <w:rPr>
          <w:rFonts w:ascii="Times New Roman" w:eastAsia="Times New Roman" w:hAnsi="Times New Roman" w:cs="Times New Roman"/>
          <w:bCs/>
          <w:sz w:val="28"/>
          <w:szCs w:val="28"/>
          <w:bdr w:val="none" w:sz="0" w:space="0" w:color="auto" w:frame="1"/>
          <w:lang w:eastAsia="ru-RU"/>
        </w:rPr>
        <w:t>%)</w:t>
      </w:r>
      <w:r w:rsidRPr="00E86046">
        <w:rPr>
          <w:rFonts w:ascii="Times New Roman" w:eastAsia="Times New Roman" w:hAnsi="Times New Roman" w:cs="Times New Roman"/>
          <w:sz w:val="28"/>
          <w:szCs w:val="28"/>
          <w:bdr w:val="none" w:sz="0" w:space="0" w:color="auto" w:frame="1"/>
          <w:lang w:eastAsia="ru-RU"/>
        </w:rPr>
        <w:t xml:space="preserve"> </w:t>
      </w:r>
      <w:r w:rsidRPr="00E86046">
        <w:rPr>
          <w:rFonts w:ascii="Times New Roman" w:eastAsia="Times New Roman" w:hAnsi="Times New Roman" w:cs="Times New Roman"/>
          <w:bCs/>
          <w:sz w:val="28"/>
          <w:szCs w:val="28"/>
          <w:bdr w:val="none" w:sz="0" w:space="0" w:color="auto" w:frame="1"/>
          <w:lang w:eastAsia="ru-RU"/>
        </w:rPr>
        <w:t>правопорушники</w:t>
      </w:r>
      <w:r w:rsidRPr="00E86046">
        <w:rPr>
          <w:rFonts w:ascii="Times New Roman" w:eastAsia="Times New Roman" w:hAnsi="Times New Roman" w:cs="Times New Roman"/>
          <w:sz w:val="28"/>
          <w:szCs w:val="28"/>
          <w:bdr w:val="none" w:sz="0" w:space="0" w:color="auto" w:frame="1"/>
          <w:lang w:eastAsia="ru-RU"/>
        </w:rPr>
        <w:t xml:space="preserve"> </w:t>
      </w:r>
      <w:r w:rsidRPr="00E86046">
        <w:rPr>
          <w:rFonts w:ascii="Times New Roman" w:eastAsia="Times New Roman" w:hAnsi="Times New Roman" w:cs="Times New Roman"/>
          <w:bCs/>
          <w:sz w:val="28"/>
          <w:szCs w:val="28"/>
          <w:bdr w:val="none" w:sz="0" w:space="0" w:color="auto" w:frame="1"/>
          <w:lang w:eastAsia="ru-RU"/>
        </w:rPr>
        <w:t>під час скоєння насильства в сім’ї перебували в стані алкогольного сп’яніння</w:t>
      </w:r>
    </w:p>
    <w:p w:rsidR="00E86046" w:rsidRDefault="00E86046" w:rsidP="00E86046">
      <w:pPr>
        <w:spacing w:line="240" w:lineRule="auto"/>
        <w:jc w:val="both"/>
        <w:rPr>
          <w:rFonts w:ascii="Times New Roman" w:eastAsia="Times New Roman" w:hAnsi="Times New Roman" w:cs="Times New Roman"/>
          <w:bCs/>
          <w:color w:val="FF0000"/>
          <w:sz w:val="28"/>
          <w:szCs w:val="28"/>
          <w:bdr w:val="none" w:sz="0" w:space="0" w:color="auto" w:frame="1"/>
          <w:lang w:eastAsia="ru-RU"/>
        </w:rPr>
      </w:pPr>
      <w:r w:rsidRPr="00797AA5">
        <w:rPr>
          <w:rFonts w:ascii="Times New Roman" w:hAnsi="Times New Roman" w:cs="Times New Roman"/>
          <w:noProof/>
          <w:color w:val="FF0000"/>
          <w:sz w:val="28"/>
          <w:szCs w:val="28"/>
          <w:lang w:eastAsia="uk-UA"/>
        </w:rPr>
        <w:drawing>
          <wp:inline distT="0" distB="0" distL="0" distR="0" wp14:anchorId="7998BDE9" wp14:editId="73BA97D1">
            <wp:extent cx="6038850" cy="2438400"/>
            <wp:effectExtent l="0" t="0" r="95250" b="190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50B99"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sz w:val="28"/>
          <w:szCs w:val="28"/>
          <w:lang w:eastAsia="ru-RU"/>
        </w:rPr>
        <w:t xml:space="preserve">Світовий досвід свідчить про те, що </w:t>
      </w:r>
      <w:proofErr w:type="spellStart"/>
      <w:r w:rsidRPr="00E86046">
        <w:rPr>
          <w:rFonts w:ascii="Times New Roman" w:eastAsia="Times New Roman" w:hAnsi="Times New Roman" w:cs="Times New Roman"/>
          <w:sz w:val="28"/>
          <w:szCs w:val="28"/>
          <w:lang w:eastAsia="ru-RU"/>
        </w:rPr>
        <w:t>найдієвішим</w:t>
      </w:r>
      <w:proofErr w:type="spellEnd"/>
      <w:r w:rsidRPr="00E86046">
        <w:rPr>
          <w:rFonts w:ascii="Times New Roman" w:eastAsia="Times New Roman" w:hAnsi="Times New Roman" w:cs="Times New Roman"/>
          <w:sz w:val="28"/>
          <w:szCs w:val="28"/>
          <w:lang w:eastAsia="ru-RU"/>
        </w:rPr>
        <w:t xml:space="preserve"> заходом захисту постраждалих та запобігання здійсненню домашнього насильства є проходження </w:t>
      </w:r>
      <w:proofErr w:type="spellStart"/>
      <w:r w:rsidRPr="00E86046">
        <w:rPr>
          <w:rFonts w:ascii="Times New Roman" w:eastAsia="Times New Roman" w:hAnsi="Times New Roman" w:cs="Times New Roman"/>
          <w:sz w:val="28"/>
          <w:szCs w:val="28"/>
          <w:lang w:eastAsia="ru-RU"/>
        </w:rPr>
        <w:t>корекційних</w:t>
      </w:r>
      <w:proofErr w:type="spellEnd"/>
      <w:r w:rsidRPr="00E86046">
        <w:rPr>
          <w:rFonts w:ascii="Times New Roman" w:eastAsia="Times New Roman" w:hAnsi="Times New Roman" w:cs="Times New Roman"/>
          <w:sz w:val="28"/>
          <w:szCs w:val="28"/>
          <w:lang w:eastAsia="ru-RU"/>
        </w:rPr>
        <w:t xml:space="preserve"> програм в кризових центрах особами, які вчинили насильство в сім’ї. </w:t>
      </w:r>
    </w:p>
    <w:p w:rsidR="00A50B99"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b/>
          <w:sz w:val="28"/>
          <w:szCs w:val="28"/>
          <w:lang w:eastAsia="ru-RU"/>
        </w:rPr>
        <w:t>З огляду на це звернулись до Сумської облдержадміністрації</w:t>
      </w:r>
      <w:r w:rsidRPr="00E86046">
        <w:rPr>
          <w:rFonts w:ascii="Times New Roman" w:eastAsia="Times New Roman" w:hAnsi="Times New Roman" w:cs="Times New Roman"/>
          <w:sz w:val="28"/>
          <w:szCs w:val="28"/>
          <w:lang w:eastAsia="ru-RU"/>
        </w:rPr>
        <w:t xml:space="preserve"> щодо розгляду питання створення обласного кризового центру, як це передбачено ст. 8 Закону України «Про </w:t>
      </w:r>
      <w:r w:rsidRPr="00E86046">
        <w:rPr>
          <w:rFonts w:ascii="Times New Roman" w:eastAsia="Times New Roman" w:hAnsi="Times New Roman" w:cs="Times New Roman"/>
          <w:bCs/>
          <w:sz w:val="28"/>
          <w:szCs w:val="28"/>
          <w:bdr w:val="none" w:sz="0" w:space="0" w:color="auto" w:frame="1"/>
          <w:lang w:eastAsia="ru-RU"/>
        </w:rPr>
        <w:t>попередження насильства в сім'ї»,</w:t>
      </w:r>
      <w:r w:rsidRPr="00E86046">
        <w:rPr>
          <w:rFonts w:ascii="Times New Roman" w:eastAsia="Times New Roman" w:hAnsi="Times New Roman" w:cs="Times New Roman"/>
          <w:sz w:val="28"/>
          <w:szCs w:val="28"/>
          <w:lang w:eastAsia="ru-RU"/>
        </w:rPr>
        <w:t xml:space="preserve"> де для кривдників будуть розроблятися та застосовуватись </w:t>
      </w:r>
      <w:proofErr w:type="spellStart"/>
      <w:r w:rsidRPr="00E86046">
        <w:rPr>
          <w:rFonts w:ascii="Times New Roman" w:eastAsia="Times New Roman" w:hAnsi="Times New Roman" w:cs="Times New Roman"/>
          <w:sz w:val="28"/>
          <w:szCs w:val="28"/>
          <w:lang w:eastAsia="ru-RU"/>
        </w:rPr>
        <w:t>корекційні</w:t>
      </w:r>
      <w:proofErr w:type="spellEnd"/>
      <w:r w:rsidRPr="00E86046">
        <w:rPr>
          <w:rFonts w:ascii="Times New Roman" w:eastAsia="Times New Roman" w:hAnsi="Times New Roman" w:cs="Times New Roman"/>
          <w:sz w:val="28"/>
          <w:szCs w:val="28"/>
          <w:lang w:eastAsia="ru-RU"/>
        </w:rPr>
        <w:t xml:space="preserve"> програми та до </w:t>
      </w:r>
      <w:r w:rsidRPr="00E86046">
        <w:rPr>
          <w:rFonts w:ascii="Times New Roman" w:eastAsia="Times New Roman" w:hAnsi="Times New Roman" w:cs="Times New Roman"/>
          <w:b/>
          <w:sz w:val="28"/>
          <w:szCs w:val="28"/>
          <w:lang w:eastAsia="ru-RU"/>
        </w:rPr>
        <w:t>Міністерства соціальної політики України</w:t>
      </w:r>
      <w:r w:rsidRPr="00E86046">
        <w:rPr>
          <w:rFonts w:ascii="Times New Roman" w:eastAsia="Times New Roman" w:hAnsi="Times New Roman" w:cs="Times New Roman"/>
          <w:sz w:val="28"/>
          <w:szCs w:val="28"/>
          <w:lang w:eastAsia="ru-RU"/>
        </w:rPr>
        <w:t xml:space="preserve"> про вирішення питання проходження навчання спеціалістами Сумського міського центру соціальних служб для сім’ї, дітей та молоді з метою розроблення та застосовування </w:t>
      </w:r>
      <w:proofErr w:type="spellStart"/>
      <w:r w:rsidRPr="00E86046">
        <w:rPr>
          <w:rFonts w:ascii="Times New Roman" w:eastAsia="Times New Roman" w:hAnsi="Times New Roman" w:cs="Times New Roman"/>
          <w:sz w:val="28"/>
          <w:szCs w:val="28"/>
          <w:lang w:eastAsia="ru-RU"/>
        </w:rPr>
        <w:t>корекційних</w:t>
      </w:r>
      <w:proofErr w:type="spellEnd"/>
      <w:r w:rsidRPr="00E86046">
        <w:rPr>
          <w:rFonts w:ascii="Times New Roman" w:eastAsia="Times New Roman" w:hAnsi="Times New Roman" w:cs="Times New Roman"/>
          <w:sz w:val="28"/>
          <w:szCs w:val="28"/>
          <w:lang w:eastAsia="ru-RU"/>
        </w:rPr>
        <w:t xml:space="preserve"> програм</w:t>
      </w:r>
      <w:r w:rsidR="00E86046" w:rsidRPr="00E86046">
        <w:rPr>
          <w:rFonts w:ascii="Times New Roman" w:eastAsia="Times New Roman" w:hAnsi="Times New Roman" w:cs="Times New Roman"/>
          <w:sz w:val="28"/>
          <w:szCs w:val="28"/>
          <w:lang w:eastAsia="ru-RU"/>
        </w:rPr>
        <w:t xml:space="preserve">, а також ініціювання внесення </w:t>
      </w:r>
      <w:r w:rsidRPr="00E86046">
        <w:rPr>
          <w:rFonts w:ascii="Times New Roman" w:eastAsia="Times New Roman" w:hAnsi="Times New Roman" w:cs="Times New Roman"/>
          <w:sz w:val="28"/>
          <w:szCs w:val="28"/>
          <w:lang w:eastAsia="ru-RU"/>
        </w:rPr>
        <w:t>змін до законодавства в частині посилення відповідальності за вчинення насильства в сім’ї, особливо при наявності рецидиву таких випадків.</w:t>
      </w:r>
    </w:p>
    <w:p w:rsidR="00A50B99"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b/>
          <w:sz w:val="28"/>
          <w:szCs w:val="28"/>
          <w:lang w:eastAsia="ru-RU"/>
        </w:rPr>
        <w:t>Міністерством соціальної політики України</w:t>
      </w:r>
      <w:r w:rsidRPr="00E86046">
        <w:rPr>
          <w:rFonts w:ascii="Times New Roman" w:eastAsia="Times New Roman" w:hAnsi="Times New Roman" w:cs="Times New Roman"/>
          <w:sz w:val="28"/>
          <w:szCs w:val="28"/>
          <w:lang w:eastAsia="ru-RU"/>
        </w:rPr>
        <w:t xml:space="preserve"> висловлено вдячність за співпрацю та участь в реалізації державної політики щодо попередження насильства в сім’ї. Повідомлено, що з метою узгодження між собою положень </w:t>
      </w:r>
      <w:r w:rsidRPr="00E86046">
        <w:rPr>
          <w:rFonts w:ascii="Times New Roman" w:eastAsia="Times New Roman" w:hAnsi="Times New Roman" w:cs="Times New Roman"/>
          <w:sz w:val="28"/>
          <w:szCs w:val="28"/>
          <w:lang w:eastAsia="ru-RU"/>
        </w:rPr>
        <w:lastRenderedPageBreak/>
        <w:t xml:space="preserve">чинного законодавства в сфері протидії домашньому насильству, адаптування його до Європейських стандартів </w:t>
      </w:r>
      <w:r w:rsidRPr="00E86046">
        <w:rPr>
          <w:rFonts w:ascii="Times New Roman" w:eastAsia="Times New Roman" w:hAnsi="Times New Roman" w:cs="Times New Roman"/>
          <w:b/>
          <w:sz w:val="28"/>
          <w:szCs w:val="28"/>
          <w:lang w:eastAsia="ru-RU"/>
        </w:rPr>
        <w:t>розроблено проект Закону України «Про запобігання та протидію домашньому насильству»</w:t>
      </w:r>
      <w:r w:rsidRPr="00E86046">
        <w:rPr>
          <w:rFonts w:ascii="Times New Roman" w:eastAsia="Times New Roman" w:hAnsi="Times New Roman" w:cs="Times New Roman"/>
          <w:sz w:val="28"/>
          <w:szCs w:val="28"/>
          <w:lang w:eastAsia="ru-RU"/>
        </w:rPr>
        <w:t>, яким, окрім іншого, пропонується внесення змін до Кодексу України про адміністративні правопорушення, а також передбачено підготовку фахівців з питань запобігання та протидії домашньому насильству, відповідальних за реалізацію програм для кривдників. На сьогоднішній день цей проект прийнято Верховною Радою України за основу в першому читанні.</w:t>
      </w:r>
    </w:p>
    <w:p w:rsidR="00A50B99"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sz w:val="28"/>
          <w:szCs w:val="28"/>
          <w:lang w:eastAsia="ru-RU"/>
        </w:rPr>
        <w:t>Крім того, зареєстровано проект Закону України «Про внесення змін до деяких законодавчих актів України щодо протидії насильству в сім’ї», згідно з яким підвищено розміри адміністративних штрафів за вчинення насильства в сім’ї та визначено основні принципи протидії цьому негативному явищу.</w:t>
      </w:r>
    </w:p>
    <w:p w:rsidR="00A50B99" w:rsidRPr="00E86046" w:rsidRDefault="00B0364F"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sz w:val="28"/>
          <w:szCs w:val="28"/>
          <w:lang w:eastAsia="ru-RU"/>
        </w:rPr>
        <w:t xml:space="preserve">В місті </w:t>
      </w:r>
      <w:r w:rsidRPr="00E86046">
        <w:rPr>
          <w:rFonts w:ascii="Times New Roman" w:eastAsia="Times New Roman" w:hAnsi="Times New Roman" w:cs="Times New Roman"/>
          <w:b/>
          <w:sz w:val="28"/>
          <w:szCs w:val="28"/>
          <w:lang w:eastAsia="ru-RU"/>
        </w:rPr>
        <w:t>запроваджено просвітницько-профілактичні заходи щодо запобігання насильству в сім’ї, торгівлі людьми, забезпечення гендерної рівності</w:t>
      </w:r>
      <w:r w:rsidRPr="00E86046">
        <w:rPr>
          <w:rFonts w:ascii="Times New Roman" w:eastAsia="Times New Roman" w:hAnsi="Times New Roman" w:cs="Times New Roman"/>
          <w:sz w:val="28"/>
          <w:szCs w:val="28"/>
          <w:lang w:eastAsia="ru-RU"/>
        </w:rPr>
        <w:t xml:space="preserve"> шляхом проведення засідань «круглого столу», тренінгів, семінарів, нарад, консультацій, лекторіїв, виховних годин та практичних занять з цієї тематики. </w:t>
      </w:r>
    </w:p>
    <w:p w:rsidR="00A50B99" w:rsidRPr="00E86046" w:rsidRDefault="00FB30A2" w:rsidP="00E86046">
      <w:pPr>
        <w:spacing w:after="0" w:line="240" w:lineRule="auto"/>
        <w:ind w:firstLine="709"/>
        <w:jc w:val="both"/>
        <w:rPr>
          <w:rFonts w:ascii="Times New Roman" w:hAnsi="Times New Roman" w:cs="Times New Roman"/>
          <w:sz w:val="28"/>
          <w:szCs w:val="28"/>
        </w:rPr>
      </w:pPr>
      <w:r w:rsidRPr="00E86046">
        <w:rPr>
          <w:rFonts w:ascii="Times New Roman" w:eastAsia="Times New Roman" w:hAnsi="Times New Roman" w:cs="Times New Roman"/>
          <w:sz w:val="28"/>
          <w:szCs w:val="28"/>
          <w:lang w:eastAsia="ru-RU"/>
        </w:rPr>
        <w:t>З 5 до 17 травня 2017 року в місті Суми на вулиці Соборній навпроти пам’ятника Тарасу Шевченку було розміщено інсталяцію «ГРАНІ», яка складалась з трьох інформаційних кубів «Знай», «Розумій», «Дій» та інформувала про явище торгівлі людьми, знайомила перехожих із реальними історіями постраждалих, порадами із безпечного працевлаштування та подорожей, номерами «гарячих» ліній з цих питань.</w:t>
      </w:r>
    </w:p>
    <w:p w:rsidR="00616694" w:rsidRPr="00E86046" w:rsidRDefault="00FB30A2" w:rsidP="00E86046">
      <w:pPr>
        <w:spacing w:after="0" w:line="240" w:lineRule="auto"/>
        <w:ind w:firstLine="709"/>
        <w:jc w:val="both"/>
        <w:rPr>
          <w:rFonts w:ascii="Times New Roman" w:eastAsia="Times New Roman" w:hAnsi="Times New Roman" w:cs="Times New Roman"/>
          <w:sz w:val="28"/>
          <w:szCs w:val="28"/>
          <w:lang w:eastAsia="ru-RU"/>
        </w:rPr>
      </w:pPr>
      <w:r w:rsidRPr="00E86046">
        <w:rPr>
          <w:rFonts w:ascii="Times New Roman" w:eastAsia="Times New Roman" w:hAnsi="Times New Roman" w:cs="Times New Roman"/>
          <w:sz w:val="28"/>
          <w:szCs w:val="28"/>
          <w:lang w:eastAsia="ru-RU"/>
        </w:rPr>
        <w:t xml:space="preserve">До Всесвітнього дня боротьби з торгівлею людьми 30 липня проведено спільні заходи з Сумською обласною організацією «Професійна ліга соціальних працівників Сумщини», Центральною бібліотекою ім. Т.Г. Шевченко та її філіями. </w:t>
      </w:r>
    </w:p>
    <w:p w:rsidR="00CE10A0" w:rsidRPr="00F914D6" w:rsidRDefault="009A0401" w:rsidP="00F914D6">
      <w:pPr>
        <w:pStyle w:val="a3"/>
        <w:shd w:val="clear" w:color="auto" w:fill="FFFFFF"/>
        <w:spacing w:after="120" w:line="240" w:lineRule="auto"/>
        <w:ind w:left="360"/>
        <w:jc w:val="center"/>
        <w:rPr>
          <w:rFonts w:ascii="Times New Roman" w:eastAsia="Times New Roman" w:hAnsi="Times New Roman" w:cs="Times New Roman"/>
          <w:b/>
          <w:bCs/>
          <w:sz w:val="28"/>
          <w:szCs w:val="28"/>
          <w:lang w:eastAsia="ru-RU"/>
        </w:rPr>
      </w:pPr>
      <w:r w:rsidRPr="00F914D6">
        <w:rPr>
          <w:rFonts w:ascii="Times New Roman" w:eastAsia="Times New Roman" w:hAnsi="Times New Roman" w:cs="Times New Roman"/>
          <w:b/>
          <w:bCs/>
          <w:sz w:val="28"/>
          <w:szCs w:val="28"/>
          <w:highlight w:val="cyan"/>
          <w:lang w:eastAsia="ru-RU"/>
        </w:rPr>
        <w:t>Сфера соціально-трудових відносин</w:t>
      </w:r>
    </w:p>
    <w:p w:rsidR="009A0401" w:rsidRPr="00F914D6" w:rsidRDefault="009A0401" w:rsidP="00F914D6">
      <w:pPr>
        <w:spacing w:after="120" w:line="240" w:lineRule="auto"/>
        <w:jc w:val="center"/>
        <w:rPr>
          <w:rFonts w:ascii="Times New Roman" w:eastAsia="Times New Roman" w:hAnsi="Times New Roman" w:cs="Times New Roman"/>
          <w:b/>
          <w:i/>
          <w:sz w:val="28"/>
          <w:szCs w:val="28"/>
          <w:lang w:eastAsia="ru-RU"/>
        </w:rPr>
      </w:pPr>
      <w:r w:rsidRPr="00F914D6">
        <w:rPr>
          <w:rFonts w:ascii="Times New Roman" w:eastAsia="Times New Roman" w:hAnsi="Times New Roman" w:cs="Times New Roman"/>
          <w:b/>
          <w:i/>
          <w:sz w:val="28"/>
          <w:szCs w:val="28"/>
          <w:highlight w:val="yellow"/>
          <w:lang w:eastAsia="ru-RU"/>
        </w:rPr>
        <w:t>Чисельність населення</w:t>
      </w:r>
    </w:p>
    <w:p w:rsidR="009A0401" w:rsidRPr="00F914D6" w:rsidRDefault="009A0401" w:rsidP="00F914D6">
      <w:pPr>
        <w:spacing w:after="0" w:line="240" w:lineRule="auto"/>
        <w:ind w:firstLine="567"/>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t>На 01.07.2017 по місту Суми</w:t>
      </w:r>
      <w:r w:rsidRPr="00F914D6">
        <w:rPr>
          <w:rFonts w:ascii="Times New Roman" w:eastAsia="Times New Roman" w:hAnsi="Times New Roman" w:cs="Times New Roman"/>
          <w:b/>
          <w:sz w:val="28"/>
          <w:szCs w:val="28"/>
          <w:lang w:eastAsia="ru-RU"/>
        </w:rPr>
        <w:t xml:space="preserve"> </w:t>
      </w:r>
      <w:r w:rsidRPr="00F914D6">
        <w:rPr>
          <w:rFonts w:ascii="Times New Roman" w:eastAsia="Times New Roman" w:hAnsi="Times New Roman" w:cs="Times New Roman"/>
          <w:sz w:val="28"/>
          <w:szCs w:val="28"/>
          <w:lang w:eastAsia="ru-RU"/>
        </w:rPr>
        <w:t>обліковувалось</w:t>
      </w:r>
      <w:r w:rsidRPr="00F914D6">
        <w:rPr>
          <w:rFonts w:ascii="Times New Roman" w:eastAsia="Times New Roman" w:hAnsi="Times New Roman" w:cs="Times New Roman"/>
          <w:b/>
          <w:sz w:val="28"/>
          <w:szCs w:val="28"/>
          <w:lang w:eastAsia="ru-RU"/>
        </w:rPr>
        <w:t xml:space="preserve"> 267,2 тис. осіб наявного населення, </w:t>
      </w:r>
      <w:r w:rsidRPr="00F914D6">
        <w:rPr>
          <w:rFonts w:ascii="Times New Roman" w:eastAsia="Times New Roman" w:hAnsi="Times New Roman" w:cs="Times New Roman"/>
          <w:sz w:val="28"/>
          <w:szCs w:val="28"/>
          <w:lang w:eastAsia="ru-RU"/>
        </w:rPr>
        <w:t xml:space="preserve">що менше до початку року на 1,3 тис. осіб. Це відбулося як за рахунок природного скорочення населення – чисельність померлих перевищує чисельність </w:t>
      </w:r>
      <w:proofErr w:type="spellStart"/>
      <w:r w:rsidRPr="00F914D6">
        <w:rPr>
          <w:rFonts w:ascii="Times New Roman" w:eastAsia="Times New Roman" w:hAnsi="Times New Roman" w:cs="Times New Roman"/>
          <w:sz w:val="28"/>
          <w:szCs w:val="28"/>
          <w:lang w:eastAsia="ru-RU"/>
        </w:rPr>
        <w:t>живонароджених</w:t>
      </w:r>
      <w:proofErr w:type="spellEnd"/>
      <w:r w:rsidRPr="00F914D6">
        <w:rPr>
          <w:rFonts w:ascii="Times New Roman" w:eastAsia="Times New Roman" w:hAnsi="Times New Roman" w:cs="Times New Roman"/>
          <w:sz w:val="28"/>
          <w:szCs w:val="28"/>
          <w:lang w:eastAsia="ru-RU"/>
        </w:rPr>
        <w:t xml:space="preserve"> протягом звітного періоду на 548 осіб (народилось 1133, померли 1681), так і внаслідок міграційного руху – міграційне скорочення склало 800 осіб (прибули 2883, вибули 3683). </w:t>
      </w:r>
    </w:p>
    <w:p w:rsidR="009A0401" w:rsidRPr="00F914D6" w:rsidRDefault="009A0401" w:rsidP="00F914D6">
      <w:pPr>
        <w:spacing w:after="120" w:line="240" w:lineRule="auto"/>
        <w:ind w:firstLine="567"/>
        <w:jc w:val="both"/>
        <w:rPr>
          <w:rFonts w:ascii="Times New Roman" w:eastAsia="Times New Roman" w:hAnsi="Times New Roman" w:cs="Times New Roman"/>
          <w:b/>
          <w:sz w:val="28"/>
          <w:szCs w:val="28"/>
          <w:lang w:eastAsia="ru-RU"/>
        </w:rPr>
      </w:pPr>
      <w:r w:rsidRPr="00F914D6">
        <w:rPr>
          <w:rFonts w:ascii="Times New Roman" w:eastAsia="Times New Roman" w:hAnsi="Times New Roman" w:cs="Times New Roman"/>
          <w:sz w:val="28"/>
          <w:szCs w:val="28"/>
          <w:lang w:eastAsia="ru-RU"/>
        </w:rPr>
        <w:t xml:space="preserve">В місті </w:t>
      </w:r>
      <w:r w:rsidRPr="00F914D6">
        <w:rPr>
          <w:rFonts w:ascii="Times New Roman" w:eastAsia="Times New Roman" w:hAnsi="Times New Roman" w:cs="Times New Roman"/>
          <w:b/>
          <w:sz w:val="28"/>
          <w:szCs w:val="28"/>
          <w:lang w:eastAsia="ru-RU"/>
        </w:rPr>
        <w:t>на 01.07.2017 було зареєстровано 11 098 юридичних осіб</w:t>
      </w:r>
      <w:r w:rsidRPr="00F914D6">
        <w:rPr>
          <w:rFonts w:ascii="Times New Roman" w:eastAsia="Times New Roman" w:hAnsi="Times New Roman" w:cs="Times New Roman"/>
          <w:sz w:val="28"/>
          <w:szCs w:val="28"/>
          <w:lang w:eastAsia="ru-RU"/>
        </w:rPr>
        <w:t>, до 01.07.2016 їх кількість збільшилась на 426 (4,0%). Разом з тим,</w:t>
      </w:r>
      <w:r w:rsidRPr="00F914D6">
        <w:rPr>
          <w:rFonts w:ascii="Times New Roman" w:eastAsia="Times New Roman" w:hAnsi="Times New Roman" w:cs="Times New Roman"/>
          <w:b/>
          <w:sz w:val="28"/>
          <w:szCs w:val="28"/>
          <w:lang w:eastAsia="ru-RU"/>
        </w:rPr>
        <w:t xml:space="preserve"> чисельність штатних працівників</w:t>
      </w:r>
      <w:r w:rsidRPr="00F914D6">
        <w:rPr>
          <w:rFonts w:ascii="Times New Roman" w:eastAsia="Times New Roman" w:hAnsi="Times New Roman" w:cs="Times New Roman"/>
          <w:sz w:val="28"/>
          <w:szCs w:val="28"/>
          <w:lang w:eastAsia="ru-RU"/>
        </w:rPr>
        <w:t xml:space="preserve"> в ІІ кварталі 2017 року </w:t>
      </w:r>
      <w:r w:rsidRPr="00F914D6">
        <w:rPr>
          <w:rFonts w:ascii="Times New Roman" w:eastAsia="Times New Roman" w:hAnsi="Times New Roman" w:cs="Times New Roman"/>
          <w:b/>
          <w:sz w:val="28"/>
          <w:szCs w:val="28"/>
          <w:lang w:eastAsia="ru-RU"/>
        </w:rPr>
        <w:t>зменшилась</w:t>
      </w:r>
      <w:r w:rsidRPr="00F914D6">
        <w:rPr>
          <w:rFonts w:ascii="Times New Roman" w:eastAsia="Times New Roman" w:hAnsi="Times New Roman" w:cs="Times New Roman"/>
          <w:sz w:val="28"/>
          <w:szCs w:val="28"/>
          <w:lang w:eastAsia="ru-RU"/>
        </w:rPr>
        <w:t xml:space="preserve"> порівняно з І кварталом 2017 року на 1,1 тис. осіб (1,4%) і склала </w:t>
      </w:r>
      <w:r w:rsidRPr="00F914D6">
        <w:rPr>
          <w:rFonts w:ascii="Times New Roman" w:eastAsia="Times New Roman" w:hAnsi="Times New Roman" w:cs="Times New Roman"/>
          <w:b/>
          <w:sz w:val="28"/>
          <w:szCs w:val="28"/>
          <w:lang w:eastAsia="ru-RU"/>
        </w:rPr>
        <w:t xml:space="preserve">79,4 тис. осіб, пенсіонерів </w:t>
      </w:r>
      <w:r w:rsidRPr="00F914D6">
        <w:rPr>
          <w:rFonts w:ascii="Times New Roman" w:eastAsia="Times New Roman" w:hAnsi="Times New Roman" w:cs="Times New Roman"/>
          <w:sz w:val="28"/>
          <w:szCs w:val="28"/>
          <w:lang w:eastAsia="ru-RU"/>
        </w:rPr>
        <w:t xml:space="preserve">обліковується на 0,6 тис. осіб </w:t>
      </w:r>
      <w:r w:rsidRPr="00F914D6">
        <w:rPr>
          <w:rFonts w:ascii="Times New Roman" w:eastAsia="Times New Roman" w:hAnsi="Times New Roman" w:cs="Times New Roman"/>
          <w:b/>
          <w:sz w:val="28"/>
          <w:szCs w:val="28"/>
          <w:lang w:eastAsia="ru-RU"/>
        </w:rPr>
        <w:t>менше</w:t>
      </w:r>
      <w:r w:rsidRPr="00F914D6">
        <w:rPr>
          <w:rFonts w:ascii="Times New Roman" w:eastAsia="Times New Roman" w:hAnsi="Times New Roman" w:cs="Times New Roman"/>
          <w:sz w:val="28"/>
          <w:szCs w:val="28"/>
          <w:lang w:eastAsia="ru-RU"/>
        </w:rPr>
        <w:t xml:space="preserve"> ніж на 01.10.2016 -</w:t>
      </w:r>
      <w:r w:rsidRPr="00F914D6">
        <w:rPr>
          <w:rFonts w:ascii="Times New Roman" w:eastAsia="Times New Roman" w:hAnsi="Times New Roman" w:cs="Times New Roman"/>
          <w:b/>
          <w:sz w:val="28"/>
          <w:szCs w:val="28"/>
          <w:lang w:eastAsia="ru-RU"/>
        </w:rPr>
        <w:t xml:space="preserve"> 81,3 тис. осіб. </w:t>
      </w:r>
    </w:p>
    <w:p w:rsidR="009A0401" w:rsidRPr="00F914D6" w:rsidRDefault="009A0401" w:rsidP="00F914D6">
      <w:pPr>
        <w:shd w:val="clear" w:color="auto" w:fill="FFFFFF"/>
        <w:spacing w:after="120" w:line="240" w:lineRule="auto"/>
        <w:jc w:val="center"/>
        <w:rPr>
          <w:rFonts w:ascii="Times New Roman" w:eastAsia="Times New Roman" w:hAnsi="Times New Roman" w:cs="Times New Roman"/>
          <w:b/>
          <w:bCs/>
          <w:i/>
          <w:sz w:val="28"/>
          <w:szCs w:val="28"/>
          <w:lang w:eastAsia="ru-RU"/>
        </w:rPr>
      </w:pPr>
      <w:r w:rsidRPr="00F914D6">
        <w:rPr>
          <w:rFonts w:ascii="Times New Roman" w:eastAsia="Times New Roman" w:hAnsi="Times New Roman" w:cs="Times New Roman"/>
          <w:b/>
          <w:bCs/>
          <w:i/>
          <w:sz w:val="28"/>
          <w:szCs w:val="28"/>
          <w:highlight w:val="yellow"/>
          <w:lang w:eastAsia="ru-RU"/>
        </w:rPr>
        <w:t>Заробітна плата</w:t>
      </w:r>
    </w:p>
    <w:p w:rsidR="00CE10A0" w:rsidRPr="00F914D6" w:rsidRDefault="00785B3F" w:rsidP="00F914D6">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t xml:space="preserve">На </w:t>
      </w:r>
      <w:r w:rsidR="003F498D" w:rsidRPr="00F914D6">
        <w:rPr>
          <w:rFonts w:ascii="Times New Roman" w:eastAsia="Times New Roman" w:hAnsi="Times New Roman" w:cs="Times New Roman"/>
          <w:sz w:val="28"/>
          <w:szCs w:val="28"/>
          <w:lang w:eastAsia="ru-RU"/>
        </w:rPr>
        <w:t>01.10.2017</w:t>
      </w:r>
      <w:r w:rsidR="003F498D" w:rsidRPr="00F914D6">
        <w:rPr>
          <w:rFonts w:ascii="Times New Roman" w:eastAsia="Times New Roman" w:hAnsi="Times New Roman" w:cs="Times New Roman"/>
          <w:b/>
          <w:sz w:val="28"/>
          <w:szCs w:val="28"/>
          <w:lang w:eastAsia="ru-RU"/>
        </w:rPr>
        <w:t xml:space="preserve"> борги на 20</w:t>
      </w:r>
      <w:r w:rsidRPr="00F914D6">
        <w:rPr>
          <w:rFonts w:ascii="Times New Roman" w:eastAsia="Times New Roman" w:hAnsi="Times New Roman" w:cs="Times New Roman"/>
          <w:b/>
          <w:sz w:val="28"/>
          <w:szCs w:val="28"/>
          <w:lang w:eastAsia="ru-RU"/>
        </w:rPr>
        <w:t xml:space="preserve"> підприємствах</w:t>
      </w:r>
      <w:r w:rsidRPr="00F914D6">
        <w:rPr>
          <w:rFonts w:ascii="Times New Roman" w:eastAsia="Times New Roman" w:hAnsi="Times New Roman" w:cs="Times New Roman"/>
          <w:sz w:val="28"/>
          <w:szCs w:val="28"/>
          <w:lang w:eastAsia="ru-RU"/>
        </w:rPr>
        <w:t xml:space="preserve"> складали </w:t>
      </w:r>
      <w:r w:rsidR="003F498D" w:rsidRPr="00F914D6">
        <w:rPr>
          <w:rFonts w:ascii="Times New Roman" w:eastAsia="Times New Roman" w:hAnsi="Times New Roman" w:cs="Times New Roman"/>
          <w:b/>
          <w:sz w:val="28"/>
          <w:szCs w:val="28"/>
          <w:lang w:eastAsia="ru-RU"/>
        </w:rPr>
        <w:t>130 </w:t>
      </w:r>
      <w:r w:rsidRPr="00F914D6">
        <w:rPr>
          <w:rFonts w:ascii="Times New Roman" w:eastAsia="Times New Roman" w:hAnsi="Times New Roman" w:cs="Times New Roman"/>
          <w:b/>
          <w:sz w:val="28"/>
          <w:szCs w:val="28"/>
          <w:lang w:eastAsia="ru-RU"/>
        </w:rPr>
        <w:t>76</w:t>
      </w:r>
      <w:r w:rsidR="003F498D" w:rsidRPr="00F914D6">
        <w:rPr>
          <w:rFonts w:ascii="Times New Roman" w:eastAsia="Times New Roman" w:hAnsi="Times New Roman" w:cs="Times New Roman"/>
          <w:b/>
          <w:sz w:val="28"/>
          <w:szCs w:val="28"/>
          <w:lang w:eastAsia="ru-RU"/>
        </w:rPr>
        <w:t>2,7</w:t>
      </w:r>
      <w:r w:rsidRPr="00F914D6">
        <w:rPr>
          <w:rFonts w:ascii="Times New Roman" w:eastAsia="Times New Roman" w:hAnsi="Times New Roman" w:cs="Times New Roman"/>
          <w:b/>
          <w:sz w:val="28"/>
          <w:szCs w:val="28"/>
          <w:lang w:eastAsia="ru-RU"/>
        </w:rPr>
        <w:t xml:space="preserve"> тис. грн.</w:t>
      </w:r>
      <w:r w:rsidRPr="00F914D6">
        <w:rPr>
          <w:rFonts w:ascii="Times New Roman" w:eastAsia="Times New Roman" w:hAnsi="Times New Roman" w:cs="Times New Roman"/>
          <w:sz w:val="28"/>
          <w:szCs w:val="28"/>
          <w:lang w:eastAsia="ru-RU"/>
        </w:rPr>
        <w:t xml:space="preserve">, </w:t>
      </w:r>
      <w:r w:rsidR="003F498D" w:rsidRPr="00F914D6">
        <w:rPr>
          <w:rFonts w:ascii="Times New Roman" w:eastAsia="Times New Roman" w:hAnsi="Times New Roman" w:cs="Times New Roman"/>
          <w:sz w:val="28"/>
          <w:szCs w:val="28"/>
          <w:lang w:eastAsia="ru-RU"/>
        </w:rPr>
        <w:t>що більше до 01.09.2017 на 7 105,6 тис. грн. (5,7%) та до 01.01.2017 – на 39 491,4 тис. грн. (43,3%), в т.</w:t>
      </w:r>
      <w:r w:rsidR="006E0B91" w:rsidRPr="00F914D6">
        <w:rPr>
          <w:rFonts w:ascii="Times New Roman" w:eastAsia="Times New Roman" w:hAnsi="Times New Roman" w:cs="Times New Roman"/>
          <w:sz w:val="28"/>
          <w:szCs w:val="28"/>
          <w:lang w:eastAsia="ru-RU"/>
        </w:rPr>
        <w:t>ч.</w:t>
      </w:r>
      <w:r w:rsidRPr="00F914D6">
        <w:rPr>
          <w:rFonts w:ascii="Times New Roman" w:eastAsia="Times New Roman" w:hAnsi="Times New Roman" w:cs="Times New Roman"/>
          <w:sz w:val="28"/>
          <w:szCs w:val="28"/>
          <w:lang w:eastAsia="x-none"/>
        </w:rPr>
        <w:t>:</w:t>
      </w:r>
      <w:r w:rsidR="006E0B91" w:rsidRPr="00F914D6">
        <w:rPr>
          <w:rFonts w:ascii="Times New Roman" w:eastAsia="Times New Roman" w:hAnsi="Times New Roman" w:cs="Times New Roman"/>
          <w:b/>
          <w:sz w:val="28"/>
          <w:szCs w:val="28"/>
          <w:lang w:eastAsia="ru-RU"/>
        </w:rPr>
        <w:t xml:space="preserve"> </w:t>
      </w:r>
      <w:r w:rsidR="006E0B91" w:rsidRPr="00F914D6">
        <w:rPr>
          <w:rFonts w:ascii="Times New Roman" w:eastAsia="Times New Roman" w:hAnsi="Times New Roman" w:cs="Times New Roman"/>
          <w:sz w:val="28"/>
          <w:szCs w:val="28"/>
          <w:lang w:eastAsia="x-none"/>
        </w:rPr>
        <w:t>на 3 економічно активних підприємствах – 100 882,6 тис. грн</w:t>
      </w:r>
      <w:r w:rsidRPr="00F914D6">
        <w:rPr>
          <w:rFonts w:ascii="Times New Roman" w:eastAsia="Times New Roman" w:hAnsi="Times New Roman" w:cs="Times New Roman"/>
          <w:sz w:val="28"/>
          <w:szCs w:val="28"/>
          <w:lang w:eastAsia="x-none"/>
        </w:rPr>
        <w:t xml:space="preserve">., </w:t>
      </w:r>
      <w:r w:rsidR="006E0B91" w:rsidRPr="00F914D6">
        <w:rPr>
          <w:rFonts w:ascii="Times New Roman" w:eastAsia="Times New Roman" w:hAnsi="Times New Roman" w:cs="Times New Roman"/>
          <w:sz w:val="28"/>
          <w:szCs w:val="28"/>
          <w:lang w:eastAsia="x-none"/>
        </w:rPr>
        <w:t xml:space="preserve">до попереднього місяця </w:t>
      </w:r>
      <w:r w:rsidR="00596019" w:rsidRPr="00F914D6">
        <w:rPr>
          <w:rFonts w:ascii="Times New Roman" w:eastAsia="Times New Roman" w:hAnsi="Times New Roman" w:cs="Times New Roman"/>
          <w:sz w:val="28"/>
          <w:szCs w:val="28"/>
          <w:lang w:eastAsia="ru-RU"/>
        </w:rPr>
        <w:t>заборгованість</w:t>
      </w:r>
      <w:r w:rsidR="00596019" w:rsidRPr="00F914D6">
        <w:rPr>
          <w:rFonts w:ascii="Times New Roman" w:eastAsia="Times New Roman" w:hAnsi="Times New Roman" w:cs="Times New Roman"/>
          <w:sz w:val="28"/>
          <w:szCs w:val="28"/>
          <w:lang w:eastAsia="x-none"/>
        </w:rPr>
        <w:t xml:space="preserve"> </w:t>
      </w:r>
      <w:r w:rsidR="006E0B91" w:rsidRPr="00F914D6">
        <w:rPr>
          <w:rFonts w:ascii="Times New Roman" w:eastAsia="Times New Roman" w:hAnsi="Times New Roman" w:cs="Times New Roman"/>
          <w:sz w:val="28"/>
          <w:szCs w:val="28"/>
          <w:lang w:eastAsia="x-none"/>
        </w:rPr>
        <w:t>збільшилась на 7 105,6 тис. грн. (7,6%), до початку року – на 40 473,6 тис. грн. (67,0%).</w:t>
      </w:r>
    </w:p>
    <w:p w:rsidR="00CE10A0" w:rsidRPr="00F914D6" w:rsidRDefault="00D5292F" w:rsidP="00572424">
      <w:pPr>
        <w:spacing w:after="0" w:line="240" w:lineRule="auto"/>
        <w:ind w:firstLine="567"/>
        <w:jc w:val="both"/>
        <w:rPr>
          <w:rFonts w:ascii="Times New Roman" w:eastAsia="Times New Roman" w:hAnsi="Times New Roman" w:cs="Times New Roman"/>
          <w:b/>
          <w:sz w:val="28"/>
          <w:szCs w:val="28"/>
          <w:lang w:eastAsia="x-none"/>
        </w:rPr>
      </w:pPr>
      <w:r w:rsidRPr="00F914D6">
        <w:rPr>
          <w:rFonts w:ascii="Times New Roman" w:eastAsia="Times New Roman" w:hAnsi="Times New Roman" w:cs="Times New Roman"/>
          <w:b/>
          <w:sz w:val="28"/>
          <w:szCs w:val="28"/>
          <w:lang w:eastAsia="x-none"/>
        </w:rPr>
        <w:lastRenderedPageBreak/>
        <w:t xml:space="preserve">У січні-вересні 2017 року </w:t>
      </w:r>
      <w:r w:rsidRPr="00F914D6">
        <w:rPr>
          <w:rFonts w:ascii="Times New Roman" w:eastAsia="Times New Roman" w:hAnsi="Times New Roman" w:cs="Times New Roman"/>
          <w:sz w:val="28"/>
          <w:szCs w:val="28"/>
          <w:lang w:eastAsia="x-none"/>
        </w:rPr>
        <w:t xml:space="preserve">борги </w:t>
      </w:r>
      <w:r w:rsidRPr="00F914D6">
        <w:rPr>
          <w:rFonts w:ascii="Times New Roman" w:eastAsia="Times New Roman" w:hAnsi="Times New Roman" w:cs="Times New Roman"/>
          <w:b/>
          <w:sz w:val="28"/>
          <w:szCs w:val="28"/>
          <w:lang w:eastAsia="x-none"/>
        </w:rPr>
        <w:t xml:space="preserve">погашено на 15 підприємствах </w:t>
      </w:r>
      <w:r w:rsidRPr="00F914D6">
        <w:rPr>
          <w:rFonts w:ascii="Times New Roman" w:eastAsia="Times New Roman" w:hAnsi="Times New Roman" w:cs="Times New Roman"/>
          <w:sz w:val="28"/>
          <w:szCs w:val="28"/>
          <w:lang w:eastAsia="ru-RU"/>
        </w:rPr>
        <w:t>міста</w:t>
      </w:r>
      <w:r w:rsidRPr="00F914D6">
        <w:rPr>
          <w:rFonts w:ascii="Times New Roman" w:eastAsia="Times New Roman" w:hAnsi="Times New Roman" w:cs="Times New Roman"/>
          <w:sz w:val="28"/>
          <w:szCs w:val="28"/>
          <w:lang w:eastAsia="x-none"/>
        </w:rPr>
        <w:t xml:space="preserve"> в загальній сумі </w:t>
      </w:r>
      <w:r w:rsidRPr="00F914D6">
        <w:rPr>
          <w:rFonts w:ascii="Times New Roman" w:eastAsia="Times New Roman" w:hAnsi="Times New Roman" w:cs="Times New Roman"/>
          <w:b/>
          <w:sz w:val="28"/>
          <w:szCs w:val="28"/>
          <w:lang w:eastAsia="x-none"/>
        </w:rPr>
        <w:t>4 634,8 тис. грн.</w:t>
      </w:r>
      <w:r w:rsidRPr="00F914D6">
        <w:rPr>
          <w:rFonts w:ascii="Times New Roman" w:eastAsia="Times New Roman" w:hAnsi="Times New Roman" w:cs="Times New Roman"/>
          <w:sz w:val="28"/>
          <w:szCs w:val="28"/>
          <w:lang w:eastAsia="x-none"/>
        </w:rPr>
        <w:t xml:space="preserve">,  </w:t>
      </w:r>
      <w:r w:rsidR="00CE10A0" w:rsidRPr="00F914D6">
        <w:rPr>
          <w:rFonts w:ascii="Times New Roman" w:eastAsia="Times New Roman" w:hAnsi="Times New Roman" w:cs="Times New Roman"/>
          <w:sz w:val="28"/>
          <w:szCs w:val="28"/>
          <w:lang w:eastAsia="x-none"/>
        </w:rPr>
        <w:t xml:space="preserve">за аналогічний період </w:t>
      </w:r>
      <w:r w:rsidR="00CE10A0" w:rsidRPr="00F914D6">
        <w:rPr>
          <w:rFonts w:ascii="Times New Roman" w:eastAsia="Times New Roman" w:hAnsi="Times New Roman" w:cs="Times New Roman"/>
          <w:b/>
          <w:sz w:val="28"/>
          <w:szCs w:val="28"/>
          <w:lang w:eastAsia="x-none"/>
        </w:rPr>
        <w:t>борги</w:t>
      </w:r>
      <w:r w:rsidR="00CE10A0" w:rsidRPr="00F914D6">
        <w:rPr>
          <w:rFonts w:ascii="Times New Roman" w:eastAsia="Times New Roman" w:hAnsi="Times New Roman" w:cs="Times New Roman"/>
          <w:sz w:val="28"/>
          <w:szCs w:val="28"/>
          <w:lang w:eastAsia="x-none"/>
        </w:rPr>
        <w:t xml:space="preserve"> </w:t>
      </w:r>
      <w:r w:rsidRPr="00F914D6">
        <w:rPr>
          <w:rFonts w:ascii="Times New Roman" w:eastAsia="Times New Roman" w:hAnsi="Times New Roman" w:cs="Times New Roman"/>
          <w:b/>
          <w:sz w:val="28"/>
          <w:szCs w:val="28"/>
          <w:lang w:eastAsia="x-none"/>
        </w:rPr>
        <w:t>виникли на</w:t>
      </w:r>
      <w:r w:rsidRPr="00F914D6">
        <w:rPr>
          <w:rFonts w:ascii="Times New Roman" w:eastAsia="Times New Roman" w:hAnsi="Times New Roman" w:cs="Times New Roman"/>
          <w:sz w:val="28"/>
          <w:szCs w:val="28"/>
          <w:lang w:eastAsia="x-none"/>
        </w:rPr>
        <w:t xml:space="preserve"> </w:t>
      </w:r>
      <w:r w:rsidRPr="00F914D6">
        <w:rPr>
          <w:rFonts w:ascii="Times New Roman" w:eastAsia="Times New Roman" w:hAnsi="Times New Roman" w:cs="Times New Roman"/>
          <w:b/>
          <w:sz w:val="28"/>
          <w:szCs w:val="28"/>
          <w:lang w:eastAsia="x-none"/>
        </w:rPr>
        <w:t xml:space="preserve">11 підприємствах </w:t>
      </w:r>
      <w:r w:rsidRPr="00F914D6">
        <w:rPr>
          <w:rFonts w:ascii="Times New Roman" w:eastAsia="Times New Roman" w:hAnsi="Times New Roman" w:cs="Times New Roman"/>
          <w:sz w:val="28"/>
          <w:szCs w:val="28"/>
          <w:lang w:eastAsia="x-none"/>
        </w:rPr>
        <w:t>в сумі</w:t>
      </w:r>
      <w:r w:rsidRPr="00F914D6">
        <w:rPr>
          <w:rFonts w:ascii="Times New Roman" w:eastAsia="Times New Roman" w:hAnsi="Times New Roman" w:cs="Times New Roman"/>
          <w:b/>
          <w:sz w:val="28"/>
          <w:szCs w:val="28"/>
          <w:lang w:eastAsia="x-none"/>
        </w:rPr>
        <w:t xml:space="preserve"> 2 746,4 тис. грн. </w:t>
      </w:r>
    </w:p>
    <w:p w:rsidR="00D5292F" w:rsidRPr="00F914D6" w:rsidRDefault="00D5292F" w:rsidP="00572424">
      <w:pPr>
        <w:spacing w:after="0" w:line="240" w:lineRule="auto"/>
        <w:ind w:firstLine="567"/>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b/>
          <w:sz w:val="28"/>
          <w:szCs w:val="28"/>
          <w:lang w:eastAsia="ru-RU"/>
        </w:rPr>
        <w:t xml:space="preserve">Значне збільшення заборгованості </w:t>
      </w:r>
      <w:r w:rsidRPr="00F914D6">
        <w:rPr>
          <w:rFonts w:ascii="Times New Roman" w:eastAsia="Times New Roman" w:hAnsi="Times New Roman" w:cs="Times New Roman"/>
          <w:sz w:val="28"/>
          <w:szCs w:val="28"/>
          <w:lang w:eastAsia="ru-RU"/>
        </w:rPr>
        <w:t xml:space="preserve">на 01.10.2017 порівняно з 01.01.2017 </w:t>
      </w:r>
      <w:r w:rsidRPr="00F914D6">
        <w:rPr>
          <w:rFonts w:ascii="Times New Roman" w:eastAsia="Times New Roman" w:hAnsi="Times New Roman" w:cs="Times New Roman"/>
          <w:b/>
          <w:sz w:val="28"/>
          <w:szCs w:val="28"/>
          <w:lang w:eastAsia="ru-RU"/>
        </w:rPr>
        <w:t xml:space="preserve">відбулося </w:t>
      </w:r>
      <w:r w:rsidRPr="00F914D6">
        <w:rPr>
          <w:rFonts w:ascii="Times New Roman" w:eastAsia="Times New Roman" w:hAnsi="Times New Roman" w:cs="Times New Roman"/>
          <w:sz w:val="28"/>
          <w:szCs w:val="28"/>
          <w:lang w:eastAsia="ru-RU"/>
        </w:rPr>
        <w:t>в ПАТ «</w:t>
      </w:r>
      <w:r w:rsidRPr="00F914D6">
        <w:rPr>
          <w:rFonts w:ascii="Times New Roman" w:eastAsia="Times New Roman" w:hAnsi="Times New Roman" w:cs="Times New Roman"/>
          <w:sz w:val="28"/>
          <w:szCs w:val="28"/>
          <w:shd w:val="clear" w:color="auto" w:fill="FFFFFF"/>
          <w:lang w:eastAsia="ru-RU"/>
        </w:rPr>
        <w:t>Сумське машинобудівне науково-виробниче об’єднання</w:t>
      </w:r>
      <w:r w:rsidRPr="00F914D6">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bCs/>
          <w:iCs/>
          <w:sz w:val="28"/>
          <w:szCs w:val="28"/>
          <w:lang w:eastAsia="ru-RU"/>
        </w:rPr>
        <w:t>–</w:t>
      </w:r>
      <w:r w:rsidRPr="00F914D6">
        <w:rPr>
          <w:rFonts w:ascii="Times New Roman" w:eastAsia="Times New Roman" w:hAnsi="Times New Roman" w:cs="Times New Roman"/>
          <w:sz w:val="28"/>
          <w:szCs w:val="28"/>
          <w:lang w:eastAsia="ru-RU"/>
        </w:rPr>
        <w:t xml:space="preserve"> на 41 852,6 тис. грн. (в 1,7 рази), </w:t>
      </w:r>
      <w:r w:rsidRPr="00F914D6">
        <w:rPr>
          <w:rFonts w:ascii="Times New Roman" w:eastAsia="Times New Roman" w:hAnsi="Times New Roman" w:cs="Times New Roman"/>
          <w:b/>
          <w:sz w:val="28"/>
          <w:szCs w:val="28"/>
          <w:lang w:eastAsia="ru-RU"/>
        </w:rPr>
        <w:t>зменшення</w:t>
      </w:r>
      <w:r w:rsidRPr="00F914D6">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bCs/>
          <w:iCs/>
          <w:sz w:val="28"/>
          <w:szCs w:val="28"/>
          <w:lang w:eastAsia="ru-RU"/>
        </w:rPr>
        <w:t>–</w:t>
      </w:r>
      <w:r w:rsidRPr="00F914D6">
        <w:rPr>
          <w:rFonts w:ascii="Times New Roman" w:eastAsia="Times New Roman" w:hAnsi="Times New Roman" w:cs="Times New Roman"/>
          <w:sz w:val="28"/>
          <w:szCs w:val="28"/>
          <w:lang w:eastAsia="ru-RU"/>
        </w:rPr>
        <w:t xml:space="preserve"> у ПВКМП «НАСА» </w:t>
      </w:r>
      <w:r w:rsidRPr="00F914D6">
        <w:rPr>
          <w:rFonts w:ascii="Times New Roman" w:eastAsia="Times New Roman" w:hAnsi="Times New Roman" w:cs="Times New Roman"/>
          <w:bCs/>
          <w:iCs/>
          <w:sz w:val="28"/>
          <w:szCs w:val="28"/>
          <w:lang w:eastAsia="ru-RU"/>
        </w:rPr>
        <w:t>–</w:t>
      </w:r>
      <w:r w:rsidRPr="00F914D6">
        <w:rPr>
          <w:rFonts w:ascii="Times New Roman" w:eastAsia="Times New Roman" w:hAnsi="Times New Roman" w:cs="Times New Roman"/>
          <w:sz w:val="28"/>
          <w:szCs w:val="28"/>
          <w:lang w:eastAsia="ru-RU"/>
        </w:rPr>
        <w:t xml:space="preserve"> на </w:t>
      </w:r>
      <w:r w:rsidR="00AE76ED">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sz w:val="28"/>
          <w:szCs w:val="28"/>
          <w:lang w:eastAsia="ru-RU"/>
        </w:rPr>
        <w:t>573,9 тис. грн. (в 5,2 рази).</w:t>
      </w:r>
    </w:p>
    <w:p w:rsidR="0005564B" w:rsidRPr="00F914D6" w:rsidRDefault="0005564B" w:rsidP="00572424">
      <w:pPr>
        <w:spacing w:after="0" w:line="240" w:lineRule="auto"/>
        <w:ind w:firstLine="567"/>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t xml:space="preserve">Періодично виникали та погашались борги по заробітній платі з терміном невиплати 1-2 місяці в ДП «Сумський </w:t>
      </w:r>
      <w:proofErr w:type="spellStart"/>
      <w:r w:rsidRPr="00F914D6">
        <w:rPr>
          <w:rFonts w:ascii="Times New Roman" w:eastAsia="Times New Roman" w:hAnsi="Times New Roman" w:cs="Times New Roman"/>
          <w:sz w:val="28"/>
          <w:szCs w:val="28"/>
          <w:lang w:eastAsia="ru-RU"/>
        </w:rPr>
        <w:t>облавтодор</w:t>
      </w:r>
      <w:proofErr w:type="spellEnd"/>
      <w:r w:rsidRPr="00F914D6">
        <w:rPr>
          <w:rFonts w:ascii="Times New Roman" w:eastAsia="Times New Roman" w:hAnsi="Times New Roman" w:cs="Times New Roman"/>
          <w:sz w:val="28"/>
          <w:szCs w:val="28"/>
          <w:lang w:eastAsia="ru-RU"/>
        </w:rPr>
        <w:t>» та його філіях (загальний місячний фонд оплати праці 942,6 тис. грн.), ПАТ «</w:t>
      </w:r>
      <w:proofErr w:type="spellStart"/>
      <w:r w:rsidRPr="00F914D6">
        <w:rPr>
          <w:rFonts w:ascii="Times New Roman" w:eastAsia="Times New Roman" w:hAnsi="Times New Roman" w:cs="Times New Roman"/>
          <w:sz w:val="28"/>
          <w:szCs w:val="28"/>
          <w:lang w:eastAsia="ru-RU"/>
        </w:rPr>
        <w:t>Укрхімпроект</w:t>
      </w:r>
      <w:proofErr w:type="spellEnd"/>
      <w:r w:rsidRPr="00F914D6">
        <w:rPr>
          <w:rFonts w:ascii="Times New Roman" w:eastAsia="Times New Roman" w:hAnsi="Times New Roman" w:cs="Times New Roman"/>
          <w:sz w:val="28"/>
          <w:szCs w:val="28"/>
          <w:lang w:eastAsia="ru-RU"/>
        </w:rPr>
        <w:t xml:space="preserve">» - </w:t>
      </w:r>
      <w:r w:rsidR="003C225D">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sz w:val="28"/>
          <w:szCs w:val="28"/>
          <w:lang w:eastAsia="ru-RU"/>
        </w:rPr>
        <w:t>863,0 тис. грн.</w:t>
      </w:r>
    </w:p>
    <w:p w:rsidR="0005564B" w:rsidRPr="00F914D6" w:rsidRDefault="0005564B" w:rsidP="00572424">
      <w:pPr>
        <w:spacing w:after="0" w:line="240" w:lineRule="auto"/>
        <w:ind w:firstLine="561"/>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t>Несвоєчасна виплата заробітної плати спричинила зменшення чисельності працівників в ПАТ «</w:t>
      </w:r>
      <w:r w:rsidRPr="00F914D6">
        <w:rPr>
          <w:rFonts w:ascii="Times New Roman" w:eastAsia="Times New Roman" w:hAnsi="Times New Roman" w:cs="Times New Roman"/>
          <w:sz w:val="28"/>
          <w:szCs w:val="28"/>
          <w:shd w:val="clear" w:color="auto" w:fill="FFFFFF"/>
          <w:lang w:eastAsia="ru-RU"/>
        </w:rPr>
        <w:t>Сумське машинобудівне науково - виробниче об’єднання</w:t>
      </w:r>
      <w:r w:rsidRPr="00F914D6">
        <w:rPr>
          <w:rFonts w:ascii="Times New Roman" w:eastAsia="Times New Roman" w:hAnsi="Times New Roman" w:cs="Times New Roman"/>
          <w:sz w:val="28"/>
          <w:szCs w:val="28"/>
          <w:lang w:eastAsia="ru-RU"/>
        </w:rPr>
        <w:t xml:space="preserve">» на 1 955 осіб (з 7 754 в серпні 2016 року до 5 799 в </w:t>
      </w:r>
      <w:r w:rsidR="00F914D6" w:rsidRPr="00F914D6">
        <w:rPr>
          <w:rFonts w:ascii="Times New Roman" w:eastAsia="Times New Roman" w:hAnsi="Times New Roman" w:cs="Times New Roman"/>
          <w:sz w:val="28"/>
          <w:szCs w:val="28"/>
          <w:lang w:eastAsia="ru-RU"/>
        </w:rPr>
        <w:t>серпні 2017 року) та ТОВ «Маш-</w:t>
      </w:r>
      <w:r w:rsidRPr="00F914D6">
        <w:rPr>
          <w:rFonts w:ascii="Times New Roman" w:eastAsia="Times New Roman" w:hAnsi="Times New Roman" w:cs="Times New Roman"/>
          <w:sz w:val="28"/>
          <w:szCs w:val="28"/>
          <w:lang w:eastAsia="ru-RU"/>
        </w:rPr>
        <w:t>Сервіс» – на 103 особи (з 406 до 303). У ВАТ «</w:t>
      </w:r>
      <w:proofErr w:type="spellStart"/>
      <w:r w:rsidRPr="00F914D6">
        <w:rPr>
          <w:rFonts w:ascii="Times New Roman" w:eastAsia="Times New Roman" w:hAnsi="Times New Roman" w:cs="Times New Roman"/>
          <w:sz w:val="28"/>
          <w:szCs w:val="28"/>
          <w:lang w:eastAsia="ru-RU"/>
        </w:rPr>
        <w:t>Selmi</w:t>
      </w:r>
      <w:proofErr w:type="spellEnd"/>
      <w:r w:rsidRPr="00F914D6">
        <w:rPr>
          <w:rFonts w:ascii="Times New Roman" w:eastAsia="Times New Roman" w:hAnsi="Times New Roman" w:cs="Times New Roman"/>
          <w:sz w:val="28"/>
          <w:szCs w:val="28"/>
          <w:lang w:eastAsia="ru-RU"/>
        </w:rPr>
        <w:t>» в зв’язку з початком ліквідаційної процедури всіх працівників було звільнено (68 осіб).</w:t>
      </w:r>
    </w:p>
    <w:p w:rsidR="00CE10A0" w:rsidRPr="00797AA5" w:rsidRDefault="00BB1592" w:rsidP="00572424">
      <w:pPr>
        <w:spacing w:after="0" w:line="240" w:lineRule="auto"/>
        <w:ind w:firstLine="567"/>
        <w:jc w:val="both"/>
        <w:rPr>
          <w:rFonts w:ascii="Times New Roman" w:eastAsia="Times New Roman" w:hAnsi="Times New Roman" w:cs="Times New Roman"/>
          <w:color w:val="FF0000"/>
          <w:sz w:val="28"/>
          <w:szCs w:val="28"/>
          <w:lang w:eastAsia="ru-RU"/>
        </w:rPr>
      </w:pP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1792" behindDoc="0" locked="0" layoutInCell="1" allowOverlap="1" wp14:anchorId="585F16A6" wp14:editId="52F4C388">
                <wp:simplePos x="0" y="0"/>
                <wp:positionH relativeFrom="column">
                  <wp:posOffset>4434205</wp:posOffset>
                </wp:positionH>
                <wp:positionV relativeFrom="paragraph">
                  <wp:posOffset>1470660</wp:posOffset>
                </wp:positionV>
                <wp:extent cx="1476375" cy="390525"/>
                <wp:effectExtent l="0" t="0" r="28575" b="28575"/>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solidFill>
                          <a:srgbClr val="FFFFFF"/>
                        </a:solidFill>
                        <a:ln w="9525">
                          <a:solidFill>
                            <a:sysClr val="window" lastClr="FFFFFF"/>
                          </a:solidFill>
                          <a:miter lim="800000"/>
                          <a:headEnd/>
                          <a:tailEnd/>
                        </a:ln>
                      </wps:spPr>
                      <wps:txbx>
                        <w:txbxContent>
                          <w:p w:rsidR="00E86046" w:rsidRPr="00BB1592" w:rsidRDefault="00E86046" w:rsidP="00B32672">
                            <w:pPr>
                              <w:rPr>
                                <w:sz w:val="24"/>
                                <w:szCs w:val="24"/>
                                <w:u w:val="single"/>
                                <w14:textOutline w14:w="9525" w14:cap="rnd" w14:cmpd="sng" w14:algn="ctr">
                                  <w14:solidFill>
                                    <w14:schemeClr w14:val="bg1"/>
                                  </w14:solidFill>
                                  <w14:prstDash w14:val="solid"/>
                                  <w14:bevel/>
                                </w14:textOutline>
                              </w:rPr>
                            </w:pPr>
                            <w:r w:rsidRPr="00BB1592">
                              <w:rPr>
                                <w:rFonts w:ascii="Times New Roman" w:eastAsia="Times New Roman" w:hAnsi="Times New Roman" w:cs="Times New Roman"/>
                                <w:sz w:val="24"/>
                                <w:szCs w:val="24"/>
                                <w:u w:val="single"/>
                                <w:lang w:eastAsia="ru-RU"/>
                              </w:rPr>
                              <w:t>ПВКМП «НАСА»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9.15pt;margin-top:115.8pt;width:116.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" strokecolor="window">
                <v:textbox>
                  <w:txbxContent>
                    <w:p w:rsidR="00E86046" w:rsidRPr="00BB1592" w:rsidRDefault="00E86046" w:rsidP="00B32672">
                      <w:pPr>
                        <w:rPr>
                          <w:sz w:val="24"/>
                          <w:szCs w:val="24"/>
                          <w:u w:val="single"/>
                          <w14:textOutline w14:w="9525" w14:cap="rnd" w14:cmpd="sng" w14:algn="ctr">
                            <w14:solidFill>
                              <w14:schemeClr w14:val="bg1"/>
                            </w14:solidFill>
                            <w14:prstDash w14:val="solid"/>
                            <w14:bevel/>
                          </w14:textOutline>
                        </w:rPr>
                      </w:pPr>
                      <w:r w:rsidRPr="00BB1592">
                        <w:rPr>
                          <w:rFonts w:ascii="Times New Roman" w:eastAsia="Times New Roman" w:hAnsi="Times New Roman" w:cs="Times New Roman"/>
                          <w:sz w:val="24"/>
                          <w:szCs w:val="24"/>
                          <w:u w:val="single"/>
                          <w:lang w:eastAsia="ru-RU"/>
                        </w:rPr>
                        <w:t>ПВКМП «НАСА»</w:t>
                      </w:r>
                    </w:p>
                  </w:txbxContent>
                </v:textbox>
              </v:shape>
            </w:pict>
          </mc:Fallback>
        </mc:AlternateContent>
      </w: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77696" behindDoc="0" locked="0" layoutInCell="1" allowOverlap="1" wp14:anchorId="12FE2175" wp14:editId="3A56524E">
                <wp:simplePos x="0" y="0"/>
                <wp:positionH relativeFrom="column">
                  <wp:posOffset>2052955</wp:posOffset>
                </wp:positionH>
                <wp:positionV relativeFrom="paragraph">
                  <wp:posOffset>80010</wp:posOffset>
                </wp:positionV>
                <wp:extent cx="2381250" cy="514350"/>
                <wp:effectExtent l="0" t="0" r="19050" b="1905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solidFill>
                          <a:srgbClr val="FFFFFF"/>
                        </a:solidFill>
                        <a:ln w="9525">
                          <a:solidFill>
                            <a:schemeClr val="bg1"/>
                          </a:solidFill>
                          <a:miter lim="800000"/>
                          <a:headEnd/>
                          <a:tailEnd/>
                        </a:ln>
                      </wps:spPr>
                      <wps:txbx>
                        <w:txbxContent>
                          <w:p w:rsidR="00E86046" w:rsidRPr="00B32672" w:rsidRDefault="00E86046">
                            <w:pPr>
                              <w:rPr>
                                <w:sz w:val="24"/>
                                <w:szCs w:val="24"/>
                                <w:u w:val="single"/>
                                <w14:textOutline w14:w="9525" w14:cap="rnd" w14:cmpd="sng" w14:algn="ctr">
                                  <w14:solidFill>
                                    <w14:schemeClr w14:val="bg1"/>
                                  </w14:solidFill>
                                  <w14:prstDash w14:val="solid"/>
                                  <w14:bevel/>
                                </w14:textOutline>
                              </w:rPr>
                            </w:pPr>
                            <w:r w:rsidRPr="00B32672">
                              <w:rPr>
                                <w:rFonts w:ascii="Times New Roman" w:eastAsia="Times New Roman" w:hAnsi="Times New Roman" w:cs="Times New Roman"/>
                                <w:sz w:val="24"/>
                                <w:szCs w:val="24"/>
                                <w:u w:val="single"/>
                                <w:lang w:eastAsia="ru-RU"/>
                              </w:rPr>
                              <w:t>ПАТ «</w:t>
                            </w:r>
                            <w:r w:rsidRPr="00B32672">
                              <w:rPr>
                                <w:rFonts w:ascii="Times New Roman" w:eastAsia="Times New Roman" w:hAnsi="Times New Roman" w:cs="Times New Roman"/>
                                <w:sz w:val="24"/>
                                <w:szCs w:val="24"/>
                                <w:u w:val="single"/>
                                <w:shd w:val="clear" w:color="auto" w:fill="FFFFFF"/>
                                <w:lang w:eastAsia="ru-RU"/>
                              </w:rPr>
                              <w:t>Сумське машинобудівне науково-виробниче об’єднання</w:t>
                            </w:r>
                            <w:r w:rsidRPr="00B32672">
                              <w:rPr>
                                <w:rFonts w:ascii="Times New Roman" w:eastAsia="Times New Roman" w:hAnsi="Times New Roman" w:cs="Times New Roman"/>
                                <w:sz w:val="24"/>
                                <w:szCs w:val="24"/>
                                <w:u w:val="single"/>
                                <w:lang w:eastAsia="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65pt;margin-top:6.3pt;width:18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" strokecolor="white [3212]">
                <v:textbox>
                  <w:txbxContent>
                    <w:p w:rsidR="00E86046" w:rsidRPr="00B32672" w:rsidRDefault="00E86046">
                      <w:pPr>
                        <w:rPr>
                          <w:sz w:val="24"/>
                          <w:szCs w:val="24"/>
                          <w:u w:val="single"/>
                          <w14:textOutline w14:w="9525" w14:cap="rnd" w14:cmpd="sng" w14:algn="ctr">
                            <w14:solidFill>
                              <w14:schemeClr w14:val="bg1"/>
                            </w14:solidFill>
                            <w14:prstDash w14:val="solid"/>
                            <w14:bevel/>
                          </w14:textOutline>
                        </w:rPr>
                      </w:pPr>
                      <w:r w:rsidRPr="00B32672">
                        <w:rPr>
                          <w:rFonts w:ascii="Times New Roman" w:eastAsia="Times New Roman" w:hAnsi="Times New Roman" w:cs="Times New Roman"/>
                          <w:sz w:val="24"/>
                          <w:szCs w:val="24"/>
                          <w:u w:val="single"/>
                          <w:lang w:eastAsia="ru-RU"/>
                        </w:rPr>
                        <w:t>ПАТ «</w:t>
                      </w:r>
                      <w:r w:rsidRPr="00B32672">
                        <w:rPr>
                          <w:rFonts w:ascii="Times New Roman" w:eastAsia="Times New Roman" w:hAnsi="Times New Roman" w:cs="Times New Roman"/>
                          <w:sz w:val="24"/>
                          <w:szCs w:val="24"/>
                          <w:u w:val="single"/>
                          <w:shd w:val="clear" w:color="auto" w:fill="FFFFFF"/>
                          <w:lang w:eastAsia="ru-RU"/>
                        </w:rPr>
                        <w:t>Сумське машинобудівне науково-виробниче об’єднання</w:t>
                      </w:r>
                      <w:r w:rsidRPr="00B32672">
                        <w:rPr>
                          <w:rFonts w:ascii="Times New Roman" w:eastAsia="Times New Roman" w:hAnsi="Times New Roman" w:cs="Times New Roman"/>
                          <w:sz w:val="24"/>
                          <w:szCs w:val="24"/>
                          <w:u w:val="single"/>
                          <w:lang w:eastAsia="ru-RU"/>
                        </w:rPr>
                        <w:t>»</w:t>
                      </w:r>
                    </w:p>
                  </w:txbxContent>
                </v:textbox>
              </v:shape>
            </w:pict>
          </mc:Fallback>
        </mc:AlternateContent>
      </w: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7936" behindDoc="0" locked="0" layoutInCell="1" allowOverlap="1" wp14:anchorId="1CA05B25" wp14:editId="4ED567FE">
                <wp:simplePos x="0" y="0"/>
                <wp:positionH relativeFrom="column">
                  <wp:posOffset>3824605</wp:posOffset>
                </wp:positionH>
                <wp:positionV relativeFrom="paragraph">
                  <wp:posOffset>613410</wp:posOffset>
                </wp:positionV>
                <wp:extent cx="180975" cy="276225"/>
                <wp:effectExtent l="0" t="0" r="28575" b="28575"/>
                <wp:wrapNone/>
                <wp:docPr id="288" name="Выгнутая вправо стрелка 288"/>
                <wp:cNvGraphicFramePr/>
                <a:graphic xmlns:a="http://schemas.openxmlformats.org/drawingml/2006/main">
                  <a:graphicData uri="http://schemas.microsoft.com/office/word/2010/wordprocessingShape">
                    <wps:wsp>
                      <wps:cNvSpPr/>
                      <wps:spPr>
                        <a:xfrm>
                          <a:off x="0" y="0"/>
                          <a:ext cx="180975" cy="276225"/>
                        </a:xfrm>
                        <a:prstGeom prst="curvedLeftArrow">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88" o:spid="_x0000_s1026" type="#_x0000_t103" style="position:absolute;margin-left:301.15pt;margin-top:48.3pt;width:14.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" adj="14524,19831,5400" fillcolor="window" strokecolor="#8064a2" strokeweight="2pt"/>
            </w:pict>
          </mc:Fallback>
        </mc:AlternateContent>
      </w: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6C035509" wp14:editId="56E22B56">
                <wp:simplePos x="0" y="0"/>
                <wp:positionH relativeFrom="column">
                  <wp:posOffset>5262880</wp:posOffset>
                </wp:positionH>
                <wp:positionV relativeFrom="paragraph">
                  <wp:posOffset>1861185</wp:posOffset>
                </wp:positionV>
                <wp:extent cx="180975" cy="276225"/>
                <wp:effectExtent l="0" t="0" r="28575" b="28575"/>
                <wp:wrapNone/>
                <wp:docPr id="27" name="Выгнутая вправо стрелка 27"/>
                <wp:cNvGraphicFramePr/>
                <a:graphic xmlns:a="http://schemas.openxmlformats.org/drawingml/2006/main">
                  <a:graphicData uri="http://schemas.microsoft.com/office/word/2010/wordprocessingShape">
                    <wps:wsp>
                      <wps:cNvSpPr/>
                      <wps:spPr>
                        <a:xfrm>
                          <a:off x="0" y="0"/>
                          <a:ext cx="180975" cy="276225"/>
                        </a:xfrm>
                        <a:prstGeom prst="curvedLeftArrow">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7" o:spid="_x0000_s1026" type="#_x0000_t103" style="position:absolute;margin-left:414.4pt;margin-top:146.55pt;width:14.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" adj="14524,19831,5400" fillcolor="white [3201]" strokecolor="#8064a2 [3207]" strokeweight="2pt"/>
            </w:pict>
          </mc:Fallback>
        </mc:AlternateContent>
      </w: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5888" behindDoc="0" locked="0" layoutInCell="1" allowOverlap="1" wp14:anchorId="3DA55FD4" wp14:editId="0C5A1CD7">
                <wp:simplePos x="0" y="0"/>
                <wp:positionH relativeFrom="column">
                  <wp:posOffset>2472055</wp:posOffset>
                </wp:positionH>
                <wp:positionV relativeFrom="paragraph">
                  <wp:posOffset>594360</wp:posOffset>
                </wp:positionV>
                <wp:extent cx="180975" cy="295275"/>
                <wp:effectExtent l="0" t="0" r="28575" b="28575"/>
                <wp:wrapNone/>
                <wp:docPr id="30" name="Выгнутая влево стрелка 30"/>
                <wp:cNvGraphicFramePr/>
                <a:graphic xmlns:a="http://schemas.openxmlformats.org/drawingml/2006/main">
                  <a:graphicData uri="http://schemas.microsoft.com/office/word/2010/wordprocessingShape">
                    <wps:wsp>
                      <wps:cNvSpPr/>
                      <wps:spPr>
                        <a:xfrm>
                          <a:off x="0" y="0"/>
                          <a:ext cx="180975" cy="295275"/>
                        </a:xfrm>
                        <a:prstGeom prst="curvedRightArrow">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0" o:spid="_x0000_s1026" type="#_x0000_t102" style="position:absolute;margin-left:194.65pt;margin-top:46.8pt;width:14.2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" adj="14981,19945,16200" fillcolor="window" strokecolor="#8064a2" strokeweight="2pt"/>
            </w:pict>
          </mc:Fallback>
        </mc:AlternateContent>
      </w:r>
      <w:r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3840" behindDoc="0" locked="0" layoutInCell="1" allowOverlap="1" wp14:anchorId="781108E4" wp14:editId="408F1A26">
                <wp:simplePos x="0" y="0"/>
                <wp:positionH relativeFrom="column">
                  <wp:posOffset>1262380</wp:posOffset>
                </wp:positionH>
                <wp:positionV relativeFrom="paragraph">
                  <wp:posOffset>1804035</wp:posOffset>
                </wp:positionV>
                <wp:extent cx="180975" cy="295275"/>
                <wp:effectExtent l="0" t="0" r="28575" b="28575"/>
                <wp:wrapNone/>
                <wp:docPr id="29" name="Выгнутая влево стрелка 29"/>
                <wp:cNvGraphicFramePr/>
                <a:graphic xmlns:a="http://schemas.openxmlformats.org/drawingml/2006/main">
                  <a:graphicData uri="http://schemas.microsoft.com/office/word/2010/wordprocessingShape">
                    <wps:wsp>
                      <wps:cNvSpPr/>
                      <wps:spPr>
                        <a:xfrm>
                          <a:off x="0" y="0"/>
                          <a:ext cx="180975" cy="295275"/>
                        </a:xfrm>
                        <a:prstGeom prst="curved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лево стрелка 29" o:spid="_x0000_s1026" type="#_x0000_t102" style="position:absolute;margin-left:99.4pt;margin-top:142.05pt;width:14.2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" adj="14981,19945,16200" fillcolor="white [3201]" strokecolor="#8064a2 [3207]" strokeweight="2pt"/>
            </w:pict>
          </mc:Fallback>
        </mc:AlternateContent>
      </w:r>
      <w:r w:rsidR="00B32672" w:rsidRPr="00797AA5">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79744" behindDoc="0" locked="0" layoutInCell="1" allowOverlap="1" wp14:anchorId="4CEAFF4B" wp14:editId="6E50B1C4">
                <wp:simplePos x="0" y="0"/>
                <wp:positionH relativeFrom="column">
                  <wp:posOffset>871855</wp:posOffset>
                </wp:positionH>
                <wp:positionV relativeFrom="paragraph">
                  <wp:posOffset>1470025</wp:posOffset>
                </wp:positionV>
                <wp:extent cx="1295400" cy="466725"/>
                <wp:effectExtent l="0" t="0" r="19050" b="2857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66725"/>
                        </a:xfrm>
                        <a:prstGeom prst="rect">
                          <a:avLst/>
                        </a:prstGeom>
                        <a:solidFill>
                          <a:srgbClr val="FFFFFF"/>
                        </a:solidFill>
                        <a:ln w="9525">
                          <a:solidFill>
                            <a:sysClr val="window" lastClr="FFFFFF"/>
                          </a:solidFill>
                          <a:miter lim="800000"/>
                          <a:headEnd/>
                          <a:tailEnd/>
                        </a:ln>
                      </wps:spPr>
                      <wps:txbx>
                        <w:txbxContent>
                          <w:p w:rsidR="00E86046" w:rsidRPr="00B32672" w:rsidRDefault="00E86046" w:rsidP="00B32672">
                            <w:pPr>
                              <w:rPr>
                                <w:sz w:val="24"/>
                                <w:szCs w:val="24"/>
                                <w:u w:val="single"/>
                                <w14:textOutline w14:w="9525" w14:cap="rnd" w14:cmpd="sng" w14:algn="ctr">
                                  <w14:solidFill>
                                    <w14:schemeClr w14:val="bg1"/>
                                  </w14:solidFill>
                                  <w14:prstDash w14:val="solid"/>
                                  <w14:bevel/>
                                </w14:textOutline>
                              </w:rPr>
                            </w:pPr>
                            <w:r w:rsidRPr="00B32672">
                              <w:rPr>
                                <w:rFonts w:ascii="Times New Roman" w:eastAsia="Times New Roman" w:hAnsi="Times New Roman" w:cs="Times New Roman"/>
                                <w:sz w:val="24"/>
                                <w:szCs w:val="24"/>
                                <w:u w:val="single"/>
                                <w:lang w:eastAsia="ru-RU"/>
                              </w:rPr>
                              <w:t>«</w:t>
                            </w:r>
                            <w:proofErr w:type="spellStart"/>
                            <w:r w:rsidRPr="00B32672">
                              <w:rPr>
                                <w:rFonts w:ascii="Times New Roman" w:eastAsia="Times New Roman" w:hAnsi="Times New Roman" w:cs="Times New Roman"/>
                                <w:sz w:val="24"/>
                                <w:szCs w:val="24"/>
                                <w:u w:val="single"/>
                                <w:lang w:eastAsia="ru-RU"/>
                              </w:rPr>
                              <w:t>Укрхімпроект</w:t>
                            </w:r>
                            <w:proofErr w:type="spellEnd"/>
                            <w:r w:rsidRPr="00B32672">
                              <w:rPr>
                                <w:rFonts w:ascii="Times New Roman" w:eastAsia="Times New Roman" w:hAnsi="Times New Roman" w:cs="Times New Roman"/>
                                <w:sz w:val="24"/>
                                <w:szCs w:val="24"/>
                                <w:u w:val="single"/>
                                <w:lang w:eastAsia="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65pt;margin-top:115.75pt;width:102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" strokecolor="window">
                <v:textbox>
                  <w:txbxContent>
                    <w:p w:rsidR="00E86046" w:rsidRPr="00B32672" w:rsidRDefault="00E86046" w:rsidP="00B32672">
                      <w:pPr>
                        <w:rPr>
                          <w:sz w:val="24"/>
                          <w:szCs w:val="24"/>
                          <w:u w:val="single"/>
                          <w14:textOutline w14:w="9525" w14:cap="rnd" w14:cmpd="sng" w14:algn="ctr">
                            <w14:solidFill>
                              <w14:schemeClr w14:val="bg1"/>
                            </w14:solidFill>
                            <w14:prstDash w14:val="solid"/>
                            <w14:bevel/>
                          </w14:textOutline>
                        </w:rPr>
                      </w:pPr>
                      <w:r w:rsidRPr="00B32672">
                        <w:rPr>
                          <w:rFonts w:ascii="Times New Roman" w:eastAsia="Times New Roman" w:hAnsi="Times New Roman" w:cs="Times New Roman"/>
                          <w:sz w:val="24"/>
                          <w:szCs w:val="24"/>
                          <w:u w:val="single"/>
                          <w:lang w:eastAsia="ru-RU"/>
                        </w:rPr>
                        <w:t>«</w:t>
                      </w:r>
                      <w:proofErr w:type="spellStart"/>
                      <w:r w:rsidRPr="00B32672">
                        <w:rPr>
                          <w:rFonts w:ascii="Times New Roman" w:eastAsia="Times New Roman" w:hAnsi="Times New Roman" w:cs="Times New Roman"/>
                          <w:sz w:val="24"/>
                          <w:szCs w:val="24"/>
                          <w:u w:val="single"/>
                          <w:lang w:eastAsia="ru-RU"/>
                        </w:rPr>
                        <w:t>Укрхімпроект</w:t>
                      </w:r>
                      <w:proofErr w:type="spellEnd"/>
                      <w:r w:rsidRPr="00B32672">
                        <w:rPr>
                          <w:rFonts w:ascii="Times New Roman" w:eastAsia="Times New Roman" w:hAnsi="Times New Roman" w:cs="Times New Roman"/>
                          <w:sz w:val="24"/>
                          <w:szCs w:val="24"/>
                          <w:u w:val="single"/>
                          <w:lang w:eastAsia="ru-RU"/>
                        </w:rPr>
                        <w:t>»</w:t>
                      </w:r>
                    </w:p>
                  </w:txbxContent>
                </v:textbox>
              </v:shape>
            </w:pict>
          </mc:Fallback>
        </mc:AlternateContent>
      </w:r>
      <w:r w:rsidR="00B82BDD" w:rsidRPr="00797AA5">
        <w:rPr>
          <w:rFonts w:ascii="Times New Roman" w:eastAsia="Times New Roman" w:hAnsi="Times New Roman" w:cs="Times New Roman"/>
          <w:noProof/>
          <w:color w:val="FF0000"/>
          <w:sz w:val="28"/>
          <w:szCs w:val="28"/>
          <w:lang w:eastAsia="uk-UA"/>
        </w:rPr>
        <w:drawing>
          <wp:inline distT="0" distB="0" distL="0" distR="0" wp14:anchorId="28C09E05" wp14:editId="007AFC5D">
            <wp:extent cx="5705475" cy="3676650"/>
            <wp:effectExtent l="0" t="0" r="28575" b="1905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9370F" w:rsidRPr="00F914D6" w:rsidRDefault="00D5292F" w:rsidP="00572424">
      <w:pPr>
        <w:spacing w:after="0" w:line="240" w:lineRule="auto"/>
        <w:ind w:firstLine="540"/>
        <w:jc w:val="both"/>
        <w:rPr>
          <w:rFonts w:ascii="Times New Roman" w:eastAsia="Times New Roman" w:hAnsi="Times New Roman" w:cs="Times New Roman"/>
          <w:b/>
          <w:sz w:val="28"/>
          <w:szCs w:val="28"/>
          <w:lang w:eastAsia="ru-RU"/>
        </w:rPr>
      </w:pPr>
      <w:r w:rsidRPr="00F914D6">
        <w:rPr>
          <w:rFonts w:ascii="Times New Roman" w:eastAsia="Times New Roman" w:hAnsi="Times New Roman" w:cs="Times New Roman"/>
          <w:b/>
          <w:sz w:val="28"/>
          <w:szCs w:val="28"/>
          <w:lang w:eastAsia="ru-RU"/>
        </w:rPr>
        <w:t>Питома вага боргів належить економіч</w:t>
      </w:r>
      <w:r w:rsidR="00C63E41">
        <w:rPr>
          <w:rFonts w:ascii="Times New Roman" w:eastAsia="Times New Roman" w:hAnsi="Times New Roman" w:cs="Times New Roman"/>
          <w:b/>
          <w:sz w:val="28"/>
          <w:szCs w:val="28"/>
          <w:lang w:eastAsia="ru-RU"/>
        </w:rPr>
        <w:t>но активним підприємствам – 77</w:t>
      </w:r>
      <w:r w:rsidRPr="00F914D6">
        <w:rPr>
          <w:rFonts w:ascii="Times New Roman" w:eastAsia="Times New Roman" w:hAnsi="Times New Roman" w:cs="Times New Roman"/>
          <w:b/>
          <w:sz w:val="28"/>
          <w:szCs w:val="28"/>
          <w:lang w:eastAsia="ru-RU"/>
        </w:rPr>
        <w:t>%</w:t>
      </w:r>
      <w:r w:rsidRPr="00F914D6">
        <w:rPr>
          <w:rFonts w:ascii="Times New Roman" w:eastAsia="Times New Roman" w:hAnsi="Times New Roman" w:cs="Times New Roman"/>
          <w:sz w:val="28"/>
          <w:szCs w:val="28"/>
          <w:lang w:eastAsia="ru-RU"/>
        </w:rPr>
        <w:t>,</w:t>
      </w:r>
      <w:r w:rsidRPr="00F914D6">
        <w:rPr>
          <w:rFonts w:ascii="Times New Roman" w:eastAsia="Times New Roman" w:hAnsi="Times New Roman" w:cs="Times New Roman"/>
          <w:b/>
          <w:sz w:val="28"/>
          <w:szCs w:val="28"/>
          <w:lang w:eastAsia="ru-RU"/>
        </w:rPr>
        <w:t xml:space="preserve"> </w:t>
      </w:r>
      <w:r w:rsidRPr="00F914D6">
        <w:rPr>
          <w:rFonts w:ascii="Times New Roman" w:eastAsia="Times New Roman" w:hAnsi="Times New Roman" w:cs="Times New Roman"/>
          <w:sz w:val="28"/>
          <w:szCs w:val="28"/>
          <w:lang w:eastAsia="ru-RU"/>
        </w:rPr>
        <w:t>в т.ч.:</w:t>
      </w:r>
      <w:r w:rsidRPr="00F914D6">
        <w:rPr>
          <w:rFonts w:ascii="Times New Roman" w:eastAsia="Times New Roman" w:hAnsi="Times New Roman" w:cs="Times New Roman"/>
          <w:b/>
          <w:sz w:val="28"/>
          <w:szCs w:val="28"/>
          <w:lang w:eastAsia="ru-RU"/>
        </w:rPr>
        <w:t xml:space="preserve"> </w:t>
      </w:r>
      <w:r w:rsidRPr="00F914D6">
        <w:rPr>
          <w:rFonts w:ascii="Times New Roman" w:eastAsia="Times New Roman" w:hAnsi="Times New Roman" w:cs="Times New Roman"/>
          <w:sz w:val="28"/>
          <w:szCs w:val="28"/>
          <w:lang w:eastAsia="ru-RU"/>
        </w:rPr>
        <w:t>ПАТ «</w:t>
      </w:r>
      <w:r w:rsidRPr="00F914D6">
        <w:rPr>
          <w:rFonts w:ascii="Times New Roman" w:eastAsia="Times New Roman" w:hAnsi="Times New Roman" w:cs="Times New Roman"/>
          <w:sz w:val="28"/>
          <w:szCs w:val="28"/>
          <w:shd w:val="clear" w:color="auto" w:fill="FFFFFF"/>
          <w:lang w:eastAsia="ru-RU"/>
        </w:rPr>
        <w:t>Сумське машинобудівне науково-виробниче об’єднання</w:t>
      </w:r>
      <w:r w:rsidRPr="00F914D6">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bCs/>
          <w:iCs/>
          <w:sz w:val="28"/>
          <w:szCs w:val="28"/>
          <w:lang w:eastAsia="ru-RU"/>
        </w:rPr>
        <w:t>–</w:t>
      </w:r>
      <w:r w:rsidRPr="00F914D6">
        <w:rPr>
          <w:rFonts w:ascii="Times New Roman" w:eastAsia="Times New Roman" w:hAnsi="Times New Roman" w:cs="Times New Roman"/>
          <w:sz w:val="28"/>
          <w:szCs w:val="28"/>
          <w:lang w:eastAsia="ru-RU"/>
        </w:rPr>
        <w:t xml:space="preserve"> </w:t>
      </w:r>
      <w:r w:rsidR="00C63E41">
        <w:rPr>
          <w:rFonts w:ascii="Times New Roman" w:eastAsia="Times New Roman" w:hAnsi="Times New Roman" w:cs="Times New Roman"/>
          <w:sz w:val="28"/>
          <w:szCs w:val="28"/>
          <w:lang w:eastAsia="ru-RU"/>
        </w:rPr>
        <w:t>76</w:t>
      </w:r>
      <w:r w:rsidRPr="00F914D6">
        <w:rPr>
          <w:rFonts w:ascii="Times New Roman" w:eastAsia="Times New Roman" w:hAnsi="Times New Roman" w:cs="Times New Roman"/>
          <w:sz w:val="28"/>
          <w:szCs w:val="28"/>
          <w:lang w:eastAsia="ru-RU"/>
        </w:rPr>
        <w:t xml:space="preserve">% (99 800,7 тис. грн.) та решті 2 підприємствам </w:t>
      </w:r>
      <w:r w:rsidRPr="00F914D6">
        <w:rPr>
          <w:rFonts w:ascii="Times New Roman" w:eastAsia="Times New Roman" w:hAnsi="Times New Roman" w:cs="Times New Roman"/>
          <w:bCs/>
          <w:iCs/>
          <w:sz w:val="28"/>
          <w:szCs w:val="28"/>
          <w:lang w:eastAsia="ru-RU"/>
        </w:rPr>
        <w:t>–</w:t>
      </w:r>
      <w:r w:rsidRPr="00F914D6">
        <w:rPr>
          <w:rFonts w:ascii="Times New Roman" w:eastAsia="Times New Roman" w:hAnsi="Times New Roman" w:cs="Times New Roman"/>
          <w:sz w:val="28"/>
          <w:szCs w:val="28"/>
          <w:lang w:eastAsia="ru-RU"/>
        </w:rPr>
        <w:t xml:space="preserve"> </w:t>
      </w:r>
      <w:r w:rsidR="00C63E41">
        <w:rPr>
          <w:rFonts w:ascii="Times New Roman" w:eastAsia="Times New Roman" w:hAnsi="Times New Roman" w:cs="Times New Roman"/>
          <w:sz w:val="28"/>
          <w:szCs w:val="28"/>
          <w:lang w:eastAsia="ru-RU"/>
        </w:rPr>
        <w:t>1</w:t>
      </w:r>
      <w:r w:rsidRPr="00F914D6">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b/>
          <w:sz w:val="28"/>
          <w:szCs w:val="28"/>
          <w:lang w:eastAsia="ru-RU"/>
        </w:rPr>
        <w:t xml:space="preserve">Підприємствам – банкрутам </w:t>
      </w:r>
      <w:r w:rsidRPr="00F914D6">
        <w:rPr>
          <w:rFonts w:ascii="Times New Roman" w:eastAsia="Times New Roman" w:hAnsi="Times New Roman" w:cs="Times New Roman"/>
          <w:bCs/>
          <w:iCs/>
          <w:sz w:val="28"/>
          <w:szCs w:val="28"/>
          <w:lang w:eastAsia="ru-RU"/>
        </w:rPr>
        <w:t>–</w:t>
      </w:r>
      <w:r w:rsidR="00C63E41">
        <w:rPr>
          <w:rFonts w:ascii="Times New Roman" w:eastAsia="Times New Roman" w:hAnsi="Times New Roman" w:cs="Times New Roman"/>
          <w:bCs/>
          <w:iCs/>
          <w:sz w:val="28"/>
          <w:szCs w:val="28"/>
          <w:lang w:eastAsia="ru-RU"/>
        </w:rPr>
        <w:t xml:space="preserve"> </w:t>
      </w:r>
      <w:r w:rsidR="00C63E41">
        <w:rPr>
          <w:rFonts w:ascii="Times New Roman" w:eastAsia="Times New Roman" w:hAnsi="Times New Roman" w:cs="Times New Roman"/>
          <w:b/>
          <w:sz w:val="28"/>
          <w:szCs w:val="28"/>
          <w:lang w:eastAsia="ru-RU"/>
        </w:rPr>
        <w:t>22</w:t>
      </w:r>
      <w:r w:rsidRPr="00F914D6">
        <w:rPr>
          <w:rFonts w:ascii="Times New Roman" w:eastAsia="Times New Roman" w:hAnsi="Times New Roman" w:cs="Times New Roman"/>
          <w:b/>
          <w:sz w:val="28"/>
          <w:szCs w:val="28"/>
          <w:lang w:eastAsia="ru-RU"/>
        </w:rPr>
        <w:t>%</w:t>
      </w:r>
      <w:r w:rsidRPr="00F914D6">
        <w:rPr>
          <w:rFonts w:ascii="Times New Roman" w:eastAsia="Times New Roman" w:hAnsi="Times New Roman" w:cs="Times New Roman"/>
          <w:sz w:val="28"/>
          <w:szCs w:val="28"/>
          <w:lang w:eastAsia="ru-RU"/>
        </w:rPr>
        <w:t>, з них:</w:t>
      </w:r>
      <w:r w:rsidRPr="00F914D6">
        <w:rPr>
          <w:rFonts w:ascii="Times New Roman" w:eastAsia="Times New Roman" w:hAnsi="Times New Roman" w:cs="Times New Roman"/>
          <w:b/>
          <w:sz w:val="28"/>
          <w:szCs w:val="28"/>
          <w:lang w:eastAsia="ru-RU"/>
        </w:rPr>
        <w:t xml:space="preserve"> </w:t>
      </w:r>
      <w:r w:rsidR="00C63E41">
        <w:rPr>
          <w:rFonts w:ascii="Times New Roman" w:eastAsia="Times New Roman" w:hAnsi="Times New Roman" w:cs="Times New Roman"/>
          <w:sz w:val="28"/>
          <w:szCs w:val="28"/>
          <w:lang w:eastAsia="ru-RU"/>
        </w:rPr>
        <w:t>ВАТ «</w:t>
      </w:r>
      <w:proofErr w:type="spellStart"/>
      <w:r w:rsidR="00C63E41">
        <w:rPr>
          <w:rFonts w:ascii="Times New Roman" w:eastAsia="Times New Roman" w:hAnsi="Times New Roman" w:cs="Times New Roman"/>
          <w:sz w:val="28"/>
          <w:szCs w:val="28"/>
          <w:lang w:eastAsia="ru-RU"/>
        </w:rPr>
        <w:t>Selmi</w:t>
      </w:r>
      <w:proofErr w:type="spellEnd"/>
      <w:r w:rsidR="00C63E41">
        <w:rPr>
          <w:rFonts w:ascii="Times New Roman" w:eastAsia="Times New Roman" w:hAnsi="Times New Roman" w:cs="Times New Roman"/>
          <w:sz w:val="28"/>
          <w:szCs w:val="28"/>
          <w:lang w:eastAsia="ru-RU"/>
        </w:rPr>
        <w:t>» – 20</w:t>
      </w:r>
      <w:r w:rsidRPr="00F914D6">
        <w:rPr>
          <w:rFonts w:ascii="Times New Roman" w:eastAsia="Times New Roman" w:hAnsi="Times New Roman" w:cs="Times New Roman"/>
          <w:sz w:val="28"/>
          <w:szCs w:val="28"/>
          <w:lang w:eastAsia="ru-RU"/>
        </w:rPr>
        <w:t xml:space="preserve">% (25 543,2 тис. грн.), </w:t>
      </w:r>
      <w:r w:rsidRPr="00F914D6">
        <w:rPr>
          <w:rFonts w:ascii="Times New Roman" w:eastAsia="Times New Roman" w:hAnsi="Times New Roman" w:cs="Times New Roman"/>
          <w:b/>
          <w:sz w:val="28"/>
          <w:szCs w:val="28"/>
          <w:lang w:eastAsia="ru-RU"/>
        </w:rPr>
        <w:t xml:space="preserve">неактивним – </w:t>
      </w:r>
      <w:r w:rsidR="00C63E41">
        <w:rPr>
          <w:rFonts w:ascii="Times New Roman" w:eastAsia="Times New Roman" w:hAnsi="Times New Roman" w:cs="Times New Roman"/>
          <w:b/>
          <w:sz w:val="28"/>
          <w:szCs w:val="28"/>
          <w:lang w:eastAsia="ru-RU"/>
        </w:rPr>
        <w:t>1</w:t>
      </w:r>
      <w:r w:rsidRPr="00F914D6">
        <w:rPr>
          <w:rFonts w:ascii="Times New Roman" w:eastAsia="Times New Roman" w:hAnsi="Times New Roman" w:cs="Times New Roman"/>
          <w:b/>
          <w:sz w:val="28"/>
          <w:szCs w:val="28"/>
          <w:lang w:eastAsia="ru-RU"/>
        </w:rPr>
        <w:t xml:space="preserve">%. </w:t>
      </w:r>
      <w:r w:rsidR="00785B3F" w:rsidRPr="00F914D6">
        <w:rPr>
          <w:rFonts w:ascii="Times New Roman" w:eastAsia="Times New Roman" w:hAnsi="Times New Roman" w:cs="Times New Roman"/>
          <w:sz w:val="28"/>
          <w:szCs w:val="28"/>
          <w:lang w:eastAsia="ru-RU"/>
        </w:rPr>
        <w:t>Таким чином,</w:t>
      </w:r>
      <w:r w:rsidRPr="00F914D6">
        <w:rPr>
          <w:rFonts w:ascii="Times New Roman" w:eastAsia="Times New Roman" w:hAnsi="Times New Roman" w:cs="Times New Roman"/>
          <w:b/>
          <w:sz w:val="28"/>
          <w:szCs w:val="28"/>
          <w:lang w:eastAsia="ru-RU"/>
        </w:rPr>
        <w:t xml:space="preserve"> </w:t>
      </w:r>
      <w:r w:rsidR="00C63E41">
        <w:rPr>
          <w:rFonts w:ascii="Times New Roman" w:eastAsia="Times New Roman" w:hAnsi="Times New Roman" w:cs="Times New Roman"/>
          <w:b/>
          <w:sz w:val="28"/>
          <w:szCs w:val="28"/>
          <w:lang w:eastAsia="ru-RU"/>
        </w:rPr>
        <w:t>97</w:t>
      </w:r>
      <w:r w:rsidR="00785B3F" w:rsidRPr="00F914D6">
        <w:rPr>
          <w:rFonts w:ascii="Times New Roman" w:eastAsia="Times New Roman" w:hAnsi="Times New Roman" w:cs="Times New Roman"/>
          <w:b/>
          <w:sz w:val="28"/>
          <w:szCs w:val="28"/>
          <w:lang w:eastAsia="ru-RU"/>
        </w:rPr>
        <w:t>% заборгованості по місту належить 2 підприємствам.</w:t>
      </w:r>
    </w:p>
    <w:p w:rsidR="0039370F" w:rsidRPr="00F914D6" w:rsidRDefault="0039370F" w:rsidP="00572424">
      <w:pPr>
        <w:spacing w:after="0" w:line="240" w:lineRule="auto"/>
        <w:ind w:firstLine="600"/>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t xml:space="preserve">Щомісяця переліки підприємств-боржників направляються до депутатських комісій Сумської міської ради для врахування в роботі при наданні в оренду  комунального майна та земельних ділянок, </w:t>
      </w:r>
      <w:r w:rsidRPr="00F914D6">
        <w:rPr>
          <w:rFonts w:ascii="Times New Roman" w:eastAsia="Times New Roman" w:hAnsi="Times New Roman" w:cs="Times New Roman"/>
          <w:bCs/>
          <w:sz w:val="28"/>
          <w:szCs w:val="28"/>
          <w:lang w:eastAsia="ru-RU"/>
        </w:rPr>
        <w:t xml:space="preserve">управління </w:t>
      </w:r>
      <w:proofErr w:type="spellStart"/>
      <w:r w:rsidRPr="00F914D6">
        <w:rPr>
          <w:rFonts w:ascii="Times New Roman" w:eastAsia="Times New Roman" w:hAnsi="Times New Roman" w:cs="Times New Roman"/>
          <w:bCs/>
          <w:sz w:val="28"/>
          <w:szCs w:val="28"/>
          <w:lang w:eastAsia="ru-RU"/>
        </w:rPr>
        <w:t>Держпраці</w:t>
      </w:r>
      <w:proofErr w:type="spellEnd"/>
      <w:r w:rsidRPr="00F914D6">
        <w:rPr>
          <w:rFonts w:ascii="Times New Roman" w:eastAsia="Times New Roman" w:hAnsi="Times New Roman" w:cs="Times New Roman"/>
          <w:bCs/>
          <w:sz w:val="28"/>
          <w:szCs w:val="28"/>
          <w:lang w:eastAsia="ru-RU"/>
        </w:rPr>
        <w:t xml:space="preserve"> у Сумській області </w:t>
      </w:r>
      <w:r w:rsidRPr="00F914D6">
        <w:rPr>
          <w:rFonts w:ascii="Times New Roman" w:eastAsia="Times New Roman" w:hAnsi="Times New Roman" w:cs="Times New Roman"/>
          <w:sz w:val="28"/>
          <w:szCs w:val="28"/>
          <w:lang w:eastAsia="ru-RU"/>
        </w:rPr>
        <w:t xml:space="preserve">для включення їх до плану перевірок та вжиття заходів </w:t>
      </w:r>
      <w:proofErr w:type="spellStart"/>
      <w:r w:rsidRPr="00F914D6">
        <w:rPr>
          <w:rFonts w:ascii="Times New Roman" w:eastAsia="Times New Roman" w:hAnsi="Times New Roman" w:cs="Times New Roman"/>
          <w:sz w:val="28"/>
          <w:szCs w:val="28"/>
          <w:lang w:eastAsia="ru-RU"/>
        </w:rPr>
        <w:t>адмінвпливу</w:t>
      </w:r>
      <w:proofErr w:type="spellEnd"/>
      <w:r w:rsidRPr="00F914D6">
        <w:rPr>
          <w:rFonts w:ascii="Times New Roman" w:eastAsia="Times New Roman" w:hAnsi="Times New Roman" w:cs="Times New Roman"/>
          <w:sz w:val="28"/>
          <w:szCs w:val="28"/>
          <w:lang w:eastAsia="ru-RU"/>
        </w:rPr>
        <w:t xml:space="preserve">, яким  перевірено з початку року 7 підприємств – боржників по заробітній платі із загальною сумою заборгованості </w:t>
      </w:r>
      <w:r w:rsidR="00F914D6" w:rsidRPr="00F914D6">
        <w:rPr>
          <w:rFonts w:ascii="Times New Roman" w:eastAsia="Times New Roman" w:hAnsi="Times New Roman" w:cs="Times New Roman"/>
          <w:sz w:val="28"/>
          <w:szCs w:val="28"/>
          <w:lang w:eastAsia="ru-RU"/>
        </w:rPr>
        <w:t xml:space="preserve">                        </w:t>
      </w:r>
      <w:r w:rsidRPr="00F914D6">
        <w:rPr>
          <w:rFonts w:ascii="Times New Roman" w:eastAsia="Times New Roman" w:hAnsi="Times New Roman" w:cs="Times New Roman"/>
          <w:sz w:val="28"/>
          <w:szCs w:val="28"/>
          <w:lang w:eastAsia="ru-RU"/>
        </w:rPr>
        <w:t xml:space="preserve">55 472,9 тис. грн. </w:t>
      </w:r>
    </w:p>
    <w:p w:rsidR="0039370F" w:rsidRPr="00F914D6" w:rsidRDefault="0039370F" w:rsidP="00572424">
      <w:pPr>
        <w:spacing w:after="0" w:line="240" w:lineRule="auto"/>
        <w:ind w:firstLine="600"/>
        <w:jc w:val="both"/>
        <w:rPr>
          <w:rFonts w:ascii="Times New Roman" w:eastAsia="Times New Roman" w:hAnsi="Times New Roman" w:cs="Times New Roman"/>
          <w:sz w:val="28"/>
          <w:szCs w:val="28"/>
          <w:lang w:eastAsia="ru-RU"/>
        </w:rPr>
      </w:pPr>
      <w:r w:rsidRPr="00F914D6">
        <w:rPr>
          <w:rFonts w:ascii="Times New Roman" w:eastAsia="Times New Roman" w:hAnsi="Times New Roman" w:cs="Times New Roman"/>
          <w:sz w:val="28"/>
          <w:szCs w:val="28"/>
          <w:lang w:eastAsia="ru-RU"/>
        </w:rPr>
        <w:lastRenderedPageBreak/>
        <w:t>За результатами перевірок накладено фінансові санкції на ПАТ «</w:t>
      </w:r>
      <w:r w:rsidRPr="00F914D6">
        <w:rPr>
          <w:rFonts w:ascii="Times New Roman" w:eastAsia="Times New Roman" w:hAnsi="Times New Roman" w:cs="Times New Roman"/>
          <w:sz w:val="28"/>
          <w:szCs w:val="28"/>
          <w:shd w:val="clear" w:color="auto" w:fill="FFFFFF"/>
          <w:lang w:eastAsia="ru-RU"/>
        </w:rPr>
        <w:t>Сумське машинобудівне науково-виробниче об’єднання</w:t>
      </w:r>
      <w:r w:rsidRPr="00F914D6">
        <w:rPr>
          <w:rFonts w:ascii="Times New Roman" w:eastAsia="Times New Roman" w:hAnsi="Times New Roman" w:cs="Times New Roman"/>
          <w:sz w:val="28"/>
          <w:szCs w:val="28"/>
          <w:lang w:eastAsia="ru-RU"/>
        </w:rPr>
        <w:t>», ТОВ «НВП «</w:t>
      </w:r>
      <w:proofErr w:type="spellStart"/>
      <w:r w:rsidRPr="00F914D6">
        <w:rPr>
          <w:rFonts w:ascii="Times New Roman" w:eastAsia="Times New Roman" w:hAnsi="Times New Roman" w:cs="Times New Roman"/>
          <w:sz w:val="28"/>
          <w:szCs w:val="28"/>
          <w:lang w:eastAsia="ru-RU"/>
        </w:rPr>
        <w:t>Преобразователь</w:t>
      </w:r>
      <w:proofErr w:type="spellEnd"/>
      <w:r w:rsidRPr="00F914D6">
        <w:rPr>
          <w:rFonts w:ascii="Times New Roman" w:eastAsia="Times New Roman" w:hAnsi="Times New Roman" w:cs="Times New Roman"/>
          <w:sz w:val="28"/>
          <w:szCs w:val="28"/>
          <w:lang w:eastAsia="ru-RU"/>
        </w:rPr>
        <w:t>», ТОВ «Фрунзе-Профіль», ТОВ «</w:t>
      </w:r>
      <w:proofErr w:type="spellStart"/>
      <w:r w:rsidRPr="00F914D6">
        <w:rPr>
          <w:rFonts w:ascii="Times New Roman" w:eastAsia="Times New Roman" w:hAnsi="Times New Roman" w:cs="Times New Roman"/>
          <w:sz w:val="28"/>
          <w:szCs w:val="28"/>
          <w:lang w:eastAsia="ru-RU"/>
        </w:rPr>
        <w:t>Будсервіс</w:t>
      </w:r>
      <w:proofErr w:type="spellEnd"/>
      <w:r w:rsidRPr="00F914D6">
        <w:rPr>
          <w:rFonts w:ascii="Times New Roman" w:eastAsia="Times New Roman" w:hAnsi="Times New Roman" w:cs="Times New Roman"/>
          <w:sz w:val="28"/>
          <w:szCs w:val="28"/>
          <w:lang w:eastAsia="ru-RU"/>
        </w:rPr>
        <w:t xml:space="preserve"> - Суми», ПВКП «</w:t>
      </w:r>
      <w:proofErr w:type="spellStart"/>
      <w:r w:rsidRPr="00F914D6">
        <w:rPr>
          <w:rFonts w:ascii="Times New Roman" w:eastAsia="Times New Roman" w:hAnsi="Times New Roman" w:cs="Times New Roman"/>
          <w:sz w:val="28"/>
          <w:szCs w:val="28"/>
          <w:lang w:eastAsia="ru-RU"/>
        </w:rPr>
        <w:t>Тера</w:t>
      </w:r>
      <w:proofErr w:type="spellEnd"/>
      <w:r w:rsidRPr="00F914D6">
        <w:rPr>
          <w:rFonts w:ascii="Times New Roman" w:eastAsia="Times New Roman" w:hAnsi="Times New Roman" w:cs="Times New Roman"/>
          <w:sz w:val="28"/>
          <w:szCs w:val="28"/>
          <w:lang w:eastAsia="ru-RU"/>
        </w:rPr>
        <w:t>» та Сумський коледж економіки і торгівлі в загальній сумі 83,2 тис. грн.</w:t>
      </w:r>
    </w:p>
    <w:p w:rsidR="00330925" w:rsidRPr="00C63E41" w:rsidRDefault="00C63E41" w:rsidP="00C63E41">
      <w:pPr>
        <w:shd w:val="clear" w:color="auto" w:fill="FFFFFF"/>
        <w:spacing w:after="120" w:line="240" w:lineRule="auto"/>
        <w:ind w:firstLine="539"/>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b/>
          <w:sz w:val="28"/>
          <w:szCs w:val="28"/>
          <w:lang w:eastAsia="ru-RU"/>
        </w:rPr>
        <w:t>З</w:t>
      </w:r>
      <w:r w:rsidR="00184E81" w:rsidRPr="00C63E41">
        <w:rPr>
          <w:rFonts w:ascii="Times New Roman" w:eastAsia="Times New Roman" w:hAnsi="Times New Roman" w:cs="Times New Roman"/>
          <w:b/>
          <w:sz w:val="28"/>
          <w:szCs w:val="28"/>
          <w:lang w:eastAsia="ru-RU"/>
        </w:rPr>
        <w:t>а ІІ квартал 2017 року</w:t>
      </w:r>
      <w:r w:rsidR="00410DC3" w:rsidRPr="00C63E41">
        <w:rPr>
          <w:rFonts w:ascii="Times New Roman" w:eastAsia="Times New Roman" w:hAnsi="Times New Roman" w:cs="Times New Roman"/>
          <w:sz w:val="28"/>
          <w:szCs w:val="28"/>
          <w:lang w:eastAsia="ru-RU"/>
        </w:rPr>
        <w:t xml:space="preserve"> </w:t>
      </w:r>
      <w:r w:rsidRPr="00C63E41">
        <w:rPr>
          <w:rFonts w:ascii="Times New Roman" w:eastAsia="Times New Roman" w:hAnsi="Times New Roman" w:cs="Times New Roman"/>
          <w:b/>
          <w:sz w:val="28"/>
          <w:szCs w:val="28"/>
          <w:highlight w:val="yellow"/>
          <w:lang w:eastAsia="ru-RU"/>
        </w:rPr>
        <w:t>середній розмір заробітної плати</w:t>
      </w:r>
      <w:r w:rsidRPr="00C63E41">
        <w:rPr>
          <w:rFonts w:ascii="Times New Roman" w:eastAsia="Times New Roman" w:hAnsi="Times New Roman" w:cs="Times New Roman"/>
          <w:sz w:val="28"/>
          <w:szCs w:val="28"/>
          <w:lang w:eastAsia="ru-RU"/>
        </w:rPr>
        <w:t xml:space="preserve"> </w:t>
      </w:r>
      <w:r w:rsidR="00410DC3" w:rsidRPr="00C63E41">
        <w:rPr>
          <w:rFonts w:ascii="Times New Roman" w:eastAsia="Times New Roman" w:hAnsi="Times New Roman" w:cs="Times New Roman"/>
          <w:sz w:val="28"/>
          <w:szCs w:val="28"/>
          <w:lang w:eastAsia="ru-RU"/>
        </w:rPr>
        <w:t>становив</w:t>
      </w:r>
      <w:r w:rsidR="00184E81" w:rsidRPr="00C63E41">
        <w:rPr>
          <w:rFonts w:ascii="Times New Roman" w:eastAsia="Times New Roman" w:hAnsi="Times New Roman" w:cs="Times New Roman"/>
          <w:sz w:val="28"/>
          <w:szCs w:val="28"/>
          <w:lang w:eastAsia="ru-RU"/>
        </w:rPr>
        <w:t xml:space="preserve"> </w:t>
      </w:r>
      <w:r w:rsidR="00184E81" w:rsidRPr="00C63E41">
        <w:rPr>
          <w:rFonts w:ascii="Times New Roman" w:eastAsia="Times New Roman" w:hAnsi="Times New Roman" w:cs="Times New Roman"/>
          <w:b/>
          <w:sz w:val="28"/>
          <w:szCs w:val="28"/>
          <w:shd w:val="clear" w:color="auto" w:fill="FFFFFF"/>
          <w:lang w:eastAsia="ru-RU"/>
        </w:rPr>
        <w:t>6 286,55</w:t>
      </w:r>
      <w:r w:rsidR="00184E81" w:rsidRPr="00C63E41">
        <w:rPr>
          <w:rFonts w:ascii="Times New Roman" w:eastAsia="Times New Roman" w:hAnsi="Times New Roman" w:cs="Times New Roman"/>
          <w:b/>
          <w:sz w:val="28"/>
          <w:szCs w:val="28"/>
          <w:lang w:eastAsia="ru-RU"/>
        </w:rPr>
        <w:t xml:space="preserve"> грн.</w:t>
      </w:r>
      <w:r w:rsidR="00184E81" w:rsidRPr="00C63E41">
        <w:rPr>
          <w:rFonts w:ascii="Times New Roman" w:eastAsia="Times New Roman" w:hAnsi="Times New Roman" w:cs="Times New Roman"/>
          <w:sz w:val="28"/>
          <w:szCs w:val="28"/>
          <w:lang w:eastAsia="ru-RU"/>
        </w:rPr>
        <w:t xml:space="preserve">, що </w:t>
      </w:r>
      <w:r w:rsidR="00184E81" w:rsidRPr="00C63E41">
        <w:rPr>
          <w:rFonts w:ascii="Times New Roman" w:eastAsia="Times New Roman" w:hAnsi="Times New Roman" w:cs="Times New Roman"/>
          <w:b/>
          <w:sz w:val="28"/>
          <w:szCs w:val="28"/>
          <w:lang w:eastAsia="ru-RU"/>
        </w:rPr>
        <w:t xml:space="preserve">на 11,1% </w:t>
      </w:r>
      <w:r w:rsidR="00184E81" w:rsidRPr="00C63E41">
        <w:rPr>
          <w:rFonts w:ascii="Times New Roman" w:eastAsia="Times New Roman" w:hAnsi="Times New Roman" w:cs="Times New Roman"/>
          <w:sz w:val="28"/>
          <w:szCs w:val="28"/>
          <w:lang w:eastAsia="ru-RU"/>
        </w:rPr>
        <w:t>(625,66 грн.)</w:t>
      </w:r>
      <w:r w:rsidR="00184E81" w:rsidRPr="00C63E41">
        <w:rPr>
          <w:rFonts w:ascii="Times New Roman" w:eastAsia="Times New Roman" w:hAnsi="Times New Roman" w:cs="Times New Roman"/>
          <w:b/>
          <w:sz w:val="28"/>
          <w:szCs w:val="28"/>
          <w:lang w:eastAsia="ru-RU"/>
        </w:rPr>
        <w:t xml:space="preserve"> більше</w:t>
      </w:r>
      <w:r w:rsidR="00184E81" w:rsidRPr="00C63E41">
        <w:rPr>
          <w:rFonts w:ascii="Times New Roman" w:eastAsia="Times New Roman" w:hAnsi="Times New Roman" w:cs="Times New Roman"/>
          <w:sz w:val="28"/>
          <w:szCs w:val="28"/>
          <w:lang w:eastAsia="ru-RU"/>
        </w:rPr>
        <w:t xml:space="preserve"> порівняно з І кварталом 2017 року (</w:t>
      </w:r>
      <w:r w:rsidR="00184E81" w:rsidRPr="00C63E41">
        <w:rPr>
          <w:rFonts w:ascii="Times New Roman" w:eastAsia="Times New Roman" w:hAnsi="Times New Roman" w:cs="Times New Roman"/>
          <w:b/>
          <w:sz w:val="28"/>
          <w:szCs w:val="28"/>
          <w:shd w:val="clear" w:color="auto" w:fill="FFFFFF"/>
          <w:lang w:eastAsia="ru-RU"/>
        </w:rPr>
        <w:t>5 660,89</w:t>
      </w:r>
      <w:r w:rsidR="00184E81" w:rsidRPr="00C63E41">
        <w:rPr>
          <w:rFonts w:ascii="Times New Roman" w:eastAsia="Times New Roman" w:hAnsi="Times New Roman" w:cs="Times New Roman"/>
          <w:b/>
          <w:sz w:val="28"/>
          <w:szCs w:val="28"/>
          <w:lang w:eastAsia="ru-RU"/>
        </w:rPr>
        <w:t xml:space="preserve"> </w:t>
      </w:r>
      <w:r w:rsidR="00184E81" w:rsidRPr="00C63E41">
        <w:rPr>
          <w:rFonts w:ascii="Times New Roman" w:eastAsia="Times New Roman" w:hAnsi="Times New Roman" w:cs="Times New Roman"/>
          <w:sz w:val="28"/>
          <w:szCs w:val="28"/>
          <w:lang w:eastAsia="ru-RU"/>
        </w:rPr>
        <w:t xml:space="preserve">грн.), в 2,0 рази перевищує розмір мінімальної заробітної плати (3 200 грн.) і на 8,1% </w:t>
      </w:r>
      <w:proofErr w:type="spellStart"/>
      <w:r w:rsidR="00184E81" w:rsidRPr="00C63E41">
        <w:rPr>
          <w:rFonts w:ascii="Times New Roman" w:eastAsia="Times New Roman" w:hAnsi="Times New Roman" w:cs="Times New Roman"/>
          <w:sz w:val="28"/>
          <w:szCs w:val="28"/>
          <w:lang w:eastAsia="ru-RU"/>
        </w:rPr>
        <w:t>середньообласний</w:t>
      </w:r>
      <w:proofErr w:type="spellEnd"/>
      <w:r w:rsidR="00184E81" w:rsidRPr="00C63E41">
        <w:rPr>
          <w:rFonts w:ascii="Times New Roman" w:eastAsia="Times New Roman" w:hAnsi="Times New Roman" w:cs="Times New Roman"/>
          <w:sz w:val="28"/>
          <w:szCs w:val="28"/>
          <w:lang w:eastAsia="ru-RU"/>
        </w:rPr>
        <w:t xml:space="preserve"> показник (5 815,84 грн.).</w:t>
      </w:r>
    </w:p>
    <w:p w:rsidR="00C63E41" w:rsidRPr="00C63E41" w:rsidRDefault="00C63E41" w:rsidP="00C63E41">
      <w:pPr>
        <w:spacing w:after="120" w:line="240" w:lineRule="auto"/>
        <w:ind w:firstLine="539"/>
        <w:jc w:val="center"/>
        <w:rPr>
          <w:rFonts w:ascii="Times New Roman" w:eastAsia="Times New Roman" w:hAnsi="Times New Roman" w:cs="Times New Roman"/>
          <w:b/>
          <w:i/>
          <w:sz w:val="28"/>
          <w:szCs w:val="28"/>
          <w:lang w:eastAsia="ru-RU"/>
        </w:rPr>
      </w:pPr>
      <w:r w:rsidRPr="00C63E41">
        <w:rPr>
          <w:rFonts w:ascii="Times New Roman" w:eastAsia="Times New Roman" w:hAnsi="Times New Roman" w:cs="Times New Roman"/>
          <w:b/>
          <w:i/>
          <w:sz w:val="28"/>
          <w:szCs w:val="28"/>
          <w:highlight w:val="yellow"/>
          <w:lang w:eastAsia="ru-RU"/>
        </w:rPr>
        <w:t>Зайнятість населення</w:t>
      </w:r>
    </w:p>
    <w:p w:rsidR="00330925" w:rsidRPr="00C63E41" w:rsidRDefault="00184E81" w:rsidP="00C63E41">
      <w:pPr>
        <w:spacing w:after="0" w:line="240" w:lineRule="auto"/>
        <w:ind w:firstLine="539"/>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Проводиться моніторинг показників ринку праці. На 01.10.2017</w:t>
      </w:r>
      <w:r w:rsidRPr="00C63E41">
        <w:rPr>
          <w:rFonts w:ascii="Times New Roman" w:eastAsia="Times New Roman" w:hAnsi="Times New Roman" w:cs="Times New Roman"/>
          <w:b/>
          <w:sz w:val="28"/>
          <w:szCs w:val="28"/>
          <w:lang w:eastAsia="ru-RU"/>
        </w:rPr>
        <w:t xml:space="preserve"> чисельність безробітних </w:t>
      </w:r>
      <w:r w:rsidRPr="00C63E41">
        <w:rPr>
          <w:rFonts w:ascii="Times New Roman" w:eastAsia="Times New Roman" w:hAnsi="Times New Roman" w:cs="Times New Roman"/>
          <w:sz w:val="28"/>
          <w:szCs w:val="28"/>
          <w:lang w:eastAsia="ru-RU"/>
        </w:rPr>
        <w:t>на обліку в Сумському міському центрі зайнятості</w:t>
      </w:r>
      <w:r w:rsidRPr="00C63E41">
        <w:rPr>
          <w:rFonts w:ascii="Times New Roman" w:eastAsia="Times New Roman" w:hAnsi="Times New Roman" w:cs="Times New Roman"/>
          <w:b/>
          <w:sz w:val="28"/>
          <w:szCs w:val="28"/>
          <w:lang w:eastAsia="ru-RU"/>
        </w:rPr>
        <w:t xml:space="preserve"> зменшилась до початку року на 95 осіб </w:t>
      </w:r>
      <w:r w:rsidRPr="00C63E41">
        <w:rPr>
          <w:rFonts w:ascii="Times New Roman" w:eastAsia="Times New Roman" w:hAnsi="Times New Roman" w:cs="Times New Roman"/>
          <w:sz w:val="28"/>
          <w:szCs w:val="28"/>
          <w:lang w:eastAsia="ru-RU"/>
        </w:rPr>
        <w:t>(4,3%)</w:t>
      </w:r>
      <w:r w:rsidRPr="00C63E41">
        <w:rPr>
          <w:rFonts w:ascii="Times New Roman" w:eastAsia="Times New Roman" w:hAnsi="Times New Roman" w:cs="Times New Roman"/>
          <w:b/>
          <w:sz w:val="28"/>
          <w:szCs w:val="28"/>
          <w:lang w:eastAsia="ru-RU"/>
        </w:rPr>
        <w:t xml:space="preserve"> </w:t>
      </w:r>
      <w:r w:rsidRPr="00C63E41">
        <w:rPr>
          <w:rFonts w:ascii="Times New Roman" w:eastAsia="Times New Roman" w:hAnsi="Times New Roman" w:cs="Times New Roman"/>
          <w:sz w:val="28"/>
          <w:szCs w:val="28"/>
          <w:lang w:eastAsia="ru-RU"/>
        </w:rPr>
        <w:t>і складає</w:t>
      </w:r>
      <w:r w:rsidRPr="00C63E41">
        <w:rPr>
          <w:rFonts w:ascii="Times New Roman" w:eastAsia="Times New Roman" w:hAnsi="Times New Roman" w:cs="Times New Roman"/>
          <w:b/>
          <w:sz w:val="28"/>
          <w:szCs w:val="28"/>
          <w:lang w:eastAsia="ru-RU"/>
        </w:rPr>
        <w:t xml:space="preserve"> 2 095 осіб</w:t>
      </w:r>
      <w:r w:rsidRPr="00C63E41">
        <w:rPr>
          <w:rFonts w:ascii="Times New Roman" w:eastAsia="Times New Roman" w:hAnsi="Times New Roman" w:cs="Times New Roman"/>
          <w:sz w:val="28"/>
          <w:szCs w:val="28"/>
          <w:lang w:eastAsia="ru-RU"/>
        </w:rPr>
        <w:t xml:space="preserve">. </w:t>
      </w:r>
    </w:p>
    <w:p w:rsidR="00330925" w:rsidRPr="00C63E41" w:rsidRDefault="00184E81" w:rsidP="00572424">
      <w:pPr>
        <w:spacing w:after="0" w:line="240" w:lineRule="auto"/>
        <w:ind w:firstLine="539"/>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 xml:space="preserve">При цьому, </w:t>
      </w:r>
      <w:r w:rsidRPr="00C63E41">
        <w:rPr>
          <w:rFonts w:ascii="Times New Roman" w:eastAsia="Times New Roman" w:hAnsi="Times New Roman" w:cs="Times New Roman"/>
          <w:b/>
          <w:sz w:val="28"/>
          <w:szCs w:val="28"/>
          <w:lang w:eastAsia="ru-RU"/>
        </w:rPr>
        <w:t>кількість вакансій збільшилась</w:t>
      </w:r>
      <w:r w:rsidRPr="00C63E41">
        <w:rPr>
          <w:rFonts w:ascii="Times New Roman" w:eastAsia="Times New Roman" w:hAnsi="Times New Roman" w:cs="Times New Roman"/>
          <w:sz w:val="28"/>
          <w:szCs w:val="28"/>
          <w:lang w:eastAsia="ru-RU"/>
        </w:rPr>
        <w:t xml:space="preserve"> </w:t>
      </w:r>
      <w:r w:rsidRPr="00C63E41">
        <w:rPr>
          <w:rFonts w:ascii="Times New Roman" w:eastAsia="Times New Roman" w:hAnsi="Times New Roman" w:cs="Times New Roman"/>
          <w:b/>
          <w:sz w:val="28"/>
          <w:szCs w:val="28"/>
          <w:lang w:eastAsia="ru-RU"/>
        </w:rPr>
        <w:t>на 353</w:t>
      </w:r>
      <w:r w:rsidRPr="00C63E41">
        <w:rPr>
          <w:rFonts w:ascii="Times New Roman" w:eastAsia="Times New Roman" w:hAnsi="Times New Roman" w:cs="Times New Roman"/>
          <w:sz w:val="28"/>
          <w:szCs w:val="28"/>
          <w:lang w:eastAsia="ru-RU"/>
        </w:rPr>
        <w:t xml:space="preserve"> (в 1,6 рази) і на 01.10.2017 </w:t>
      </w:r>
      <w:r w:rsidRPr="00C63E41">
        <w:rPr>
          <w:rFonts w:ascii="Times New Roman" w:eastAsia="Times New Roman" w:hAnsi="Times New Roman" w:cs="Times New Roman"/>
          <w:b/>
          <w:sz w:val="28"/>
          <w:szCs w:val="28"/>
          <w:lang w:eastAsia="ru-RU"/>
        </w:rPr>
        <w:t>їх нараховується 947</w:t>
      </w:r>
      <w:r w:rsidRPr="00C63E41">
        <w:rPr>
          <w:rFonts w:ascii="Times New Roman" w:eastAsia="Times New Roman" w:hAnsi="Times New Roman" w:cs="Times New Roman"/>
          <w:sz w:val="28"/>
          <w:szCs w:val="28"/>
          <w:lang w:eastAsia="ru-RU"/>
        </w:rPr>
        <w:t>, тобто, навантаження на 1 вільне робоче місце – 2 безробітних.</w:t>
      </w:r>
    </w:p>
    <w:p w:rsidR="00330925" w:rsidRPr="00C63E41" w:rsidRDefault="00CD6DFB" w:rsidP="00572424">
      <w:pPr>
        <w:spacing w:after="0" w:line="240" w:lineRule="auto"/>
        <w:ind w:firstLine="567"/>
        <w:jc w:val="both"/>
        <w:rPr>
          <w:rFonts w:ascii="Times New Roman" w:eastAsia="Times New Roman" w:hAnsi="Times New Roman" w:cs="Times New Roman"/>
          <w:b/>
          <w:sz w:val="28"/>
          <w:szCs w:val="28"/>
          <w:highlight w:val="yellow"/>
          <w:lang w:eastAsia="ru-RU"/>
        </w:rPr>
      </w:pPr>
      <w:r w:rsidRPr="00C63E41">
        <w:rPr>
          <w:rFonts w:ascii="Times New Roman" w:eastAsia="Times New Roman" w:hAnsi="Times New Roman" w:cs="Times New Roman"/>
          <w:sz w:val="28"/>
          <w:szCs w:val="28"/>
          <w:lang w:eastAsia="ru-RU"/>
        </w:rPr>
        <w:t xml:space="preserve">В загальній кількості вакансій </w:t>
      </w:r>
      <w:r w:rsidRPr="00C63E41">
        <w:rPr>
          <w:rFonts w:ascii="Times New Roman" w:eastAsia="Times New Roman" w:hAnsi="Times New Roman" w:cs="Times New Roman"/>
          <w:b/>
          <w:sz w:val="28"/>
          <w:szCs w:val="28"/>
          <w:lang w:eastAsia="ru-RU"/>
        </w:rPr>
        <w:t>538 (56,8%) - для робітників</w:t>
      </w:r>
      <w:r w:rsidRPr="00C63E41">
        <w:rPr>
          <w:rFonts w:ascii="Times New Roman" w:eastAsia="Times New Roman" w:hAnsi="Times New Roman" w:cs="Times New Roman"/>
          <w:sz w:val="28"/>
          <w:szCs w:val="28"/>
          <w:lang w:eastAsia="ru-RU"/>
        </w:rPr>
        <w:t xml:space="preserve"> </w:t>
      </w:r>
      <w:r w:rsidRPr="00C63E41">
        <w:rPr>
          <w:rFonts w:ascii="Times New Roman" w:eastAsia="Times New Roman" w:hAnsi="Times New Roman" w:cs="Times New Roman"/>
          <w:bCs/>
          <w:sz w:val="28"/>
          <w:szCs w:val="28"/>
          <w:lang w:eastAsia="ru-RU"/>
        </w:rPr>
        <w:t>(</w:t>
      </w:r>
      <w:r w:rsidRPr="00C63E41">
        <w:rPr>
          <w:rFonts w:ascii="Times New Roman" w:eastAsia="Times New Roman" w:hAnsi="Times New Roman" w:cs="Times New Roman"/>
          <w:sz w:val="28"/>
          <w:szCs w:val="28"/>
          <w:lang w:eastAsia="ru-RU"/>
        </w:rPr>
        <w:t xml:space="preserve">слюсарі, електрозварники, </w:t>
      </w:r>
      <w:proofErr w:type="spellStart"/>
      <w:r w:rsidRPr="00C63E41">
        <w:rPr>
          <w:rFonts w:ascii="Times New Roman" w:eastAsia="Times New Roman" w:hAnsi="Times New Roman" w:cs="Times New Roman"/>
          <w:sz w:val="28"/>
          <w:szCs w:val="28"/>
          <w:lang w:eastAsia="ru-RU"/>
        </w:rPr>
        <w:t>маляри</w:t>
      </w:r>
      <w:proofErr w:type="spellEnd"/>
      <w:r w:rsidRPr="00C63E41">
        <w:rPr>
          <w:rFonts w:ascii="Times New Roman" w:eastAsia="Times New Roman" w:hAnsi="Times New Roman" w:cs="Times New Roman"/>
          <w:sz w:val="28"/>
          <w:szCs w:val="28"/>
          <w:lang w:eastAsia="ru-RU"/>
        </w:rPr>
        <w:t xml:space="preserve"> - штукатури</w:t>
      </w:r>
      <w:r w:rsidRPr="00C63E41">
        <w:rPr>
          <w:rFonts w:ascii="Times New Roman" w:eastAsia="Times New Roman" w:hAnsi="Times New Roman" w:cs="Times New Roman"/>
          <w:bCs/>
          <w:sz w:val="28"/>
          <w:szCs w:val="28"/>
          <w:lang w:eastAsia="ru-RU"/>
        </w:rPr>
        <w:t xml:space="preserve"> та інші)</w:t>
      </w:r>
      <w:r w:rsidRPr="00C63E41">
        <w:rPr>
          <w:rFonts w:ascii="Times New Roman" w:eastAsia="Times New Roman" w:hAnsi="Times New Roman" w:cs="Times New Roman"/>
          <w:sz w:val="28"/>
          <w:szCs w:val="28"/>
          <w:lang w:eastAsia="ru-RU"/>
        </w:rPr>
        <w:t>,</w:t>
      </w:r>
      <w:r w:rsidRPr="00C63E41">
        <w:rPr>
          <w:rFonts w:ascii="Times New Roman" w:eastAsia="Times New Roman" w:hAnsi="Times New Roman" w:cs="Times New Roman"/>
          <w:bCs/>
          <w:sz w:val="28"/>
          <w:szCs w:val="28"/>
          <w:lang w:eastAsia="ru-RU"/>
        </w:rPr>
        <w:t xml:space="preserve"> тоді як, </w:t>
      </w:r>
      <w:r w:rsidRPr="00C63E41">
        <w:rPr>
          <w:rFonts w:ascii="Times New Roman" w:eastAsia="Times New Roman" w:hAnsi="Times New Roman" w:cs="Times New Roman"/>
          <w:b/>
          <w:bCs/>
          <w:sz w:val="28"/>
          <w:szCs w:val="28"/>
          <w:lang w:eastAsia="ru-RU"/>
        </w:rPr>
        <w:t>більшість безробітних</w:t>
      </w:r>
      <w:r w:rsidRPr="00C63E41">
        <w:rPr>
          <w:rFonts w:ascii="Times New Roman" w:eastAsia="Times New Roman" w:hAnsi="Times New Roman" w:cs="Times New Roman"/>
          <w:bCs/>
          <w:sz w:val="28"/>
          <w:szCs w:val="28"/>
          <w:lang w:eastAsia="ru-RU"/>
        </w:rPr>
        <w:t xml:space="preserve"> </w:t>
      </w:r>
      <w:r w:rsidRPr="00C63E41">
        <w:rPr>
          <w:rFonts w:ascii="Times New Roman" w:eastAsia="Times New Roman" w:hAnsi="Times New Roman" w:cs="Times New Roman"/>
          <w:b/>
          <w:bCs/>
          <w:sz w:val="28"/>
          <w:szCs w:val="28"/>
          <w:lang w:eastAsia="ru-RU"/>
        </w:rPr>
        <w:t>(63,5%)</w:t>
      </w:r>
      <w:r w:rsidRPr="00C63E41">
        <w:rPr>
          <w:rFonts w:ascii="Times New Roman" w:eastAsia="Times New Roman" w:hAnsi="Times New Roman" w:cs="Times New Roman"/>
          <w:bCs/>
          <w:sz w:val="28"/>
          <w:szCs w:val="28"/>
          <w:lang w:eastAsia="ru-RU"/>
        </w:rPr>
        <w:t xml:space="preserve"> </w:t>
      </w:r>
      <w:r w:rsidRPr="00C63E41">
        <w:rPr>
          <w:rFonts w:ascii="Times New Roman" w:eastAsia="Times New Roman" w:hAnsi="Times New Roman" w:cs="Times New Roman"/>
          <w:b/>
          <w:bCs/>
          <w:sz w:val="28"/>
          <w:szCs w:val="28"/>
          <w:lang w:eastAsia="ru-RU"/>
        </w:rPr>
        <w:t>потребують працевлаштування на посади службовців</w:t>
      </w:r>
      <w:r w:rsidRPr="00C63E41">
        <w:rPr>
          <w:rFonts w:ascii="Times New Roman" w:eastAsia="Times New Roman" w:hAnsi="Times New Roman" w:cs="Times New Roman"/>
          <w:bCs/>
          <w:sz w:val="28"/>
          <w:szCs w:val="28"/>
          <w:lang w:eastAsia="ru-RU"/>
        </w:rPr>
        <w:t xml:space="preserve"> (бухгалтера, економісти, менеджери, юристи), що свідчить про</w:t>
      </w:r>
      <w:r w:rsidRPr="00C63E41">
        <w:rPr>
          <w:rFonts w:ascii="Times New Roman" w:eastAsia="Times New Roman" w:hAnsi="Times New Roman" w:cs="Times New Roman"/>
          <w:sz w:val="28"/>
          <w:szCs w:val="28"/>
          <w:lang w:eastAsia="ru-RU"/>
        </w:rPr>
        <w:t xml:space="preserve"> кваліфікаційний дисбаланс між попитом на робочу силу та її пропозицію.</w:t>
      </w:r>
      <w:r w:rsidRPr="00C63E41">
        <w:rPr>
          <w:rFonts w:ascii="Times New Roman" w:eastAsia="Times New Roman" w:hAnsi="Times New Roman" w:cs="Times New Roman"/>
          <w:b/>
          <w:sz w:val="28"/>
          <w:szCs w:val="28"/>
          <w:lang w:eastAsia="ru-RU"/>
        </w:rPr>
        <w:t xml:space="preserve"> </w:t>
      </w:r>
    </w:p>
    <w:p w:rsidR="00330925" w:rsidRPr="00C63E41" w:rsidRDefault="00CD6DFB" w:rsidP="00572424">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b/>
          <w:sz w:val="28"/>
          <w:szCs w:val="28"/>
          <w:lang w:eastAsia="ru-RU"/>
        </w:rPr>
        <w:t xml:space="preserve">З метою зменшення рівня кваліфікаційного дисбалансу </w:t>
      </w:r>
      <w:r w:rsidRPr="00C63E41">
        <w:rPr>
          <w:rFonts w:ascii="Times New Roman" w:eastAsia="Times New Roman" w:hAnsi="Times New Roman" w:cs="Times New Roman"/>
          <w:sz w:val="28"/>
          <w:szCs w:val="28"/>
          <w:lang w:eastAsia="ru-RU"/>
        </w:rPr>
        <w:t>пройшли підготовку та перепідготовку 224 безробітних, 12 роботод</w:t>
      </w:r>
      <w:r w:rsidR="00330925" w:rsidRPr="00C63E41">
        <w:rPr>
          <w:rFonts w:ascii="Times New Roman" w:eastAsia="Times New Roman" w:hAnsi="Times New Roman" w:cs="Times New Roman"/>
          <w:sz w:val="28"/>
          <w:szCs w:val="28"/>
          <w:lang w:eastAsia="ru-RU"/>
        </w:rPr>
        <w:t>авцям компенсовано ЄСВ за праце</w:t>
      </w:r>
      <w:r w:rsidRPr="00C63E41">
        <w:rPr>
          <w:rFonts w:ascii="Times New Roman" w:eastAsia="Times New Roman" w:hAnsi="Times New Roman" w:cs="Times New Roman"/>
          <w:sz w:val="28"/>
          <w:szCs w:val="28"/>
          <w:lang w:eastAsia="ru-RU"/>
        </w:rPr>
        <w:t>влаштування 13 громадян, що потребують додаткових гарантій у працевлаштуванні.</w:t>
      </w:r>
    </w:p>
    <w:p w:rsidR="00785B3F" w:rsidRPr="00C63E41" w:rsidRDefault="00CD6DFB" w:rsidP="00572424">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b/>
          <w:sz w:val="28"/>
          <w:szCs w:val="28"/>
          <w:lang w:eastAsia="ru-RU"/>
        </w:rPr>
        <w:t xml:space="preserve">Всього в січні - вересні 2017 року послугами Сумського міського центру зайнятості скористалось 5 813 безробітних. </w:t>
      </w:r>
      <w:proofErr w:type="spellStart"/>
      <w:r w:rsidRPr="00C63E41">
        <w:rPr>
          <w:rFonts w:ascii="Times New Roman" w:eastAsia="Times New Roman" w:hAnsi="Times New Roman" w:cs="Times New Roman"/>
          <w:b/>
          <w:sz w:val="28"/>
          <w:szCs w:val="28"/>
          <w:lang w:eastAsia="ru-RU"/>
        </w:rPr>
        <w:t>Працевлаштовано</w:t>
      </w:r>
      <w:proofErr w:type="spellEnd"/>
      <w:r w:rsidRPr="00C63E41">
        <w:rPr>
          <w:rFonts w:ascii="Times New Roman" w:eastAsia="Times New Roman" w:hAnsi="Times New Roman" w:cs="Times New Roman"/>
          <w:b/>
          <w:sz w:val="28"/>
          <w:szCs w:val="28"/>
          <w:lang w:eastAsia="ru-RU"/>
        </w:rPr>
        <w:t xml:space="preserve"> за сприянням служби зайнятості 4 095 осіб</w:t>
      </w:r>
      <w:r w:rsidRPr="00C63E41">
        <w:rPr>
          <w:rFonts w:ascii="Times New Roman" w:eastAsia="Times New Roman" w:hAnsi="Times New Roman" w:cs="Times New Roman"/>
          <w:sz w:val="28"/>
          <w:szCs w:val="28"/>
          <w:lang w:eastAsia="ru-RU"/>
        </w:rPr>
        <w:t xml:space="preserve">, що складає 85,3% річного завдання та на 805 осіб (24,5%) більше ніж за аналогічний період 2016 року. </w:t>
      </w:r>
      <w:r w:rsidRPr="00C63E41">
        <w:rPr>
          <w:rFonts w:ascii="Times New Roman" w:eastAsia="Times New Roman" w:hAnsi="Times New Roman" w:cs="Times New Roman"/>
          <w:b/>
          <w:sz w:val="28"/>
          <w:szCs w:val="28"/>
          <w:lang w:eastAsia="ru-RU"/>
        </w:rPr>
        <w:t xml:space="preserve"> </w:t>
      </w:r>
    </w:p>
    <w:p w:rsidR="00CD6DFB" w:rsidRPr="00C63E41" w:rsidRDefault="00CD6DFB" w:rsidP="00572424">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 xml:space="preserve">З міського бюджету </w:t>
      </w:r>
      <w:r w:rsidRPr="00C63E41">
        <w:rPr>
          <w:rFonts w:ascii="Times New Roman" w:eastAsia="Times New Roman" w:hAnsi="Times New Roman" w:cs="Times New Roman"/>
          <w:b/>
          <w:sz w:val="28"/>
          <w:szCs w:val="28"/>
          <w:lang w:eastAsia="ru-RU"/>
        </w:rPr>
        <w:t>профінансовано видатки на виконання безробітними громадських робіт</w:t>
      </w:r>
      <w:r w:rsidRPr="00C63E41">
        <w:rPr>
          <w:rFonts w:ascii="Times New Roman" w:eastAsia="Times New Roman" w:hAnsi="Times New Roman" w:cs="Times New Roman"/>
          <w:sz w:val="28"/>
          <w:szCs w:val="28"/>
          <w:lang w:eastAsia="ru-RU"/>
        </w:rPr>
        <w:t xml:space="preserve"> в соціальній сфері міста в сумі 289,0 тис. грн. та з благоустрою міста, упорядкування місць меморіального поховання та пам’ятників – 414,8 тис. грн. (КП «Зелене будівництво» – 325,7 тис. грн., КП «Спеціалізован</w:t>
      </w:r>
      <w:r w:rsidR="00C63E41">
        <w:rPr>
          <w:rFonts w:ascii="Times New Roman" w:eastAsia="Times New Roman" w:hAnsi="Times New Roman" w:cs="Times New Roman"/>
          <w:sz w:val="28"/>
          <w:szCs w:val="28"/>
          <w:lang w:eastAsia="ru-RU"/>
        </w:rPr>
        <w:t xml:space="preserve">ий комбінат» </w:t>
      </w:r>
      <w:r w:rsidR="00330925" w:rsidRPr="00C63E41">
        <w:rPr>
          <w:rFonts w:ascii="Times New Roman" w:eastAsia="Times New Roman" w:hAnsi="Times New Roman" w:cs="Times New Roman"/>
          <w:sz w:val="28"/>
          <w:szCs w:val="28"/>
          <w:lang w:eastAsia="ru-RU"/>
        </w:rPr>
        <w:t xml:space="preserve">– </w:t>
      </w:r>
      <w:r w:rsidRPr="00C63E41">
        <w:rPr>
          <w:rFonts w:ascii="Times New Roman" w:eastAsia="Times New Roman" w:hAnsi="Times New Roman" w:cs="Times New Roman"/>
          <w:sz w:val="28"/>
          <w:szCs w:val="28"/>
          <w:lang w:eastAsia="ru-RU"/>
        </w:rPr>
        <w:t>89,1 тис. грн.), аналогічні суми профінансовано за рахунок коштів Фонду загальнообов’язкового соціального страхування. Участь у громадських роботах прийнято 154 та 376 безробітними відповідно.</w:t>
      </w:r>
    </w:p>
    <w:p w:rsidR="00C63E41" w:rsidRPr="00C63E41" w:rsidRDefault="00C63E41" w:rsidP="00C63E41">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В зв’язку з невизначеністю в чинному законодавстві джерел для отримання даних про створення та ліквідацію робочих місць</w:t>
      </w:r>
      <w:r w:rsidRPr="00C63E41">
        <w:rPr>
          <w:rFonts w:ascii="Times New Roman" w:eastAsia="Times New Roman" w:hAnsi="Times New Roman" w:cs="Times New Roman"/>
          <w:b/>
          <w:sz w:val="28"/>
          <w:szCs w:val="28"/>
          <w:lang w:eastAsia="ru-RU"/>
        </w:rPr>
        <w:t xml:space="preserve"> було вирішено використовувати інформацію з цих питань</w:t>
      </w:r>
      <w:r w:rsidRPr="00C63E41">
        <w:rPr>
          <w:rFonts w:ascii="Times New Roman" w:eastAsia="Times New Roman" w:hAnsi="Times New Roman" w:cs="Times New Roman"/>
          <w:sz w:val="28"/>
          <w:szCs w:val="28"/>
          <w:lang w:eastAsia="ru-RU"/>
        </w:rPr>
        <w:t xml:space="preserve"> Державної податкової інспекції у м. Сумах – по фізичним особам – підприємцям та Сумського об’єднаного управління Пенсійного фонду України – по юридичним особам та найманим у підприємців працівникам. </w:t>
      </w:r>
    </w:p>
    <w:p w:rsidR="00F27E25" w:rsidRDefault="00C63E41" w:rsidP="00C63E41">
      <w:pPr>
        <w:spacing w:before="120" w:after="120" w:line="240" w:lineRule="auto"/>
        <w:ind w:firstLine="567"/>
        <w:jc w:val="center"/>
        <w:rPr>
          <w:rFonts w:ascii="Times New Roman" w:eastAsia="Times New Roman" w:hAnsi="Times New Roman" w:cs="Times New Roman"/>
          <w:b/>
          <w:i/>
          <w:sz w:val="28"/>
          <w:szCs w:val="28"/>
          <w:lang w:eastAsia="ru-RU"/>
        </w:rPr>
      </w:pPr>
      <w:r w:rsidRPr="00797AA5">
        <w:rPr>
          <w:rFonts w:ascii="Times New Roman" w:eastAsia="Times New Roman" w:hAnsi="Times New Roman" w:cs="Times New Roman"/>
          <w:noProof/>
          <w:color w:val="FF0000"/>
          <w:sz w:val="28"/>
          <w:szCs w:val="28"/>
          <w:lang w:eastAsia="uk-UA"/>
        </w:rPr>
        <w:lastRenderedPageBreak/>
        <w:drawing>
          <wp:inline distT="0" distB="0" distL="0" distR="0" wp14:anchorId="09302766" wp14:editId="17641C98">
            <wp:extent cx="5219700" cy="2603500"/>
            <wp:effectExtent l="190500" t="0" r="19050" b="254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9546E" w:rsidRPr="00C63E41" w:rsidRDefault="00F27E25" w:rsidP="00C63E41">
      <w:pPr>
        <w:spacing w:before="120" w:after="120" w:line="240" w:lineRule="auto"/>
        <w:ind w:firstLine="567"/>
        <w:jc w:val="center"/>
        <w:rPr>
          <w:rFonts w:ascii="Times New Roman" w:eastAsia="Times New Roman" w:hAnsi="Times New Roman" w:cs="Times New Roman"/>
          <w:i/>
          <w:noProof/>
          <w:sz w:val="28"/>
          <w:szCs w:val="28"/>
          <w:lang w:eastAsia="uk-UA"/>
        </w:rPr>
      </w:pPr>
      <w:r>
        <w:rPr>
          <w:rFonts w:ascii="Times New Roman" w:eastAsia="Times New Roman" w:hAnsi="Times New Roman" w:cs="Times New Roman"/>
          <w:b/>
          <w:i/>
          <w:sz w:val="28"/>
          <w:szCs w:val="28"/>
          <w:lang w:eastAsia="ru-RU"/>
        </w:rPr>
        <w:t>Кіл</w:t>
      </w:r>
      <w:r w:rsidR="0009546E" w:rsidRPr="00C63E41">
        <w:rPr>
          <w:rFonts w:ascii="Times New Roman" w:eastAsia="Times New Roman" w:hAnsi="Times New Roman" w:cs="Times New Roman"/>
          <w:b/>
          <w:i/>
          <w:sz w:val="28"/>
          <w:szCs w:val="28"/>
          <w:lang w:eastAsia="ru-RU"/>
        </w:rPr>
        <w:t>ькість створених робочих місць</w:t>
      </w:r>
    </w:p>
    <w:p w:rsidR="0039370F" w:rsidRPr="00C63E41" w:rsidRDefault="00D536BB" w:rsidP="00572424">
      <w:pPr>
        <w:spacing w:after="0" w:line="240" w:lineRule="auto"/>
        <w:ind w:firstLine="540"/>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noProof/>
          <w:sz w:val="28"/>
          <w:szCs w:val="28"/>
          <w:lang w:eastAsia="uk-UA"/>
        </w:rPr>
        <w:drawing>
          <wp:inline distT="0" distB="0" distL="0" distR="0" wp14:anchorId="76A9BC75" wp14:editId="68AFD6C4">
            <wp:extent cx="4953000" cy="2809875"/>
            <wp:effectExtent l="0" t="0" r="19050" b="28575"/>
            <wp:docPr id="316" name="Схема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669CF" w:rsidRPr="00C63E41" w:rsidRDefault="00CD6DFB" w:rsidP="00572424">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Разом з тим, внаслідок зменшення обсягів реалізації товарів і послуг в малому бізнесі та збільшення податкового навантаження</w:t>
      </w:r>
      <w:r w:rsidRPr="00C63E41">
        <w:rPr>
          <w:rFonts w:ascii="Times New Roman" w:eastAsia="Times New Roman" w:hAnsi="Times New Roman" w:cs="Times New Roman"/>
          <w:b/>
          <w:sz w:val="28"/>
          <w:szCs w:val="28"/>
          <w:lang w:eastAsia="ru-RU"/>
        </w:rPr>
        <w:t xml:space="preserve"> закрили власну справу 2 577 фізичних осіб</w:t>
      </w:r>
      <w:r w:rsidRPr="00C63E41">
        <w:rPr>
          <w:rFonts w:ascii="Times New Roman" w:eastAsia="Times New Roman" w:hAnsi="Times New Roman" w:cs="Times New Roman"/>
          <w:sz w:val="28"/>
          <w:szCs w:val="28"/>
          <w:lang w:eastAsia="ru-RU"/>
        </w:rPr>
        <w:t xml:space="preserve">, що на 637 осіб (32,8%) </w:t>
      </w:r>
      <w:r w:rsidRPr="00C63E41">
        <w:rPr>
          <w:rFonts w:ascii="Times New Roman" w:eastAsia="Times New Roman" w:hAnsi="Times New Roman" w:cs="Times New Roman"/>
          <w:b/>
          <w:sz w:val="28"/>
          <w:szCs w:val="28"/>
          <w:lang w:eastAsia="ru-RU"/>
        </w:rPr>
        <w:t>більше ніж їх зареєстровано</w:t>
      </w:r>
      <w:r w:rsidRPr="00C63E41">
        <w:rPr>
          <w:rFonts w:ascii="Times New Roman" w:eastAsia="Times New Roman" w:hAnsi="Times New Roman" w:cs="Times New Roman"/>
          <w:sz w:val="28"/>
          <w:szCs w:val="28"/>
          <w:lang w:eastAsia="ru-RU"/>
        </w:rPr>
        <w:t>.</w:t>
      </w:r>
    </w:p>
    <w:p w:rsidR="00CD6DFB" w:rsidRPr="002E0BA4" w:rsidRDefault="00CD6DFB" w:rsidP="002E0BA4">
      <w:pPr>
        <w:spacing w:after="0" w:line="240" w:lineRule="auto"/>
        <w:ind w:firstLine="567"/>
        <w:jc w:val="both"/>
        <w:rPr>
          <w:rFonts w:ascii="Times New Roman" w:eastAsia="Times New Roman" w:hAnsi="Times New Roman" w:cs="Times New Roman"/>
          <w:sz w:val="28"/>
          <w:szCs w:val="28"/>
          <w:lang w:eastAsia="ru-RU"/>
        </w:rPr>
      </w:pPr>
      <w:r w:rsidRPr="00C63E41">
        <w:rPr>
          <w:rFonts w:ascii="Times New Roman" w:eastAsia="Times New Roman" w:hAnsi="Times New Roman" w:cs="Times New Roman"/>
          <w:sz w:val="28"/>
          <w:szCs w:val="28"/>
          <w:lang w:eastAsia="ru-RU"/>
        </w:rPr>
        <w:t xml:space="preserve">Спеціалістами державної податкової інспекції </w:t>
      </w:r>
      <w:r w:rsidRPr="00C63E41">
        <w:rPr>
          <w:rFonts w:ascii="Times New Roman" w:eastAsia="Times New Roman" w:hAnsi="Times New Roman" w:cs="Times New Roman"/>
          <w:bCs/>
          <w:sz w:val="28"/>
          <w:szCs w:val="28"/>
          <w:lang w:eastAsia="ru-RU"/>
        </w:rPr>
        <w:t>у м. Сумах</w:t>
      </w:r>
      <w:r w:rsidRPr="00C63E41">
        <w:rPr>
          <w:rFonts w:ascii="Times New Roman" w:eastAsia="Times New Roman" w:hAnsi="Times New Roman" w:cs="Times New Roman"/>
          <w:sz w:val="28"/>
          <w:szCs w:val="24"/>
          <w:lang w:eastAsia="ru-RU"/>
        </w:rPr>
        <w:t xml:space="preserve"> </w:t>
      </w:r>
      <w:r w:rsidRPr="00C63E41">
        <w:rPr>
          <w:rFonts w:ascii="Times New Roman" w:eastAsia="Times New Roman" w:hAnsi="Times New Roman" w:cs="Times New Roman"/>
          <w:sz w:val="28"/>
          <w:szCs w:val="28"/>
          <w:lang w:eastAsia="ru-RU"/>
        </w:rPr>
        <w:t xml:space="preserve">та управління </w:t>
      </w:r>
      <w:proofErr w:type="spellStart"/>
      <w:r w:rsidRPr="00C63E41">
        <w:rPr>
          <w:rFonts w:ascii="Times New Roman" w:eastAsia="Times New Roman" w:hAnsi="Times New Roman" w:cs="Times New Roman"/>
          <w:sz w:val="28"/>
          <w:szCs w:val="28"/>
          <w:lang w:eastAsia="ru-RU"/>
        </w:rPr>
        <w:t>Держпраці</w:t>
      </w:r>
      <w:proofErr w:type="spellEnd"/>
      <w:r w:rsidRPr="00C63E41">
        <w:rPr>
          <w:rFonts w:ascii="Times New Roman" w:eastAsia="Times New Roman" w:hAnsi="Times New Roman" w:cs="Times New Roman"/>
          <w:sz w:val="28"/>
          <w:szCs w:val="28"/>
          <w:lang w:eastAsia="ru-RU"/>
        </w:rPr>
        <w:t xml:space="preserve"> у Сумській області з початку</w:t>
      </w:r>
      <w:r w:rsidRPr="00C63E41">
        <w:rPr>
          <w:rFonts w:ascii="Times New Roman" w:eastAsia="Times New Roman" w:hAnsi="Times New Roman" w:cs="Times New Roman"/>
          <w:b/>
          <w:sz w:val="28"/>
          <w:szCs w:val="28"/>
          <w:lang w:eastAsia="ru-RU"/>
        </w:rPr>
        <w:t xml:space="preserve"> </w:t>
      </w:r>
      <w:r w:rsidRPr="00C63E41">
        <w:rPr>
          <w:rFonts w:ascii="Times New Roman" w:eastAsia="Times New Roman" w:hAnsi="Times New Roman" w:cs="Times New Roman"/>
          <w:sz w:val="28"/>
          <w:szCs w:val="28"/>
          <w:lang w:eastAsia="ru-RU"/>
        </w:rPr>
        <w:t xml:space="preserve">року в місті </w:t>
      </w:r>
      <w:r w:rsidRPr="00C63E41">
        <w:rPr>
          <w:rFonts w:ascii="Times New Roman" w:eastAsia="Times New Roman" w:hAnsi="Times New Roman" w:cs="Times New Roman"/>
          <w:b/>
          <w:sz w:val="28"/>
          <w:szCs w:val="28"/>
          <w:lang w:eastAsia="ru-RU"/>
        </w:rPr>
        <w:t>обстежено 80 суб’єктів господарювання, у 71 з них виявлено 90 тіньових робочих місць</w:t>
      </w:r>
      <w:r w:rsidRPr="00C63E41">
        <w:rPr>
          <w:rFonts w:ascii="Times New Roman" w:eastAsia="Times New Roman" w:hAnsi="Times New Roman" w:cs="Times New Roman"/>
          <w:sz w:val="28"/>
          <w:szCs w:val="28"/>
          <w:lang w:eastAsia="ru-RU"/>
        </w:rPr>
        <w:t xml:space="preserve">, всі ці робочі місця було легалізовано та </w:t>
      </w:r>
      <w:proofErr w:type="spellStart"/>
      <w:r w:rsidRPr="00C63E41">
        <w:rPr>
          <w:rFonts w:ascii="Times New Roman" w:eastAsia="Times New Roman" w:hAnsi="Times New Roman" w:cs="Times New Roman"/>
          <w:b/>
          <w:sz w:val="28"/>
          <w:szCs w:val="28"/>
          <w:lang w:eastAsia="ru-RU"/>
        </w:rPr>
        <w:t>нараховано</w:t>
      </w:r>
      <w:proofErr w:type="spellEnd"/>
      <w:r w:rsidRPr="00C63E41">
        <w:rPr>
          <w:rFonts w:ascii="Times New Roman" w:eastAsia="Times New Roman" w:hAnsi="Times New Roman" w:cs="Times New Roman"/>
          <w:b/>
          <w:sz w:val="28"/>
          <w:szCs w:val="28"/>
          <w:lang w:eastAsia="ru-RU"/>
        </w:rPr>
        <w:t xml:space="preserve"> штрафні санкції</w:t>
      </w:r>
      <w:r w:rsidRPr="00C63E41">
        <w:rPr>
          <w:rFonts w:ascii="Times New Roman" w:eastAsia="Times New Roman" w:hAnsi="Times New Roman" w:cs="Times New Roman"/>
          <w:sz w:val="28"/>
          <w:szCs w:val="28"/>
          <w:lang w:eastAsia="ru-RU"/>
        </w:rPr>
        <w:t xml:space="preserve"> в сумі </w:t>
      </w:r>
      <w:r w:rsidR="002E0BA4">
        <w:rPr>
          <w:rFonts w:ascii="Times New Roman" w:eastAsia="Times New Roman" w:hAnsi="Times New Roman" w:cs="Times New Roman"/>
          <w:sz w:val="28"/>
          <w:szCs w:val="28"/>
          <w:lang w:eastAsia="ru-RU"/>
        </w:rPr>
        <w:t xml:space="preserve">               </w:t>
      </w:r>
      <w:r w:rsidRPr="00C63E41">
        <w:rPr>
          <w:rFonts w:ascii="Times New Roman" w:eastAsia="Times New Roman" w:hAnsi="Times New Roman" w:cs="Times New Roman"/>
          <w:b/>
          <w:sz w:val="28"/>
          <w:szCs w:val="28"/>
          <w:lang w:eastAsia="ru-RU"/>
        </w:rPr>
        <w:t>288,0 тис. грн.</w:t>
      </w:r>
    </w:p>
    <w:p w:rsidR="00F61CA2" w:rsidRPr="0059124B" w:rsidRDefault="00F61CA2" w:rsidP="00C63E41">
      <w:pPr>
        <w:spacing w:after="120" w:line="240" w:lineRule="auto"/>
        <w:jc w:val="center"/>
        <w:rPr>
          <w:rFonts w:ascii="Times New Roman" w:eastAsia="Times New Roman" w:hAnsi="Times New Roman" w:cs="Times New Roman"/>
          <w:b/>
          <w:i/>
          <w:sz w:val="28"/>
          <w:szCs w:val="28"/>
          <w:lang w:eastAsia="ru-RU"/>
        </w:rPr>
      </w:pPr>
      <w:r w:rsidRPr="0059124B">
        <w:rPr>
          <w:rFonts w:ascii="Times New Roman" w:eastAsia="Times New Roman" w:hAnsi="Times New Roman" w:cs="Times New Roman"/>
          <w:b/>
          <w:i/>
          <w:sz w:val="28"/>
          <w:szCs w:val="28"/>
          <w:highlight w:val="yellow"/>
          <w:lang w:eastAsia="ru-RU"/>
        </w:rPr>
        <w:t>Колективні договори</w:t>
      </w:r>
    </w:p>
    <w:p w:rsidR="009A0401" w:rsidRPr="0059124B" w:rsidRDefault="00C63E41" w:rsidP="00572424">
      <w:pPr>
        <w:spacing w:after="0" w:line="240" w:lineRule="auto"/>
        <w:ind w:firstLine="540"/>
        <w:jc w:val="both"/>
        <w:rPr>
          <w:rFonts w:ascii="Times New Roman" w:eastAsia="Times New Roman" w:hAnsi="Times New Roman" w:cs="Times New Roman"/>
          <w:sz w:val="28"/>
          <w:szCs w:val="28"/>
          <w:lang w:eastAsia="ru-RU"/>
        </w:rPr>
      </w:pPr>
      <w:r w:rsidRPr="0059124B">
        <w:rPr>
          <w:rFonts w:ascii="Times New Roman" w:eastAsia="Times New Roman" w:hAnsi="Times New Roman" w:cs="Times New Roman"/>
          <w:b/>
          <w:sz w:val="28"/>
          <w:szCs w:val="28"/>
          <w:lang w:eastAsia="ru-RU"/>
        </w:rPr>
        <w:t>З</w:t>
      </w:r>
      <w:r w:rsidR="009A0401" w:rsidRPr="0059124B">
        <w:rPr>
          <w:rFonts w:ascii="Times New Roman" w:eastAsia="Times New Roman" w:hAnsi="Times New Roman" w:cs="Times New Roman"/>
          <w:b/>
          <w:sz w:val="28"/>
          <w:szCs w:val="28"/>
          <w:lang w:eastAsia="ru-RU"/>
        </w:rPr>
        <w:t>ареєстровано</w:t>
      </w:r>
      <w:r w:rsidR="009A0401" w:rsidRPr="0059124B">
        <w:rPr>
          <w:rFonts w:ascii="Times New Roman" w:eastAsia="Times New Roman" w:hAnsi="Times New Roman" w:cs="Times New Roman"/>
          <w:sz w:val="28"/>
          <w:szCs w:val="28"/>
          <w:lang w:eastAsia="ru-RU"/>
        </w:rPr>
        <w:t xml:space="preserve"> </w:t>
      </w:r>
      <w:r w:rsidR="009A0401" w:rsidRPr="0059124B">
        <w:rPr>
          <w:rFonts w:ascii="Times New Roman" w:eastAsia="Times New Roman" w:hAnsi="Times New Roman" w:cs="Times New Roman"/>
          <w:b/>
          <w:sz w:val="28"/>
          <w:szCs w:val="28"/>
          <w:lang w:eastAsia="ru-RU"/>
        </w:rPr>
        <w:t>293 колективних договори</w:t>
      </w:r>
      <w:r w:rsidR="009A0401" w:rsidRPr="0059124B">
        <w:rPr>
          <w:rFonts w:ascii="Times New Roman" w:eastAsia="Times New Roman" w:hAnsi="Times New Roman" w:cs="Times New Roman"/>
          <w:sz w:val="28"/>
          <w:szCs w:val="28"/>
          <w:lang w:eastAsia="ru-RU"/>
        </w:rPr>
        <w:t xml:space="preserve">, зміни та доповнення до них, якими охоплено </w:t>
      </w:r>
      <w:r w:rsidR="009A0401" w:rsidRPr="0059124B">
        <w:rPr>
          <w:rFonts w:ascii="Times New Roman" w:eastAsia="Times New Roman" w:hAnsi="Times New Roman" w:cs="Times New Roman"/>
          <w:b/>
          <w:sz w:val="28"/>
          <w:szCs w:val="28"/>
          <w:lang w:eastAsia="ru-RU"/>
        </w:rPr>
        <w:t>31 177</w:t>
      </w:r>
      <w:r w:rsidR="009A0401" w:rsidRPr="0059124B">
        <w:rPr>
          <w:rFonts w:ascii="Times New Roman" w:eastAsia="Times New Roman" w:hAnsi="Times New Roman" w:cs="Times New Roman"/>
          <w:sz w:val="28"/>
          <w:szCs w:val="28"/>
          <w:lang w:eastAsia="ru-RU"/>
        </w:rPr>
        <w:t xml:space="preserve"> </w:t>
      </w:r>
      <w:r w:rsidR="009A0401" w:rsidRPr="0059124B">
        <w:rPr>
          <w:rFonts w:ascii="Times New Roman" w:eastAsia="Times New Roman" w:hAnsi="Times New Roman" w:cs="Times New Roman"/>
          <w:b/>
          <w:sz w:val="28"/>
          <w:szCs w:val="28"/>
          <w:lang w:eastAsia="ru-RU"/>
        </w:rPr>
        <w:t>працюючих</w:t>
      </w:r>
      <w:r w:rsidR="009A0401" w:rsidRPr="0059124B">
        <w:rPr>
          <w:rFonts w:ascii="Times New Roman" w:eastAsia="Times New Roman" w:hAnsi="Times New Roman" w:cs="Times New Roman"/>
          <w:sz w:val="28"/>
          <w:szCs w:val="28"/>
          <w:lang w:eastAsia="ru-RU"/>
        </w:rPr>
        <w:t>. Порівняно з відповідним періодом 2016 року кількість зареєстрованих колективних договорів збільшилась на 111 (на 61,0 %), охоплено договорами на 4 791 працюючих більше (18,2 %).</w:t>
      </w:r>
    </w:p>
    <w:p w:rsidR="0059124B" w:rsidRPr="0059124B" w:rsidRDefault="0059124B" w:rsidP="0059124B">
      <w:pPr>
        <w:spacing w:after="0" w:line="240" w:lineRule="auto"/>
        <w:ind w:firstLine="567"/>
        <w:jc w:val="both"/>
        <w:rPr>
          <w:rFonts w:ascii="Times New Roman" w:eastAsia="Times New Roman" w:hAnsi="Times New Roman" w:cs="Times New Roman"/>
          <w:sz w:val="28"/>
          <w:szCs w:val="28"/>
          <w:lang w:eastAsia="ru-RU"/>
        </w:rPr>
      </w:pPr>
      <w:r w:rsidRPr="0059124B">
        <w:rPr>
          <w:rFonts w:ascii="Times New Roman" w:eastAsia="Times New Roman" w:hAnsi="Times New Roman" w:cs="Times New Roman"/>
          <w:b/>
          <w:sz w:val="28"/>
          <w:szCs w:val="28"/>
          <w:lang w:eastAsia="ru-RU"/>
        </w:rPr>
        <w:t>Надано методичну допомогу</w:t>
      </w:r>
      <w:r w:rsidRPr="0059124B">
        <w:rPr>
          <w:rFonts w:ascii="Times New Roman" w:eastAsia="Times New Roman" w:hAnsi="Times New Roman" w:cs="Times New Roman"/>
          <w:sz w:val="28"/>
          <w:szCs w:val="28"/>
          <w:lang w:eastAsia="ru-RU"/>
        </w:rPr>
        <w:t xml:space="preserve"> щодо змісту, порядку укладання та реєстрації колективних договорів представникам </w:t>
      </w:r>
      <w:r w:rsidRPr="0059124B">
        <w:rPr>
          <w:rFonts w:ascii="Times New Roman" w:eastAsia="Times New Roman" w:hAnsi="Times New Roman" w:cs="Times New Roman"/>
          <w:b/>
          <w:sz w:val="28"/>
          <w:szCs w:val="28"/>
          <w:lang w:eastAsia="ru-RU"/>
        </w:rPr>
        <w:t>478</w:t>
      </w:r>
      <w:r w:rsidRPr="0059124B">
        <w:rPr>
          <w:rFonts w:ascii="Times New Roman" w:eastAsia="Times New Roman" w:hAnsi="Times New Roman" w:cs="Times New Roman"/>
          <w:sz w:val="28"/>
          <w:szCs w:val="28"/>
          <w:lang w:eastAsia="ru-RU"/>
        </w:rPr>
        <w:t xml:space="preserve"> </w:t>
      </w:r>
      <w:r w:rsidRPr="0059124B">
        <w:rPr>
          <w:rFonts w:ascii="Times New Roman" w:eastAsia="Times New Roman" w:hAnsi="Times New Roman" w:cs="Times New Roman"/>
          <w:b/>
          <w:sz w:val="28"/>
          <w:szCs w:val="28"/>
          <w:lang w:eastAsia="ru-RU"/>
        </w:rPr>
        <w:t>підприємств</w:t>
      </w:r>
      <w:r w:rsidRPr="0059124B">
        <w:rPr>
          <w:rFonts w:ascii="Times New Roman" w:eastAsia="Times New Roman" w:hAnsi="Times New Roman" w:cs="Times New Roman"/>
          <w:sz w:val="28"/>
          <w:szCs w:val="28"/>
          <w:lang w:eastAsia="ru-RU"/>
        </w:rPr>
        <w:t>, що на 108 підприємств (29,2 %) більше показника відповідного періоду 2016 року (370).</w:t>
      </w:r>
    </w:p>
    <w:p w:rsidR="00A85F66" w:rsidRPr="00797AA5" w:rsidRDefault="00A85F66" w:rsidP="00572424">
      <w:pPr>
        <w:spacing w:after="0" w:line="240" w:lineRule="auto"/>
        <w:ind w:firstLine="540"/>
        <w:jc w:val="both"/>
        <w:rPr>
          <w:rFonts w:ascii="Times New Roman" w:eastAsia="Times New Roman" w:hAnsi="Times New Roman" w:cs="Times New Roman"/>
          <w:color w:val="FF0000"/>
          <w:sz w:val="28"/>
          <w:szCs w:val="28"/>
          <w:lang w:eastAsia="ru-RU"/>
        </w:rPr>
      </w:pPr>
      <w:r w:rsidRPr="00797AA5">
        <w:rPr>
          <w:rFonts w:ascii="Times New Roman" w:eastAsia="Times New Roman" w:hAnsi="Times New Roman" w:cs="Times New Roman"/>
          <w:color w:val="FF0000"/>
          <w:sz w:val="28"/>
          <w:szCs w:val="28"/>
          <w:lang w:eastAsia="ru-RU"/>
        </w:rPr>
        <w:lastRenderedPageBreak/>
        <w:t xml:space="preserve">          </w:t>
      </w:r>
      <w:r w:rsidRPr="00797AA5">
        <w:rPr>
          <w:rFonts w:ascii="Times New Roman" w:eastAsia="Times New Roman" w:hAnsi="Times New Roman" w:cs="Times New Roman"/>
          <w:noProof/>
          <w:color w:val="FF0000"/>
          <w:sz w:val="28"/>
          <w:szCs w:val="28"/>
          <w:lang w:eastAsia="uk-UA"/>
        </w:rPr>
        <w:drawing>
          <wp:inline distT="0" distB="0" distL="0" distR="0" wp14:anchorId="3CCF01D5" wp14:editId="6C86200B">
            <wp:extent cx="4648200" cy="1993900"/>
            <wp:effectExtent l="0" t="0" r="19050" b="25400"/>
            <wp:docPr id="318" name="Схема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CD6DFB" w:rsidRPr="00797AA5">
        <w:rPr>
          <w:rFonts w:ascii="Times New Roman" w:eastAsia="Times New Roman" w:hAnsi="Times New Roman" w:cs="Times New Roman"/>
          <w:color w:val="FF0000"/>
          <w:sz w:val="28"/>
          <w:szCs w:val="28"/>
          <w:lang w:eastAsia="ru-RU"/>
        </w:rPr>
        <w:t xml:space="preserve"> </w:t>
      </w:r>
    </w:p>
    <w:p w:rsidR="00CD6DFB" w:rsidRPr="0059124B" w:rsidRDefault="00CD6DFB" w:rsidP="0059124B">
      <w:pPr>
        <w:spacing w:before="120" w:after="120" w:line="240" w:lineRule="auto"/>
        <w:ind w:firstLine="539"/>
        <w:jc w:val="both"/>
        <w:rPr>
          <w:rFonts w:ascii="Times New Roman" w:eastAsia="Times New Roman" w:hAnsi="Times New Roman" w:cs="Times New Roman"/>
          <w:b/>
          <w:sz w:val="28"/>
          <w:szCs w:val="28"/>
          <w:highlight w:val="yellow"/>
          <w:lang w:eastAsia="ru-RU"/>
        </w:rPr>
      </w:pPr>
      <w:r w:rsidRPr="0059124B">
        <w:rPr>
          <w:rFonts w:ascii="Times New Roman" w:eastAsia="Times New Roman" w:hAnsi="Times New Roman" w:cs="Times New Roman"/>
          <w:b/>
          <w:sz w:val="28"/>
          <w:szCs w:val="28"/>
          <w:lang w:eastAsia="ru-RU"/>
        </w:rPr>
        <w:t>Проаналізовано стан виконання колективних договорів 92 суб’єктами господарювання</w:t>
      </w:r>
      <w:r w:rsidRPr="0059124B">
        <w:rPr>
          <w:rFonts w:ascii="Times New Roman" w:eastAsia="Times New Roman" w:hAnsi="Times New Roman" w:cs="Times New Roman"/>
          <w:sz w:val="28"/>
          <w:szCs w:val="28"/>
          <w:lang w:eastAsia="ru-RU"/>
        </w:rPr>
        <w:t xml:space="preserve"> (на 22 більше ніж у відповідний період минулого року), сторони, що їх уклали, вважають, що колективний договір виконаний в повному обсязі. </w:t>
      </w:r>
      <w:r w:rsidR="00DC6BF5" w:rsidRPr="0059124B">
        <w:rPr>
          <w:rFonts w:ascii="Times New Roman" w:eastAsia="Times New Roman" w:hAnsi="Times New Roman" w:cs="Times New Roman"/>
          <w:b/>
          <w:sz w:val="28"/>
          <w:szCs w:val="28"/>
          <w:lang w:eastAsia="ru-RU"/>
        </w:rPr>
        <w:t xml:space="preserve">На </w:t>
      </w:r>
      <w:r w:rsidRPr="0059124B">
        <w:rPr>
          <w:rFonts w:ascii="Times New Roman" w:eastAsia="Times New Roman" w:hAnsi="Times New Roman" w:cs="Times New Roman"/>
          <w:b/>
          <w:sz w:val="28"/>
          <w:szCs w:val="28"/>
          <w:lang w:eastAsia="ru-RU"/>
        </w:rPr>
        <w:t xml:space="preserve">30 підприємствах </w:t>
      </w:r>
      <w:r w:rsidRPr="0059124B">
        <w:rPr>
          <w:rFonts w:ascii="Times New Roman" w:eastAsia="Times New Roman" w:hAnsi="Times New Roman" w:cs="Times New Roman"/>
          <w:sz w:val="28"/>
          <w:szCs w:val="28"/>
          <w:lang w:eastAsia="ru-RU"/>
        </w:rPr>
        <w:t xml:space="preserve">спеціалісти департаменту </w:t>
      </w:r>
      <w:r w:rsidRPr="0059124B">
        <w:rPr>
          <w:rFonts w:ascii="Times New Roman" w:eastAsia="Times New Roman" w:hAnsi="Times New Roman" w:cs="Times New Roman"/>
          <w:b/>
          <w:sz w:val="28"/>
          <w:szCs w:val="28"/>
          <w:lang w:eastAsia="ru-RU"/>
        </w:rPr>
        <w:t>прийняли участь у зборах з питань звітування про виконання колективних договорів</w:t>
      </w:r>
      <w:r w:rsidRPr="0059124B">
        <w:rPr>
          <w:rFonts w:ascii="Times New Roman" w:eastAsia="Times New Roman" w:hAnsi="Times New Roman" w:cs="Times New Roman"/>
          <w:sz w:val="28"/>
          <w:szCs w:val="28"/>
          <w:lang w:eastAsia="ru-RU"/>
        </w:rPr>
        <w:t>, де колективними договорами охоплено</w:t>
      </w:r>
      <w:r w:rsidRPr="0059124B">
        <w:rPr>
          <w:rFonts w:ascii="Times New Roman" w:eastAsia="Times New Roman" w:hAnsi="Times New Roman" w:cs="Times New Roman"/>
          <w:b/>
          <w:sz w:val="28"/>
          <w:szCs w:val="28"/>
          <w:lang w:eastAsia="ru-RU"/>
        </w:rPr>
        <w:t xml:space="preserve"> 1 499 працюючих.</w:t>
      </w:r>
    </w:p>
    <w:p w:rsidR="00BF7709" w:rsidRPr="004772D2" w:rsidRDefault="001F4A81" w:rsidP="0059124B">
      <w:pPr>
        <w:pStyle w:val="a3"/>
        <w:spacing w:after="120" w:line="240" w:lineRule="auto"/>
        <w:ind w:left="360"/>
        <w:jc w:val="center"/>
        <w:rPr>
          <w:rFonts w:ascii="Times New Roman" w:eastAsia="Times New Roman" w:hAnsi="Times New Roman" w:cs="Times New Roman"/>
          <w:b/>
          <w:sz w:val="28"/>
          <w:szCs w:val="28"/>
          <w:lang w:eastAsia="ru-RU"/>
        </w:rPr>
      </w:pPr>
      <w:r w:rsidRPr="004772D2">
        <w:rPr>
          <w:rFonts w:ascii="Times New Roman" w:eastAsia="Times New Roman" w:hAnsi="Times New Roman" w:cs="Times New Roman"/>
          <w:b/>
          <w:sz w:val="28"/>
          <w:szCs w:val="28"/>
          <w:highlight w:val="cyan"/>
          <w:lang w:eastAsia="ru-RU"/>
        </w:rPr>
        <w:t>П</w:t>
      </w:r>
      <w:r w:rsidR="00D862B9" w:rsidRPr="004772D2">
        <w:rPr>
          <w:rFonts w:ascii="Times New Roman" w:eastAsia="Times New Roman" w:hAnsi="Times New Roman" w:cs="Times New Roman"/>
          <w:b/>
          <w:sz w:val="28"/>
          <w:szCs w:val="28"/>
          <w:highlight w:val="cyan"/>
          <w:lang w:eastAsia="ru-RU"/>
        </w:rPr>
        <w:t>рограми соціального захисту</w:t>
      </w:r>
    </w:p>
    <w:p w:rsidR="00520C21" w:rsidRPr="004772D2" w:rsidRDefault="00520C21" w:rsidP="0059124B">
      <w:pPr>
        <w:spacing w:after="120" w:line="240" w:lineRule="auto"/>
        <w:jc w:val="center"/>
        <w:rPr>
          <w:rFonts w:ascii="Times New Roman" w:eastAsia="Times New Roman" w:hAnsi="Times New Roman" w:cs="Times New Roman"/>
          <w:b/>
          <w:i/>
          <w:sz w:val="28"/>
          <w:szCs w:val="28"/>
          <w:lang w:eastAsia="ru-RU"/>
        </w:rPr>
      </w:pPr>
      <w:r w:rsidRPr="004772D2">
        <w:rPr>
          <w:rFonts w:ascii="Times New Roman" w:eastAsia="Times New Roman" w:hAnsi="Times New Roman" w:cs="Times New Roman"/>
          <w:b/>
          <w:i/>
          <w:sz w:val="28"/>
          <w:szCs w:val="28"/>
          <w:highlight w:val="yellow"/>
          <w:lang w:eastAsia="ru-RU"/>
        </w:rPr>
        <w:t>«Місто Суми – територія добра та милосердя»</w:t>
      </w:r>
      <w:r w:rsidR="001F47C7" w:rsidRPr="004772D2">
        <w:rPr>
          <w:rFonts w:ascii="Times New Roman" w:eastAsia="Times New Roman" w:hAnsi="Times New Roman" w:cs="Times New Roman"/>
          <w:b/>
          <w:i/>
          <w:sz w:val="28"/>
          <w:szCs w:val="28"/>
          <w:highlight w:val="yellow"/>
          <w:lang w:eastAsia="ru-RU"/>
        </w:rPr>
        <w:t xml:space="preserve"> на 2016-2018 роки</w:t>
      </w:r>
    </w:p>
    <w:p w:rsidR="004772D2" w:rsidRDefault="00520C21" w:rsidP="00572424">
      <w:pPr>
        <w:tabs>
          <w:tab w:val="left" w:pos="960"/>
        </w:tabs>
        <w:spacing w:after="0" w:line="240" w:lineRule="auto"/>
        <w:ind w:firstLine="720"/>
        <w:jc w:val="both"/>
        <w:rPr>
          <w:rFonts w:ascii="Times New Roman" w:eastAsia="Times New Roman" w:hAnsi="Times New Roman" w:cs="Times New Roman"/>
          <w:sz w:val="28"/>
          <w:szCs w:val="28"/>
          <w:lang w:eastAsia="uk-UA"/>
        </w:rPr>
      </w:pPr>
      <w:r w:rsidRPr="004772D2">
        <w:rPr>
          <w:rFonts w:ascii="Times New Roman" w:eastAsia="Times New Roman" w:hAnsi="Times New Roman" w:cs="Times New Roman"/>
          <w:sz w:val="28"/>
          <w:szCs w:val="28"/>
          <w:lang w:eastAsia="uk-UA"/>
        </w:rPr>
        <w:t xml:space="preserve">За 9 місяців 2017 року на виконання заходів програми з міського бюджету </w:t>
      </w:r>
      <w:r w:rsidRPr="004772D2">
        <w:rPr>
          <w:rFonts w:ascii="Times New Roman" w:eastAsia="Times New Roman" w:hAnsi="Times New Roman" w:cs="Times New Roman"/>
          <w:b/>
          <w:sz w:val="28"/>
          <w:szCs w:val="28"/>
          <w:lang w:eastAsia="uk-UA"/>
        </w:rPr>
        <w:t>профінансовано 35 510,2 тис. грн.,</w:t>
      </w:r>
      <w:r w:rsidRPr="004772D2">
        <w:rPr>
          <w:rFonts w:ascii="Times New Roman" w:eastAsia="Times New Roman" w:hAnsi="Times New Roman" w:cs="Times New Roman"/>
          <w:sz w:val="28"/>
          <w:szCs w:val="28"/>
          <w:lang w:eastAsia="uk-UA"/>
        </w:rPr>
        <w:t xml:space="preserve"> що в </w:t>
      </w:r>
      <w:r w:rsidR="004772D2">
        <w:rPr>
          <w:rFonts w:ascii="Times New Roman" w:eastAsia="Times New Roman" w:hAnsi="Times New Roman" w:cs="Times New Roman"/>
          <w:sz w:val="28"/>
          <w:szCs w:val="28"/>
          <w:lang w:eastAsia="uk-UA"/>
        </w:rPr>
        <w:t>2</w:t>
      </w:r>
      <w:r w:rsidRPr="004772D2">
        <w:rPr>
          <w:rFonts w:ascii="Times New Roman" w:eastAsia="Times New Roman" w:hAnsi="Times New Roman" w:cs="Times New Roman"/>
          <w:sz w:val="28"/>
          <w:szCs w:val="28"/>
          <w:lang w:eastAsia="uk-UA"/>
        </w:rPr>
        <w:t xml:space="preserve"> рази (16 716,0 тис. грн.) більше за аналогічний період 2016 року. </w:t>
      </w:r>
    </w:p>
    <w:p w:rsidR="00520C21" w:rsidRPr="001F4A81" w:rsidRDefault="00520C21" w:rsidP="00572424">
      <w:pPr>
        <w:tabs>
          <w:tab w:val="left" w:pos="960"/>
        </w:tabs>
        <w:spacing w:after="0" w:line="240" w:lineRule="auto"/>
        <w:ind w:firstLine="720"/>
        <w:jc w:val="both"/>
        <w:rPr>
          <w:rFonts w:ascii="Times New Roman" w:eastAsia="Times New Roman" w:hAnsi="Times New Roman" w:cs="Times New Roman"/>
          <w:sz w:val="28"/>
          <w:szCs w:val="28"/>
          <w:lang w:eastAsia="uk-UA"/>
        </w:rPr>
      </w:pPr>
      <w:r w:rsidRPr="004772D2">
        <w:rPr>
          <w:rFonts w:ascii="Times New Roman" w:eastAsia="Times New Roman" w:hAnsi="Times New Roman" w:cs="Times New Roman"/>
          <w:sz w:val="28"/>
          <w:szCs w:val="28"/>
          <w:lang w:eastAsia="uk-UA"/>
        </w:rPr>
        <w:t xml:space="preserve">Таке підвищення витрат поточного року пов’язане насамперед зі збільшенням </w:t>
      </w:r>
      <w:r w:rsidRPr="001F4A81">
        <w:rPr>
          <w:rFonts w:ascii="Times New Roman" w:eastAsia="Times New Roman" w:hAnsi="Times New Roman" w:cs="Times New Roman"/>
          <w:sz w:val="28"/>
          <w:szCs w:val="28"/>
          <w:lang w:eastAsia="uk-UA"/>
        </w:rPr>
        <w:t>витрат на одноразові виплати мешканцям міста та на надання пільг, передбачених чинним законодавством, які раніше надавались за рахунок коштів державного бюджету.</w:t>
      </w:r>
    </w:p>
    <w:p w:rsidR="00520C21" w:rsidRPr="001F4A81" w:rsidRDefault="00520C21" w:rsidP="00572424">
      <w:pPr>
        <w:spacing w:after="0" w:line="240" w:lineRule="auto"/>
        <w:ind w:firstLine="709"/>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У 2017 році вперше програмою передбачено надання одноразової матеріальної допомоги:</w:t>
      </w:r>
    </w:p>
    <w:p w:rsidR="00520C21" w:rsidRPr="001F4A81" w:rsidRDefault="00520C21" w:rsidP="0057242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опікунам, у яких під опікою перебуває двоє та більше повнолітніх недієздатних осіб (профінансовано з початку року 17,5 тис. грн.);</w:t>
      </w:r>
    </w:p>
    <w:p w:rsidR="00520C21" w:rsidRPr="001F4A81" w:rsidRDefault="00520C21" w:rsidP="0057242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дітям з багатодітних сімей, які вступили до вищих навчальних закладів (профінансовано з початку року 13,1 тис. грн.);</w:t>
      </w:r>
    </w:p>
    <w:p w:rsidR="00520C21" w:rsidRPr="001F4A81" w:rsidRDefault="00520C21" w:rsidP="0057242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 xml:space="preserve">сім’ям, в яких виховуються діти, хворі на онкологічні та </w:t>
      </w:r>
      <w:proofErr w:type="spellStart"/>
      <w:r w:rsidRPr="001F4A81">
        <w:rPr>
          <w:rFonts w:ascii="Times New Roman" w:eastAsia="Times New Roman" w:hAnsi="Times New Roman" w:cs="Times New Roman"/>
          <w:sz w:val="28"/>
          <w:szCs w:val="28"/>
          <w:lang w:eastAsia="ru-RU"/>
        </w:rPr>
        <w:t>онкогематологічні</w:t>
      </w:r>
      <w:proofErr w:type="spellEnd"/>
      <w:r w:rsidRPr="001F4A81">
        <w:rPr>
          <w:rFonts w:ascii="Times New Roman" w:eastAsia="Times New Roman" w:hAnsi="Times New Roman" w:cs="Times New Roman"/>
          <w:sz w:val="28"/>
          <w:szCs w:val="28"/>
          <w:lang w:eastAsia="ru-RU"/>
        </w:rPr>
        <w:t xml:space="preserve"> захворювання, для придбання лікарських засобів та виробів медичного призначення (профінансовано 120,0 тис. грн.);</w:t>
      </w:r>
    </w:p>
    <w:p w:rsidR="00520C21" w:rsidRPr="001F4A81" w:rsidRDefault="00520C21" w:rsidP="0057242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особам з психічними захворюваннями, розумовою відс</w:t>
      </w:r>
      <w:r w:rsidR="00D87454" w:rsidRPr="001F4A81">
        <w:rPr>
          <w:rFonts w:ascii="Times New Roman" w:eastAsia="Times New Roman" w:hAnsi="Times New Roman" w:cs="Times New Roman"/>
          <w:sz w:val="28"/>
          <w:szCs w:val="28"/>
          <w:lang w:eastAsia="ru-RU"/>
        </w:rPr>
        <w:t xml:space="preserve">талістю, а також хворим на ДЦП </w:t>
      </w:r>
      <w:r w:rsidRPr="001F4A81">
        <w:rPr>
          <w:rFonts w:ascii="Times New Roman" w:eastAsia="Times New Roman" w:hAnsi="Times New Roman" w:cs="Times New Roman"/>
          <w:sz w:val="28"/>
          <w:szCs w:val="28"/>
          <w:lang w:eastAsia="ru-RU"/>
        </w:rPr>
        <w:t>для відшкодування вартості оздоровлення;</w:t>
      </w:r>
    </w:p>
    <w:p w:rsidR="00520C21" w:rsidRPr="001F4A81" w:rsidRDefault="00520C21" w:rsidP="0057242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Почесним донорам України (профінансовано 332,5 тис. грн. для надання допомоги 665 донорам);</w:t>
      </w:r>
    </w:p>
    <w:p w:rsidR="00520C21" w:rsidRPr="001F4A81" w:rsidRDefault="00520C21" w:rsidP="00D87454">
      <w:pPr>
        <w:numPr>
          <w:ilvl w:val="0"/>
          <w:numId w:val="5"/>
        </w:numPr>
        <w:spacing w:after="0" w:line="240" w:lineRule="auto"/>
        <w:ind w:left="142" w:firstLine="425"/>
        <w:jc w:val="both"/>
        <w:rPr>
          <w:rFonts w:ascii="Times New Roman" w:eastAsia="Times New Roman" w:hAnsi="Times New Roman" w:cs="Times New Roman"/>
          <w:sz w:val="28"/>
          <w:szCs w:val="28"/>
          <w:lang w:eastAsia="ru-RU"/>
        </w:rPr>
      </w:pPr>
      <w:r w:rsidRPr="001F4A81">
        <w:rPr>
          <w:rFonts w:ascii="Times New Roman" w:eastAsia="Times New Roman" w:hAnsi="Times New Roman" w:cs="Times New Roman"/>
          <w:sz w:val="28"/>
          <w:szCs w:val="28"/>
          <w:lang w:eastAsia="ru-RU"/>
        </w:rPr>
        <w:t>військовослужбовцям, які проходять військову службу за контрактом у Збройних Силах України (допомогу надано 44 особам на суму 132,0 тис. грн.).</w:t>
      </w:r>
    </w:p>
    <w:p w:rsidR="00520C21" w:rsidRPr="00797AA5" w:rsidRDefault="00520C21" w:rsidP="00F27E25">
      <w:pPr>
        <w:spacing w:after="0" w:line="240" w:lineRule="auto"/>
        <w:jc w:val="both"/>
        <w:rPr>
          <w:rFonts w:ascii="Times New Roman" w:eastAsia="Times New Roman" w:hAnsi="Times New Roman" w:cs="Times New Roman"/>
          <w:bCs/>
          <w:color w:val="FF0000"/>
          <w:sz w:val="28"/>
          <w:szCs w:val="28"/>
          <w:lang w:eastAsia="ru-RU"/>
        </w:rPr>
      </w:pPr>
      <w:r w:rsidRPr="00797AA5">
        <w:rPr>
          <w:rFonts w:ascii="Times New Roman" w:eastAsia="Times New Roman" w:hAnsi="Times New Roman" w:cs="Times New Roman"/>
          <w:bCs/>
          <w:noProof/>
          <w:color w:val="FF0000"/>
          <w:sz w:val="28"/>
          <w:szCs w:val="28"/>
          <w:lang w:eastAsia="uk-UA"/>
        </w:rPr>
        <w:lastRenderedPageBreak/>
        <w:drawing>
          <wp:inline distT="0" distB="0" distL="0" distR="0" wp14:anchorId="708833C3" wp14:editId="3436C417">
            <wp:extent cx="6115050" cy="3060700"/>
            <wp:effectExtent l="0" t="0" r="0" b="635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20130" cy="3063243"/>
                    </a:xfrm>
                    <a:prstGeom prst="rect">
                      <a:avLst/>
                    </a:prstGeom>
                    <a:noFill/>
                  </pic:spPr>
                </pic:pic>
              </a:graphicData>
            </a:graphic>
          </wp:inline>
        </w:drawing>
      </w:r>
    </w:p>
    <w:p w:rsidR="00BF7709" w:rsidRPr="004772D2" w:rsidRDefault="00520C21" w:rsidP="00D87454">
      <w:pPr>
        <w:tabs>
          <w:tab w:val="left" w:pos="960"/>
        </w:tabs>
        <w:spacing w:before="120" w:after="120" w:line="240" w:lineRule="auto"/>
        <w:jc w:val="center"/>
        <w:rPr>
          <w:rFonts w:ascii="Times New Roman" w:eastAsia="Times New Roman" w:hAnsi="Times New Roman" w:cs="Times New Roman"/>
          <w:b/>
          <w:i/>
          <w:sz w:val="28"/>
          <w:szCs w:val="28"/>
          <w:lang w:eastAsia="uk-UA"/>
        </w:rPr>
      </w:pPr>
      <w:r w:rsidRPr="004772D2">
        <w:rPr>
          <w:rFonts w:ascii="Times New Roman" w:eastAsia="Times New Roman" w:hAnsi="Times New Roman" w:cs="Times New Roman"/>
          <w:b/>
          <w:i/>
          <w:sz w:val="28"/>
          <w:szCs w:val="28"/>
          <w:highlight w:val="yellow"/>
          <w:lang w:eastAsia="uk-UA"/>
        </w:rPr>
        <w:t>«Соціальна підтримка учасників антитерористичної операції та членів їх сімей»</w:t>
      </w:r>
      <w:r w:rsidR="001F47C7" w:rsidRPr="004772D2">
        <w:rPr>
          <w:rFonts w:ascii="Times New Roman" w:eastAsia="Times New Roman" w:hAnsi="Times New Roman" w:cs="Times New Roman"/>
          <w:b/>
          <w:i/>
          <w:sz w:val="28"/>
          <w:szCs w:val="28"/>
          <w:highlight w:val="yellow"/>
          <w:lang w:eastAsia="uk-UA"/>
        </w:rPr>
        <w:t xml:space="preserve"> на 2017 - 2019 роки</w:t>
      </w:r>
    </w:p>
    <w:p w:rsidR="002C5CC7" w:rsidRPr="001F4A81" w:rsidRDefault="001F47C7" w:rsidP="00F27E25">
      <w:pPr>
        <w:tabs>
          <w:tab w:val="left" w:pos="960"/>
        </w:tabs>
        <w:spacing w:after="0" w:line="240" w:lineRule="auto"/>
        <w:ind w:firstLine="720"/>
        <w:jc w:val="center"/>
        <w:rPr>
          <w:rFonts w:ascii="Times New Roman" w:eastAsia="Times New Roman" w:hAnsi="Times New Roman" w:cs="Times New Roman"/>
          <w:color w:val="FF0000"/>
          <w:sz w:val="28"/>
          <w:szCs w:val="28"/>
          <w:lang w:eastAsia="uk-UA"/>
        </w:rPr>
      </w:pPr>
      <w:r w:rsidRPr="00797AA5">
        <w:rPr>
          <w:rFonts w:ascii="Times New Roman" w:eastAsia="Times New Roman" w:hAnsi="Times New Roman" w:cs="Times New Roman"/>
          <w:noProof/>
          <w:color w:val="FF0000"/>
          <w:sz w:val="28"/>
          <w:szCs w:val="28"/>
          <w:lang w:eastAsia="uk-UA"/>
        </w:rPr>
        <w:drawing>
          <wp:inline distT="0" distB="0" distL="0" distR="0" wp14:anchorId="340D70C3" wp14:editId="02ABAA7B">
            <wp:extent cx="5664200" cy="29718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64200" cy="2971800"/>
                    </a:xfrm>
                    <a:prstGeom prst="rect">
                      <a:avLst/>
                    </a:prstGeom>
                    <a:noFill/>
                  </pic:spPr>
                </pic:pic>
              </a:graphicData>
            </a:graphic>
          </wp:inline>
        </w:drawing>
      </w:r>
    </w:p>
    <w:p w:rsidR="002C5CC7" w:rsidRPr="004772D2" w:rsidRDefault="002C5CC7" w:rsidP="001F4A81">
      <w:pPr>
        <w:spacing w:before="120" w:after="120" w:line="240" w:lineRule="auto"/>
        <w:jc w:val="center"/>
        <w:rPr>
          <w:rFonts w:ascii="Times New Roman CYR" w:eastAsia="Times New Roman" w:hAnsi="Times New Roman CYR" w:cs="Times New Roman CYR"/>
          <w:b/>
          <w:i/>
          <w:sz w:val="28"/>
          <w:szCs w:val="28"/>
          <w:lang w:eastAsia="ru-RU"/>
        </w:rPr>
      </w:pPr>
      <w:r w:rsidRPr="004772D2">
        <w:rPr>
          <w:rFonts w:ascii="Times New Roman CYR" w:eastAsia="Times New Roman" w:hAnsi="Times New Roman CYR" w:cs="Times New Roman CYR"/>
          <w:b/>
          <w:i/>
          <w:sz w:val="28"/>
          <w:szCs w:val="28"/>
          <w:highlight w:val="yellow"/>
          <w:lang w:eastAsia="ru-RU"/>
        </w:rPr>
        <w:t>Обласна програма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w:t>
      </w:r>
    </w:p>
    <w:p w:rsidR="002C5CC7" w:rsidRPr="004772D2" w:rsidRDefault="001F4A81" w:rsidP="002C5CC7">
      <w:pPr>
        <w:spacing w:after="0" w:line="240" w:lineRule="auto"/>
        <w:ind w:firstLine="851"/>
        <w:jc w:val="both"/>
        <w:rPr>
          <w:rFonts w:ascii="Times New Roman" w:eastAsia="Times New Roman" w:hAnsi="Times New Roman" w:cs="Times New Roman"/>
          <w:sz w:val="28"/>
          <w:szCs w:val="28"/>
          <w:lang w:eastAsia="ru-RU"/>
        </w:rPr>
      </w:pPr>
      <w:r w:rsidRPr="004772D2">
        <w:rPr>
          <w:rFonts w:ascii="Times New Roman CYR" w:eastAsia="Times New Roman" w:hAnsi="Times New Roman CYR" w:cs="Times New Roman CYR"/>
          <w:sz w:val="28"/>
          <w:szCs w:val="28"/>
          <w:lang w:eastAsia="ru-RU"/>
        </w:rPr>
        <w:t>В</w:t>
      </w:r>
      <w:r w:rsidR="002C5CC7" w:rsidRPr="004772D2">
        <w:rPr>
          <w:rFonts w:ascii="Times New Roman CYR" w:eastAsia="Times New Roman" w:hAnsi="Times New Roman CYR" w:cs="Times New Roman CYR"/>
          <w:sz w:val="28"/>
          <w:szCs w:val="28"/>
          <w:lang w:eastAsia="ru-RU"/>
        </w:rPr>
        <w:t>ідповідно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w:t>
      </w:r>
      <w:r w:rsidRPr="004772D2">
        <w:rPr>
          <w:rFonts w:ascii="Times New Roman CYR" w:eastAsia="Times New Roman" w:hAnsi="Times New Roman CYR" w:cs="Times New Roman CYR"/>
          <w:sz w:val="28"/>
          <w:szCs w:val="28"/>
          <w:lang w:eastAsia="ru-RU"/>
        </w:rPr>
        <w:t xml:space="preserve">ування на 2016-2017 роки (далі </w:t>
      </w:r>
      <w:r w:rsidR="002C5CC7" w:rsidRPr="004772D2">
        <w:rPr>
          <w:rFonts w:ascii="Times New Roman CYR" w:eastAsia="Times New Roman" w:hAnsi="Times New Roman CYR" w:cs="Times New Roman CYR"/>
          <w:sz w:val="28"/>
          <w:szCs w:val="28"/>
          <w:lang w:eastAsia="ru-RU"/>
        </w:rPr>
        <w:t xml:space="preserve">- Програма) проводяться компенсаційні виплати у розмірі 3/4 частини обсягів фактичної вартості пільгового проїзду автомобільним транспортом на міжміських автобусних маршрутах загального користування у міжобласному та </w:t>
      </w:r>
      <w:proofErr w:type="spellStart"/>
      <w:r w:rsidR="002C5CC7" w:rsidRPr="004772D2">
        <w:rPr>
          <w:rFonts w:ascii="Times New Roman CYR" w:eastAsia="Times New Roman" w:hAnsi="Times New Roman CYR" w:cs="Times New Roman CYR"/>
          <w:sz w:val="28"/>
          <w:szCs w:val="28"/>
          <w:lang w:eastAsia="ru-RU"/>
        </w:rPr>
        <w:t>внутрішньообласному</w:t>
      </w:r>
      <w:proofErr w:type="spellEnd"/>
      <w:r w:rsidR="002C5CC7" w:rsidRPr="004772D2">
        <w:rPr>
          <w:rFonts w:ascii="Times New Roman CYR" w:eastAsia="Times New Roman" w:hAnsi="Times New Roman CYR" w:cs="Times New Roman CYR"/>
          <w:sz w:val="28"/>
          <w:szCs w:val="28"/>
          <w:lang w:eastAsia="ru-RU"/>
        </w:rPr>
        <w:t xml:space="preserve"> сполученнях, приміських автобусних маршрутах загального користування у міжобласному та </w:t>
      </w:r>
      <w:proofErr w:type="spellStart"/>
      <w:r w:rsidR="002C5CC7" w:rsidRPr="004772D2">
        <w:rPr>
          <w:rFonts w:ascii="Times New Roman CYR" w:eastAsia="Times New Roman" w:hAnsi="Times New Roman CYR" w:cs="Times New Roman CYR"/>
          <w:sz w:val="28"/>
          <w:szCs w:val="28"/>
          <w:lang w:eastAsia="ru-RU"/>
        </w:rPr>
        <w:t>внутрішньообласному</w:t>
      </w:r>
      <w:proofErr w:type="spellEnd"/>
      <w:r w:rsidR="002C5CC7" w:rsidRPr="004772D2">
        <w:rPr>
          <w:rFonts w:ascii="Times New Roman CYR" w:eastAsia="Times New Roman" w:hAnsi="Times New Roman CYR" w:cs="Times New Roman CYR"/>
          <w:sz w:val="28"/>
          <w:szCs w:val="28"/>
          <w:lang w:eastAsia="ru-RU"/>
        </w:rPr>
        <w:t xml:space="preserve"> міжрайонному сполученнях учасників антитерористичної операції (інвалідів війни, учасників бойових дій, добровольців та осіб, які супроводжують інваліда війни І групи) та членів сімей загиблих (померлих) учасників </w:t>
      </w:r>
      <w:r w:rsidR="002C5CC7" w:rsidRPr="004772D2">
        <w:rPr>
          <w:rFonts w:ascii="Times New Roman CYR" w:eastAsia="Times New Roman" w:hAnsi="Times New Roman CYR" w:cs="Times New Roman CYR"/>
          <w:sz w:val="28"/>
          <w:szCs w:val="28"/>
          <w:lang w:eastAsia="ru-RU"/>
        </w:rPr>
        <w:lastRenderedPageBreak/>
        <w:t xml:space="preserve">антитерористичної операції, а також на міжміських автобусних маршрутах загального користування у </w:t>
      </w:r>
      <w:proofErr w:type="spellStart"/>
      <w:r w:rsidR="002C5CC7" w:rsidRPr="004772D2">
        <w:rPr>
          <w:rFonts w:ascii="Times New Roman CYR" w:eastAsia="Times New Roman" w:hAnsi="Times New Roman CYR" w:cs="Times New Roman CYR"/>
          <w:sz w:val="28"/>
          <w:szCs w:val="28"/>
          <w:lang w:eastAsia="ru-RU"/>
        </w:rPr>
        <w:t>внутрішньообласному</w:t>
      </w:r>
      <w:proofErr w:type="spellEnd"/>
      <w:r w:rsidR="002C5CC7" w:rsidRPr="004772D2">
        <w:rPr>
          <w:rFonts w:ascii="Times New Roman CYR" w:eastAsia="Times New Roman" w:hAnsi="Times New Roman CYR" w:cs="Times New Roman CYR"/>
          <w:sz w:val="28"/>
          <w:szCs w:val="28"/>
          <w:lang w:eastAsia="ru-RU"/>
        </w:rPr>
        <w:t xml:space="preserve"> та міжобласному сполученнях, приміських автобусних маршрутах загального користування у міжобласному та міжрайонному сполученнях окремих категорій громадян (інвалідів війни, осіб, які супроводжують інваліда війни І групи,  учасників бойових дій, батьків загиблого військовослужбовця, інвалідів військової служби та дітей з багатодітних сімей). </w:t>
      </w:r>
    </w:p>
    <w:p w:rsidR="002C5CC7" w:rsidRPr="004772D2" w:rsidRDefault="002C5CC7" w:rsidP="002C5CC7">
      <w:pPr>
        <w:spacing w:after="0" w:line="240" w:lineRule="auto"/>
        <w:ind w:firstLine="851"/>
        <w:jc w:val="both"/>
        <w:rPr>
          <w:rFonts w:ascii="Times New Roman" w:eastAsia="Times New Roman" w:hAnsi="Times New Roman" w:cs="Times New Roman"/>
          <w:sz w:val="28"/>
          <w:szCs w:val="28"/>
          <w:lang w:eastAsia="ru-RU"/>
        </w:rPr>
      </w:pPr>
      <w:r w:rsidRPr="004772D2">
        <w:rPr>
          <w:rFonts w:ascii="Times New Roman CYR" w:eastAsia="Times New Roman" w:hAnsi="Times New Roman CYR" w:cs="Times New Roman CYR"/>
          <w:sz w:val="28"/>
          <w:szCs w:val="28"/>
          <w:lang w:eastAsia="ru-RU"/>
        </w:rPr>
        <w:t xml:space="preserve">Станом на 01.10.2017 укладено договори з </w:t>
      </w:r>
      <w:r w:rsidRPr="004772D2">
        <w:rPr>
          <w:rFonts w:ascii="Times New Roman CYR" w:eastAsia="Times New Roman" w:hAnsi="Times New Roman CYR" w:cs="Times New Roman CYR"/>
          <w:b/>
          <w:sz w:val="28"/>
          <w:szCs w:val="28"/>
          <w:lang w:eastAsia="ru-RU"/>
        </w:rPr>
        <w:t>23 перевізниками</w:t>
      </w:r>
      <w:r w:rsidRPr="004772D2">
        <w:rPr>
          <w:rFonts w:ascii="Times New Roman CYR" w:eastAsia="Times New Roman" w:hAnsi="Times New Roman CYR" w:cs="Times New Roman CYR"/>
          <w:sz w:val="28"/>
          <w:szCs w:val="28"/>
          <w:lang w:eastAsia="ru-RU"/>
        </w:rPr>
        <w:t xml:space="preserve"> на компенсаційні виплати за пільговий проїзд автомобільним транспортом учасників антитерористичної операції. Із затвердженої суми в розмірі 1 177,4 тис. грн. використано 881,4 тис.</w:t>
      </w:r>
      <w:r w:rsidR="001F4A81" w:rsidRPr="004772D2">
        <w:rPr>
          <w:rFonts w:ascii="Times New Roman CYR" w:eastAsia="Times New Roman" w:hAnsi="Times New Roman CYR" w:cs="Times New Roman CYR"/>
          <w:sz w:val="28"/>
          <w:szCs w:val="28"/>
          <w:lang w:eastAsia="ru-RU"/>
        </w:rPr>
        <w:t xml:space="preserve"> </w:t>
      </w:r>
      <w:r w:rsidRPr="004772D2">
        <w:rPr>
          <w:rFonts w:ascii="Times New Roman CYR" w:eastAsia="Times New Roman" w:hAnsi="Times New Roman CYR" w:cs="Times New Roman CYR"/>
          <w:sz w:val="28"/>
          <w:szCs w:val="28"/>
          <w:lang w:eastAsia="ru-RU"/>
        </w:rPr>
        <w:t xml:space="preserve">грн. (або 74,9%). </w:t>
      </w:r>
    </w:p>
    <w:p w:rsidR="002C5CC7" w:rsidRPr="001F4A81" w:rsidRDefault="002C5CC7" w:rsidP="002C5CC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F4A81">
        <w:rPr>
          <w:rFonts w:ascii="Times New Roman" w:eastAsia="Times New Roman" w:hAnsi="Times New Roman" w:cs="Times New Roman"/>
          <w:noProof/>
          <w:sz w:val="24"/>
          <w:szCs w:val="24"/>
          <w:lang w:eastAsia="uk-UA"/>
        </w:rPr>
        <w:drawing>
          <wp:inline distT="0" distB="0" distL="0" distR="0" wp14:anchorId="0EB7E8A9" wp14:editId="406542CF">
            <wp:extent cx="6337300" cy="3098800"/>
            <wp:effectExtent l="0" t="0" r="6350" b="635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C5CC7" w:rsidRPr="001F4A81" w:rsidRDefault="002C5CC7" w:rsidP="002C5CC7">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1F4A81">
        <w:rPr>
          <w:rFonts w:ascii="Times New Roman CYR" w:eastAsia="Times New Roman" w:hAnsi="Times New Roman CYR" w:cs="Times New Roman CYR"/>
          <w:sz w:val="28"/>
          <w:szCs w:val="28"/>
          <w:lang w:eastAsia="ru-RU"/>
        </w:rPr>
        <w:t>Враховуючи аналіз використання коштів за 9 місяців розрахункова потреба в додаткових коштах на 2017 рік для здійснення компенсаційних виплат за пільговий проїзд осіб з числа учасників АТО становить 85,8 тис. грн. З метою збільшення обсягів видатків на компенсаційні виплати за пільговий проїзд осіб з числа учасників АТО буде проведено аналіз з урахуванням фактичних витрат станом на 01.11.2017 та підготовлено лист до департаменту соціального захисту населення Сумської обласної державної адміністрації.</w:t>
      </w:r>
    </w:p>
    <w:p w:rsidR="008A1B81" w:rsidRDefault="008A1B81">
      <w:pPr>
        <w:rPr>
          <w:rFonts w:ascii="Times New Roman" w:eastAsia="Times New Roman" w:hAnsi="Times New Roman" w:cs="Times New Roman"/>
          <w:b/>
          <w:sz w:val="28"/>
          <w:szCs w:val="28"/>
          <w:highlight w:val="cyan"/>
          <w:lang w:eastAsia="ru-RU"/>
        </w:rPr>
      </w:pPr>
      <w:r>
        <w:rPr>
          <w:rFonts w:ascii="Times New Roman" w:eastAsia="Times New Roman" w:hAnsi="Times New Roman" w:cs="Times New Roman"/>
          <w:b/>
          <w:sz w:val="28"/>
          <w:szCs w:val="28"/>
          <w:highlight w:val="cyan"/>
          <w:lang w:eastAsia="ru-RU"/>
        </w:rPr>
        <w:br w:type="page"/>
      </w:r>
    </w:p>
    <w:p w:rsidR="002C5CC7" w:rsidRPr="00A90F46" w:rsidRDefault="001F4A81" w:rsidP="0024189E">
      <w:pPr>
        <w:pStyle w:val="a3"/>
        <w:autoSpaceDE w:val="0"/>
        <w:autoSpaceDN w:val="0"/>
        <w:adjustRightInd w:val="0"/>
        <w:spacing w:before="120" w:after="120" w:line="240" w:lineRule="auto"/>
        <w:ind w:left="646"/>
        <w:jc w:val="center"/>
        <w:rPr>
          <w:rFonts w:ascii="Times New Roman" w:eastAsia="Times New Roman" w:hAnsi="Times New Roman" w:cs="Times New Roman"/>
          <w:b/>
          <w:sz w:val="28"/>
          <w:szCs w:val="28"/>
          <w:lang w:eastAsia="ru-RU"/>
        </w:rPr>
      </w:pPr>
      <w:r w:rsidRPr="00A90F46">
        <w:rPr>
          <w:rFonts w:ascii="Times New Roman" w:eastAsia="Times New Roman" w:hAnsi="Times New Roman" w:cs="Times New Roman"/>
          <w:b/>
          <w:sz w:val="28"/>
          <w:szCs w:val="28"/>
          <w:highlight w:val="cyan"/>
          <w:lang w:eastAsia="ru-RU"/>
        </w:rPr>
        <w:lastRenderedPageBreak/>
        <w:t>Підпорядковані комунальні установи соціального захисту</w:t>
      </w:r>
    </w:p>
    <w:p w:rsidR="00C31F58" w:rsidRPr="00C31F58" w:rsidRDefault="00C91B89" w:rsidP="00C31F58">
      <w:pPr>
        <w:spacing w:after="0" w:line="240" w:lineRule="auto"/>
        <w:ind w:firstLine="709"/>
        <w:jc w:val="center"/>
        <w:rPr>
          <w:rFonts w:ascii="Times New Roman" w:eastAsia="Times New Roman" w:hAnsi="Times New Roman" w:cs="Times New Roman"/>
          <w:bCs/>
          <w:i/>
          <w:sz w:val="28"/>
          <w:szCs w:val="28"/>
          <w:lang w:eastAsia="ru-RU"/>
        </w:rPr>
      </w:pPr>
      <w:r w:rsidRPr="00C31F58">
        <w:rPr>
          <w:rFonts w:ascii="Times New Roman" w:eastAsia="Times New Roman" w:hAnsi="Times New Roman" w:cs="Times New Roman"/>
          <w:b/>
          <w:bCs/>
          <w:i/>
          <w:sz w:val="28"/>
          <w:szCs w:val="28"/>
          <w:highlight w:val="yellow"/>
          <w:lang w:eastAsia="ru-RU"/>
        </w:rPr>
        <w:t>Центр надання соціальних, медичних та психологічних послуг учасникам бойових дій, учасникам антитерористичної операції та членам їх сімей</w:t>
      </w:r>
    </w:p>
    <w:p w:rsidR="00C91B89" w:rsidRPr="00C91B89" w:rsidRDefault="00C91B89" w:rsidP="00C91B89">
      <w:pPr>
        <w:spacing w:after="0" w:line="240" w:lineRule="auto"/>
        <w:ind w:firstLine="709"/>
        <w:jc w:val="both"/>
        <w:rPr>
          <w:rFonts w:ascii="Times New Roman" w:eastAsia="Times New Roman" w:hAnsi="Times New Roman" w:cs="Times New Roman"/>
          <w:sz w:val="28"/>
          <w:szCs w:val="28"/>
          <w:lang w:eastAsia="ru-RU"/>
        </w:rPr>
      </w:pPr>
      <w:r w:rsidRPr="00C91B89">
        <w:rPr>
          <w:rFonts w:ascii="Times New Roman" w:eastAsia="Times New Roman" w:hAnsi="Times New Roman" w:cs="Times New Roman"/>
          <w:bCs/>
          <w:sz w:val="28"/>
          <w:szCs w:val="28"/>
          <w:lang w:eastAsia="ru-RU"/>
        </w:rPr>
        <w:t xml:space="preserve">Центр АТО розпочав свою роботу в новому приміщенні, яке знаходиться за адресою м. Суми, вул. Г. </w:t>
      </w:r>
      <w:proofErr w:type="spellStart"/>
      <w:r w:rsidRPr="00C91B89">
        <w:rPr>
          <w:rFonts w:ascii="Times New Roman" w:eastAsia="Times New Roman" w:hAnsi="Times New Roman" w:cs="Times New Roman"/>
          <w:bCs/>
          <w:sz w:val="28"/>
          <w:szCs w:val="28"/>
          <w:lang w:eastAsia="ru-RU"/>
        </w:rPr>
        <w:t>Кондратьєва</w:t>
      </w:r>
      <w:proofErr w:type="spellEnd"/>
      <w:r w:rsidRPr="00C91B89">
        <w:rPr>
          <w:rFonts w:ascii="Times New Roman" w:eastAsia="Times New Roman" w:hAnsi="Times New Roman" w:cs="Times New Roman"/>
          <w:bCs/>
          <w:sz w:val="28"/>
          <w:szCs w:val="28"/>
          <w:lang w:eastAsia="ru-RU"/>
        </w:rPr>
        <w:t>, 165/71, внутрішні</w:t>
      </w:r>
      <w:r w:rsidRPr="00C91B89">
        <w:rPr>
          <w:rFonts w:ascii="Times New Roman" w:eastAsia="Times New Roman" w:hAnsi="Times New Roman" w:cs="Times New Roman"/>
          <w:sz w:val="28"/>
          <w:szCs w:val="28"/>
          <w:lang w:eastAsia="ru-RU"/>
        </w:rPr>
        <w:t xml:space="preserve"> й фасадні роботи в якому проходили з серпня по грудень 2016 року.</w:t>
      </w:r>
      <w:r w:rsidRPr="00C91B89">
        <w:rPr>
          <w:rFonts w:ascii="Times New Roman" w:hAnsi="Times New Roman" w:cs="Times New Roman"/>
          <w:sz w:val="28"/>
          <w:szCs w:val="28"/>
        </w:rPr>
        <w:t xml:space="preserve"> Для капітального ремонту з міського бюджету було виділено: в 2016 році – 4 250 тис. грн., в 2017 році – </w:t>
      </w:r>
      <w:r w:rsidR="00C31F58">
        <w:rPr>
          <w:rFonts w:ascii="Times New Roman" w:hAnsi="Times New Roman" w:cs="Times New Roman"/>
          <w:sz w:val="28"/>
          <w:szCs w:val="28"/>
        </w:rPr>
        <w:t xml:space="preserve">            </w:t>
      </w:r>
      <w:r w:rsidRPr="00C91B89">
        <w:rPr>
          <w:rFonts w:ascii="Times New Roman" w:hAnsi="Times New Roman" w:cs="Times New Roman"/>
          <w:sz w:val="28"/>
          <w:szCs w:val="28"/>
        </w:rPr>
        <w:t xml:space="preserve">2 100 тис. грн. </w:t>
      </w:r>
    </w:p>
    <w:p w:rsidR="00C91B89" w:rsidRPr="00C91B89" w:rsidRDefault="00C91B89" w:rsidP="00C91B89">
      <w:pPr>
        <w:spacing w:after="0" w:line="240" w:lineRule="auto"/>
        <w:ind w:firstLine="708"/>
        <w:contextualSpacing/>
        <w:jc w:val="both"/>
        <w:rPr>
          <w:rFonts w:ascii="Times New Roman" w:eastAsia="Calibri" w:hAnsi="Times New Roman" w:cs="Times New Roman"/>
          <w:sz w:val="28"/>
          <w:szCs w:val="28"/>
        </w:rPr>
      </w:pPr>
      <w:r w:rsidRPr="00C91B89">
        <w:rPr>
          <w:rFonts w:ascii="Times New Roman" w:eastAsia="Calibri" w:hAnsi="Times New Roman" w:cs="Times New Roman"/>
          <w:sz w:val="28"/>
          <w:szCs w:val="28"/>
        </w:rPr>
        <w:t xml:space="preserve">На утримання Центру АТО профінансовано 3 680,0 тис. грн. </w:t>
      </w:r>
    </w:p>
    <w:p w:rsidR="00C91B89" w:rsidRPr="00C91B89" w:rsidRDefault="00C91B89" w:rsidP="00C91B89">
      <w:pPr>
        <w:spacing w:after="0" w:line="240" w:lineRule="auto"/>
        <w:ind w:firstLine="708"/>
        <w:contextualSpacing/>
        <w:jc w:val="both"/>
        <w:rPr>
          <w:rFonts w:ascii="Times New Roman" w:eastAsia="Calibri" w:hAnsi="Times New Roman" w:cs="Times New Roman"/>
          <w:sz w:val="28"/>
          <w:szCs w:val="28"/>
        </w:rPr>
      </w:pPr>
      <w:r w:rsidRPr="00C91B89">
        <w:rPr>
          <w:rFonts w:ascii="Times New Roman" w:eastAsia="Calibri" w:hAnsi="Times New Roman" w:cs="Times New Roman"/>
          <w:sz w:val="28"/>
          <w:szCs w:val="28"/>
        </w:rPr>
        <w:t xml:space="preserve">Центр як установа функціонує з метою надання всебічної соціальної підтримки та фізичної реабілітації учасників бойових дій, учасників антитерористичної операції та членів їх сімей, мешканців м. Суми. Для досягнення максимальної ефективності та комплексності в Центрі </w:t>
      </w:r>
      <w:r w:rsidRPr="00C91B89">
        <w:rPr>
          <w:rFonts w:ascii="Times New Roman" w:eastAsia="Calibri" w:hAnsi="Times New Roman" w:cs="Times New Roman"/>
          <w:b/>
          <w:sz w:val="28"/>
          <w:szCs w:val="28"/>
        </w:rPr>
        <w:t>діють 3 структурні підрозділи:</w:t>
      </w:r>
      <w:r w:rsidRPr="00C91B89">
        <w:rPr>
          <w:rFonts w:ascii="Times New Roman" w:eastAsia="Calibri" w:hAnsi="Times New Roman" w:cs="Times New Roman"/>
          <w:sz w:val="28"/>
          <w:szCs w:val="28"/>
        </w:rPr>
        <w:t xml:space="preserve"> відділення медичного та соціального супроводу, відділення соціально-психологічних та педагогічних послуг, фізіотерапевтичне відділення. </w:t>
      </w:r>
    </w:p>
    <w:p w:rsidR="00C91B89" w:rsidRPr="00C91B89" w:rsidRDefault="00C91B89" w:rsidP="00C91B89">
      <w:pPr>
        <w:spacing w:after="0" w:line="240" w:lineRule="auto"/>
        <w:ind w:firstLine="708"/>
        <w:contextualSpacing/>
        <w:jc w:val="both"/>
        <w:rPr>
          <w:rFonts w:ascii="Times New Roman" w:eastAsia="Calibri" w:hAnsi="Times New Roman" w:cs="Times New Roman"/>
          <w:sz w:val="28"/>
          <w:szCs w:val="28"/>
        </w:rPr>
      </w:pPr>
      <w:r w:rsidRPr="00C91B89">
        <w:rPr>
          <w:rFonts w:ascii="Times New Roman" w:eastAsia="Calibri" w:hAnsi="Times New Roman" w:cs="Times New Roman"/>
          <w:sz w:val="28"/>
          <w:szCs w:val="28"/>
        </w:rPr>
        <w:t xml:space="preserve">З початку року до Центру </w:t>
      </w:r>
      <w:r w:rsidRPr="00C91B89">
        <w:rPr>
          <w:rFonts w:ascii="Times New Roman" w:eastAsia="Calibri" w:hAnsi="Times New Roman" w:cs="Times New Roman"/>
          <w:b/>
          <w:sz w:val="28"/>
          <w:szCs w:val="28"/>
        </w:rPr>
        <w:t>звернулося 1 583 особи</w:t>
      </w:r>
      <w:r w:rsidRPr="00C91B89">
        <w:rPr>
          <w:rFonts w:ascii="Times New Roman" w:eastAsia="Calibri" w:hAnsi="Times New Roman" w:cs="Times New Roman"/>
          <w:sz w:val="28"/>
          <w:szCs w:val="28"/>
        </w:rPr>
        <w:t xml:space="preserve">, з них: членів сімей – 436. Всього надано 6 816 послуг, в тому числі: масаж – 579 осіб, лікувальна фізкультура – 1 174 особи. З 23.02.2017 на базі Центру діють безкоштовні підготовчі курси з англійської мови для дітей учасників АТО, з 15.06.2017 - безкоштовні підготовчі курси з англійської мови для учасників бойових дій, учасників АТО.  </w:t>
      </w:r>
    </w:p>
    <w:p w:rsidR="00C91B89" w:rsidRPr="00C91B89" w:rsidRDefault="00C91B89" w:rsidP="00C91B89">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C91B89">
        <w:rPr>
          <w:rFonts w:ascii="Times New Roman" w:eastAsia="Times New Roman" w:hAnsi="Times New Roman" w:cs="Times New Roman"/>
          <w:sz w:val="28"/>
          <w:szCs w:val="28"/>
          <w:lang w:eastAsia="ru-RU"/>
        </w:rPr>
        <w:t>За звітній період проведено різноманітних заходів для 721 особи.</w:t>
      </w:r>
    </w:p>
    <w:p w:rsidR="0024189E" w:rsidRPr="0024189E" w:rsidRDefault="0024189E" w:rsidP="0024189E">
      <w:pPr>
        <w:shd w:val="clear" w:color="auto" w:fill="FFFFFF"/>
        <w:spacing w:after="0" w:line="240" w:lineRule="auto"/>
        <w:ind w:firstLine="539"/>
        <w:jc w:val="center"/>
        <w:rPr>
          <w:rFonts w:ascii="Times New Roman" w:eastAsia="Times New Roman" w:hAnsi="Times New Roman" w:cs="Times New Roman"/>
          <w:i/>
          <w:sz w:val="28"/>
          <w:szCs w:val="28"/>
          <w:lang w:eastAsia="ru-RU"/>
        </w:rPr>
      </w:pPr>
      <w:r w:rsidRPr="0024189E">
        <w:rPr>
          <w:rFonts w:ascii="Times New Roman" w:eastAsia="Times New Roman" w:hAnsi="Times New Roman" w:cs="Times New Roman"/>
          <w:b/>
          <w:i/>
          <w:sz w:val="28"/>
          <w:szCs w:val="28"/>
          <w:highlight w:val="yellow"/>
          <w:lang w:eastAsia="ru-RU"/>
        </w:rPr>
        <w:t>Сумський міський територіальний центр соціального обслуговування (надання соціальних послуг) «Берегиня»</w:t>
      </w:r>
    </w:p>
    <w:p w:rsidR="0024189E" w:rsidRDefault="0024189E" w:rsidP="0024189E">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24189E">
        <w:rPr>
          <w:rFonts w:ascii="Times New Roman" w:eastAsia="Times New Roman" w:hAnsi="Times New Roman" w:cs="Times New Roman"/>
          <w:sz w:val="28"/>
          <w:szCs w:val="28"/>
          <w:lang w:eastAsia="ru-RU"/>
        </w:rPr>
        <w:t xml:space="preserve">На утримання </w:t>
      </w:r>
      <w:proofErr w:type="spellStart"/>
      <w:r w:rsidRPr="0024189E">
        <w:rPr>
          <w:rFonts w:ascii="Times New Roman" w:eastAsia="Times New Roman" w:hAnsi="Times New Roman" w:cs="Times New Roman"/>
          <w:sz w:val="28"/>
          <w:szCs w:val="28"/>
          <w:lang w:eastAsia="ru-RU"/>
        </w:rPr>
        <w:t>терцентру</w:t>
      </w:r>
      <w:proofErr w:type="spellEnd"/>
      <w:r w:rsidRPr="0024189E">
        <w:rPr>
          <w:rFonts w:ascii="Times New Roman" w:eastAsia="Times New Roman" w:hAnsi="Times New Roman" w:cs="Times New Roman"/>
          <w:sz w:val="28"/>
          <w:szCs w:val="28"/>
          <w:lang w:eastAsia="ru-RU"/>
        </w:rPr>
        <w:t xml:space="preserve"> за звітний період профінансовано </w:t>
      </w:r>
      <w:r w:rsidR="00C80CA3" w:rsidRPr="00C80CA3">
        <w:rPr>
          <w:rFonts w:ascii="Times New Roman" w:eastAsia="Times New Roman" w:hAnsi="Times New Roman" w:cs="Times New Roman"/>
          <w:sz w:val="28"/>
          <w:szCs w:val="28"/>
          <w:lang w:eastAsia="ru-RU"/>
        </w:rPr>
        <w:t>6 163,2</w:t>
      </w:r>
      <w:r w:rsidRPr="0024189E">
        <w:rPr>
          <w:rFonts w:ascii="Times New Roman" w:eastAsia="Times New Roman" w:hAnsi="Times New Roman" w:cs="Times New Roman"/>
          <w:sz w:val="28"/>
          <w:szCs w:val="28"/>
          <w:lang w:eastAsia="ru-RU"/>
        </w:rPr>
        <w:t xml:space="preserve"> тис. грн.</w:t>
      </w:r>
    </w:p>
    <w:p w:rsidR="00A90F46" w:rsidRPr="0024189E" w:rsidRDefault="00A90F46" w:rsidP="0024189E">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C80CA3">
        <w:rPr>
          <w:rFonts w:ascii="Times New Roman" w:eastAsia="Times New Roman" w:hAnsi="Times New Roman" w:cs="Times New Roman"/>
          <w:sz w:val="28"/>
          <w:szCs w:val="28"/>
          <w:lang w:eastAsia="ru-RU"/>
        </w:rPr>
        <w:t xml:space="preserve">На обліку </w:t>
      </w:r>
      <w:r w:rsidRPr="0024189E">
        <w:rPr>
          <w:rFonts w:ascii="Times New Roman" w:eastAsia="Times New Roman" w:hAnsi="Times New Roman" w:cs="Times New Roman"/>
          <w:sz w:val="28"/>
          <w:szCs w:val="28"/>
          <w:lang w:eastAsia="ru-RU"/>
        </w:rPr>
        <w:t xml:space="preserve">знаходиться </w:t>
      </w:r>
      <w:r w:rsidRPr="00C80CA3">
        <w:rPr>
          <w:rFonts w:ascii="Times New Roman" w:eastAsia="Times New Roman" w:hAnsi="Times New Roman" w:cs="Times New Roman"/>
          <w:sz w:val="28"/>
          <w:szCs w:val="28"/>
          <w:lang w:eastAsia="ru-RU"/>
        </w:rPr>
        <w:t>2 780</w:t>
      </w:r>
      <w:r w:rsidRPr="0024189E">
        <w:rPr>
          <w:rFonts w:ascii="Times New Roman" w:eastAsia="Times New Roman" w:hAnsi="Times New Roman" w:cs="Times New Roman"/>
          <w:sz w:val="28"/>
          <w:szCs w:val="28"/>
          <w:lang w:eastAsia="ru-RU"/>
        </w:rPr>
        <w:t xml:space="preserve"> чол., обслужені 2 </w:t>
      </w:r>
      <w:r w:rsidRPr="00C80CA3">
        <w:rPr>
          <w:rFonts w:ascii="Times New Roman" w:eastAsia="Times New Roman" w:hAnsi="Times New Roman" w:cs="Times New Roman"/>
          <w:sz w:val="28"/>
          <w:szCs w:val="28"/>
          <w:lang w:eastAsia="ru-RU"/>
        </w:rPr>
        <w:t>728</w:t>
      </w:r>
      <w:r w:rsidRPr="0024189E">
        <w:rPr>
          <w:rFonts w:ascii="Times New Roman" w:eastAsia="Times New Roman" w:hAnsi="Times New Roman" w:cs="Times New Roman"/>
          <w:sz w:val="28"/>
          <w:szCs w:val="28"/>
          <w:lang w:eastAsia="ru-RU"/>
        </w:rPr>
        <w:t xml:space="preserve"> громадян.</w:t>
      </w:r>
    </w:p>
    <w:p w:rsidR="00A90F46" w:rsidRPr="00A90F46" w:rsidRDefault="00A90F46" w:rsidP="00A90F46">
      <w:pPr>
        <w:spacing w:after="0" w:line="240" w:lineRule="auto"/>
        <w:ind w:firstLine="539"/>
        <w:jc w:val="both"/>
        <w:rPr>
          <w:rFonts w:ascii="Times New Roman" w:eastAsia="Times New Roman" w:hAnsi="Times New Roman" w:cs="Times New Roman"/>
          <w:sz w:val="28"/>
          <w:szCs w:val="28"/>
          <w:lang w:eastAsia="ru-RU"/>
        </w:rPr>
      </w:pPr>
      <w:r w:rsidRPr="00A90F46">
        <w:rPr>
          <w:rFonts w:ascii="Times New Roman" w:eastAsia="Times New Roman" w:hAnsi="Times New Roman" w:cs="Times New Roman"/>
          <w:sz w:val="28"/>
          <w:szCs w:val="28"/>
          <w:lang w:eastAsia="ru-RU"/>
        </w:rPr>
        <w:t xml:space="preserve">68 соціальних робітників надали послуги 884 одиноким та </w:t>
      </w:r>
      <w:proofErr w:type="spellStart"/>
      <w:r w:rsidRPr="00A90F46">
        <w:rPr>
          <w:rFonts w:ascii="Times New Roman" w:eastAsia="Times New Roman" w:hAnsi="Times New Roman" w:cs="Times New Roman"/>
          <w:sz w:val="28"/>
          <w:szCs w:val="28"/>
          <w:lang w:eastAsia="ru-RU"/>
        </w:rPr>
        <w:t>одинокопроживаючим</w:t>
      </w:r>
      <w:proofErr w:type="spellEnd"/>
      <w:r w:rsidRPr="00A90F46">
        <w:rPr>
          <w:rFonts w:ascii="Times New Roman" w:eastAsia="Times New Roman" w:hAnsi="Times New Roman" w:cs="Times New Roman"/>
          <w:sz w:val="28"/>
          <w:szCs w:val="28"/>
          <w:lang w:eastAsia="ru-RU"/>
        </w:rPr>
        <w:t xml:space="preserve"> непрацездатним громадянам.</w:t>
      </w:r>
    </w:p>
    <w:p w:rsidR="00A90F46" w:rsidRPr="00A90F46" w:rsidRDefault="00A90F46" w:rsidP="00A90F46">
      <w:pPr>
        <w:spacing w:after="0" w:line="240" w:lineRule="auto"/>
        <w:jc w:val="both"/>
        <w:rPr>
          <w:rFonts w:ascii="Times New Roman" w:eastAsia="Times New Roman" w:hAnsi="Times New Roman" w:cs="Times New Roman"/>
          <w:sz w:val="28"/>
          <w:szCs w:val="28"/>
          <w:lang w:eastAsia="ru-RU"/>
        </w:rPr>
      </w:pPr>
      <w:r w:rsidRPr="00A90F46">
        <w:rPr>
          <w:rFonts w:ascii="Times New Roman" w:eastAsia="Times New Roman" w:hAnsi="Times New Roman" w:cs="Times New Roman"/>
          <w:sz w:val="28"/>
          <w:szCs w:val="28"/>
          <w:lang w:eastAsia="ru-RU"/>
        </w:rPr>
        <w:tab/>
        <w:t>Взято на обслуговування 254 чол., оформлено документи для влаштування до будинків-інтернатів на 38 чол., з них отримало путівки 34 чол.</w:t>
      </w:r>
    </w:p>
    <w:p w:rsidR="00A90F46" w:rsidRPr="00A90F46" w:rsidRDefault="00A90F46" w:rsidP="00A90F46">
      <w:pPr>
        <w:spacing w:after="0" w:line="240" w:lineRule="auto"/>
        <w:jc w:val="both"/>
        <w:rPr>
          <w:rFonts w:ascii="Times New Roman" w:eastAsia="Times New Roman" w:hAnsi="Times New Roman" w:cs="Times New Roman"/>
          <w:sz w:val="28"/>
          <w:szCs w:val="28"/>
          <w:lang w:eastAsia="ru-RU"/>
        </w:rPr>
      </w:pPr>
      <w:r w:rsidRPr="00A90F46">
        <w:rPr>
          <w:rFonts w:ascii="Times New Roman" w:eastAsia="Times New Roman" w:hAnsi="Times New Roman" w:cs="Times New Roman"/>
          <w:sz w:val="28"/>
          <w:szCs w:val="28"/>
          <w:lang w:eastAsia="ru-RU"/>
        </w:rPr>
        <w:tab/>
        <w:t xml:space="preserve">Для громадян, які перебувають у складних життєвих обставинах, потребують сторонньої допомоги, не здатні до самообслуговування у зв’язку з похилим віком, хворобою, інвалідністю та мають рідних, які повинні забезпечувати їм догляд, і мешкають у місті Суми, розроблені тарифи на платні соціальні послуги, які постійно переглядаються при зміні мінімальної заробітної плати і доводяться до громадян міста. Платні соціальні послуги отримали 41 чол. </w:t>
      </w:r>
    </w:p>
    <w:p w:rsidR="00A90F46" w:rsidRPr="00A90F46" w:rsidRDefault="00A90F46" w:rsidP="00A90F46">
      <w:pPr>
        <w:spacing w:after="0" w:line="240" w:lineRule="auto"/>
        <w:ind w:left="20" w:right="20" w:firstLine="50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ab/>
        <w:t xml:space="preserve">Працює служба термінової соціальної допомоги людям, що її потребують (потреби визначаються за дзвінком по телефону). Протягом звітного періоду  надано допомоги </w:t>
      </w:r>
      <w:r w:rsidRPr="00A90F46">
        <w:rPr>
          <w:rFonts w:ascii="Times New Roman" w:eastAsia="Times New Roman" w:hAnsi="Times New Roman" w:cs="Times New Roman"/>
          <w:bCs/>
          <w:sz w:val="28"/>
          <w:szCs w:val="28"/>
          <w:lang w:eastAsia="uk-UA"/>
        </w:rPr>
        <w:t>43 пенсіонерам</w:t>
      </w:r>
      <w:r w:rsidRPr="00A90F46">
        <w:rPr>
          <w:rFonts w:ascii="Times New Roman" w:eastAsia="Times New Roman" w:hAnsi="Times New Roman" w:cs="Times New Roman"/>
          <w:sz w:val="28"/>
          <w:szCs w:val="28"/>
          <w:lang w:eastAsia="uk-UA"/>
        </w:rPr>
        <w:t xml:space="preserve"> міста. </w:t>
      </w:r>
    </w:p>
    <w:p w:rsidR="00A90F46" w:rsidRPr="00A90F46" w:rsidRDefault="00A90F46" w:rsidP="00A90F46">
      <w:pPr>
        <w:spacing w:after="0" w:line="240" w:lineRule="auto"/>
        <w:ind w:left="20" w:right="20" w:firstLine="52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 xml:space="preserve">Техніком та електриком територіального центру </w:t>
      </w:r>
      <w:proofErr w:type="spellStart"/>
      <w:r w:rsidRPr="00A90F46">
        <w:rPr>
          <w:rFonts w:ascii="Times New Roman" w:eastAsia="Times New Roman" w:hAnsi="Times New Roman" w:cs="Times New Roman"/>
          <w:sz w:val="28"/>
          <w:szCs w:val="28"/>
          <w:lang w:eastAsia="uk-UA"/>
        </w:rPr>
        <w:t>наданол</w:t>
      </w:r>
      <w:proofErr w:type="spellEnd"/>
      <w:r w:rsidRPr="00A90F46">
        <w:rPr>
          <w:rFonts w:ascii="Times New Roman" w:eastAsia="Times New Roman" w:hAnsi="Times New Roman" w:cs="Times New Roman"/>
          <w:sz w:val="28"/>
          <w:szCs w:val="28"/>
          <w:lang w:eastAsia="uk-UA"/>
        </w:rPr>
        <w:t xml:space="preserve"> послуг із безкоштовного дрібного ремонту житла, меблів та побутової техніки 70 одиноким пенсіонерам та особам з інвалідністю.</w:t>
      </w:r>
    </w:p>
    <w:p w:rsidR="00A90F46" w:rsidRPr="00A90F46" w:rsidRDefault="00A90F46" w:rsidP="00A90F46">
      <w:pPr>
        <w:spacing w:after="0" w:line="240" w:lineRule="auto"/>
        <w:ind w:left="20" w:right="20" w:firstLine="52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bCs/>
          <w:iCs/>
          <w:sz w:val="28"/>
          <w:szCs w:val="28"/>
          <w:shd w:val="clear" w:color="auto" w:fill="FFFFFF"/>
          <w:lang w:eastAsia="uk-UA"/>
        </w:rPr>
        <w:lastRenderedPageBreak/>
        <w:t>Відділення денного перебування</w:t>
      </w:r>
      <w:r w:rsidRPr="00A90F46">
        <w:rPr>
          <w:rFonts w:ascii="Times New Roman" w:eastAsia="Times New Roman" w:hAnsi="Times New Roman" w:cs="Times New Roman"/>
          <w:sz w:val="28"/>
          <w:szCs w:val="28"/>
          <w:lang w:eastAsia="uk-UA"/>
        </w:rPr>
        <w:t xml:space="preserve"> надають 3 види послуг, а саме: соціальна адаптація, консультування, посередництво, навчання та освітні заходи в рамках «Університету третього віку» та забезпечують виконання більше ніж 70 заходів, що складають дані послуги.</w:t>
      </w:r>
    </w:p>
    <w:p w:rsidR="00A90F46" w:rsidRPr="00A90F46" w:rsidRDefault="00A90F46" w:rsidP="00A90F46">
      <w:pPr>
        <w:spacing w:after="0" w:line="240" w:lineRule="auto"/>
        <w:ind w:left="20" w:right="20" w:firstLine="52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На базі відділень денного перебування «Злагода» та «Калина» працюють 8 гуртків різних напрямків («Умілі ручки», «Учбова кухня», ляльковий театр, декоративно-ужитковий, кулінарний, в’язання, вишивка, ліплення), діє клуб «Ветеран», засідання якого проводяться щомісяця, соціальні послуги отримують</w:t>
      </w:r>
      <w:r w:rsidRPr="00A90F46">
        <w:rPr>
          <w:rFonts w:ascii="Times New Roman" w:eastAsia="Times New Roman" w:hAnsi="Times New Roman" w:cs="Times New Roman"/>
          <w:b/>
          <w:bCs/>
          <w:sz w:val="28"/>
          <w:szCs w:val="28"/>
          <w:lang w:eastAsia="uk-UA"/>
        </w:rPr>
        <w:t xml:space="preserve"> </w:t>
      </w:r>
      <w:r w:rsidRPr="00A90F46">
        <w:rPr>
          <w:rFonts w:ascii="Times New Roman" w:eastAsia="Times New Roman" w:hAnsi="Times New Roman" w:cs="Times New Roman"/>
          <w:bCs/>
          <w:sz w:val="28"/>
          <w:szCs w:val="28"/>
          <w:lang w:eastAsia="uk-UA"/>
        </w:rPr>
        <w:t>90 ветеранів</w:t>
      </w:r>
      <w:r w:rsidRPr="00A90F46">
        <w:rPr>
          <w:rFonts w:ascii="Times New Roman" w:eastAsia="Times New Roman" w:hAnsi="Times New Roman" w:cs="Times New Roman"/>
          <w:b/>
          <w:bCs/>
          <w:sz w:val="28"/>
          <w:szCs w:val="28"/>
          <w:lang w:eastAsia="uk-UA"/>
        </w:rPr>
        <w:t>.</w:t>
      </w:r>
    </w:p>
    <w:p w:rsidR="00A90F46" w:rsidRPr="00A90F46" w:rsidRDefault="00A90F46" w:rsidP="00A90F46">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A90F46">
        <w:rPr>
          <w:rFonts w:ascii="Times New Roman" w:eastAsia="Times New Roman" w:hAnsi="Times New Roman" w:cs="Times New Roman"/>
          <w:sz w:val="28"/>
          <w:szCs w:val="28"/>
          <w:lang w:eastAsia="ru-RU"/>
        </w:rPr>
        <w:t xml:space="preserve">Продовжує функціонувати «Університет третього віку». У 2016-2017 навчальному році організовано роботу 9 факультетів: мистецький, основ медицини та здорового способу життя, правових знань, сучасних технологій, геронтопсихології, народознавства та фольклору, садівництва та огородництва, група здоров’я, </w:t>
      </w:r>
      <w:proofErr w:type="spellStart"/>
      <w:r w:rsidRPr="00A90F46">
        <w:rPr>
          <w:rFonts w:ascii="Times New Roman" w:eastAsia="Times New Roman" w:hAnsi="Times New Roman" w:cs="Times New Roman"/>
          <w:sz w:val="28"/>
          <w:szCs w:val="28"/>
          <w:lang w:eastAsia="ru-RU"/>
        </w:rPr>
        <w:t>візажу</w:t>
      </w:r>
      <w:proofErr w:type="spellEnd"/>
      <w:r w:rsidRPr="00A90F46">
        <w:rPr>
          <w:rFonts w:ascii="Times New Roman" w:eastAsia="Times New Roman" w:hAnsi="Times New Roman" w:cs="Times New Roman"/>
          <w:sz w:val="28"/>
          <w:szCs w:val="28"/>
          <w:lang w:eastAsia="ru-RU"/>
        </w:rPr>
        <w:t xml:space="preserve"> та дизайну. У 2016-2017 навчальному році зазначеною послугою скористалися 327 чол.</w:t>
      </w:r>
    </w:p>
    <w:p w:rsidR="00A90F46" w:rsidRPr="00A90F46" w:rsidRDefault="00A90F46" w:rsidP="00A90F46">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A90F46">
        <w:rPr>
          <w:rFonts w:ascii="Times New Roman" w:eastAsia="Times New Roman" w:hAnsi="Times New Roman" w:cs="Times New Roman"/>
          <w:sz w:val="28"/>
          <w:szCs w:val="28"/>
          <w:lang w:eastAsia="ru-RU"/>
        </w:rPr>
        <w:t xml:space="preserve">З початку 2017 року </w:t>
      </w:r>
      <w:r w:rsidRPr="00A90F46">
        <w:rPr>
          <w:rFonts w:ascii="Times New Roman" w:eastAsia="Times New Roman" w:hAnsi="Times New Roman" w:cs="Times New Roman"/>
          <w:i/>
          <w:iCs/>
          <w:sz w:val="28"/>
          <w:szCs w:val="28"/>
          <w:lang w:eastAsia="ru-RU"/>
        </w:rPr>
        <w:t>трьома відділеннями територіального центру</w:t>
      </w:r>
      <w:r w:rsidRPr="00A90F46">
        <w:rPr>
          <w:rFonts w:ascii="Times New Roman" w:eastAsia="Times New Roman" w:hAnsi="Times New Roman" w:cs="Times New Roman"/>
          <w:sz w:val="28"/>
          <w:szCs w:val="28"/>
          <w:lang w:eastAsia="ru-RU"/>
        </w:rPr>
        <w:t> надано послуг 727 чол.</w:t>
      </w:r>
    </w:p>
    <w:p w:rsidR="00A90F46" w:rsidRPr="00A90F46" w:rsidRDefault="00A90F46" w:rsidP="00A90F46">
      <w:pPr>
        <w:spacing w:after="0" w:line="240" w:lineRule="auto"/>
        <w:ind w:left="20" w:right="60" w:firstLine="50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На базі</w:t>
      </w:r>
      <w:r w:rsidRPr="00A90F46">
        <w:rPr>
          <w:rFonts w:ascii="Times New Roman" w:eastAsia="Times New Roman" w:hAnsi="Times New Roman" w:cs="Times New Roman"/>
          <w:sz w:val="28"/>
          <w:szCs w:val="28"/>
          <w:shd w:val="clear" w:color="auto" w:fill="FFFFFF"/>
          <w:lang w:eastAsia="uk-UA"/>
        </w:rPr>
        <w:t xml:space="preserve"> відділення</w:t>
      </w:r>
      <w:r w:rsidRPr="00A90F46">
        <w:rPr>
          <w:rFonts w:ascii="Times New Roman" w:eastAsia="Times New Roman" w:hAnsi="Times New Roman" w:cs="Times New Roman"/>
          <w:sz w:val="28"/>
          <w:szCs w:val="28"/>
          <w:lang w:eastAsia="uk-UA"/>
        </w:rPr>
        <w:t xml:space="preserve"> денного перебування «Злагода» та відділення денного перебування інвалідів з розумовою відсталістю «Спільнота» територіального центру створені та працюють художньо-театральні студії «Промінь надії» та «Забава», в яких систематично проводяться заняття з музикотерапії та з основ театральної майстерності.</w:t>
      </w:r>
    </w:p>
    <w:p w:rsidR="00A90F46" w:rsidRPr="00A90F46" w:rsidRDefault="00A90F46" w:rsidP="00A90F46">
      <w:pPr>
        <w:spacing w:after="0" w:line="240" w:lineRule="auto"/>
        <w:ind w:left="20" w:right="60" w:firstLine="50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Щодня проводиться підвезення до відділень денного перебування понад 30 осіб з інвалідністю міста.</w:t>
      </w:r>
    </w:p>
    <w:p w:rsidR="00A90F46" w:rsidRPr="00A90F46" w:rsidRDefault="00A90F46" w:rsidP="00A90F46">
      <w:pPr>
        <w:spacing w:after="0" w:line="240" w:lineRule="auto"/>
        <w:ind w:left="20" w:right="60" w:firstLine="50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 xml:space="preserve">Проводиться робота по залученню спонсорських коштів для надання допомоги одиноким непрацездатним громадянам та особам з інвалідністю. Отримали допомогу від 7 підприємств на суму 26 911 грн. </w:t>
      </w:r>
    </w:p>
    <w:p w:rsidR="00A90F46" w:rsidRPr="00A90F46" w:rsidRDefault="00A90F46" w:rsidP="00A90F46">
      <w:pPr>
        <w:spacing w:after="0" w:line="240" w:lineRule="auto"/>
        <w:ind w:left="20" w:right="40" w:firstLine="500"/>
        <w:jc w:val="both"/>
        <w:rPr>
          <w:rFonts w:ascii="Times New Roman" w:eastAsia="Times New Roman" w:hAnsi="Times New Roman" w:cs="Times New Roman"/>
          <w:sz w:val="28"/>
          <w:szCs w:val="28"/>
          <w:lang w:eastAsia="uk-UA"/>
        </w:rPr>
      </w:pPr>
      <w:r w:rsidRPr="00A90F46">
        <w:rPr>
          <w:rFonts w:ascii="Times New Roman" w:eastAsia="Times New Roman" w:hAnsi="Times New Roman" w:cs="Times New Roman"/>
          <w:sz w:val="28"/>
          <w:szCs w:val="28"/>
          <w:lang w:eastAsia="uk-UA"/>
        </w:rPr>
        <w:t>Також залучено та використано позабюджетні кошти, гуманітарна, спонсорська допомога на загальну суму 121,5 тис. грн. для придбання 5 комп'ютерів для роботи комп'ютерного класу у відділення денного перебування «Злагода» та оплати послуг з їх програмного забезпечення, облаштування спортивної зали та придбання засобів реабілітації у відділенні денного перебування інвалідів з розумовою відсталістю «Спільнота».</w:t>
      </w:r>
    </w:p>
    <w:p w:rsidR="00C80CA3" w:rsidRPr="00A90F46" w:rsidRDefault="00C80CA3" w:rsidP="00C80CA3">
      <w:pPr>
        <w:shd w:val="clear" w:color="auto" w:fill="FFFFFF"/>
        <w:spacing w:before="120" w:after="120" w:line="240" w:lineRule="auto"/>
        <w:ind w:firstLine="539"/>
        <w:jc w:val="center"/>
        <w:rPr>
          <w:rFonts w:ascii="Times New Roman" w:eastAsia="Times New Roman" w:hAnsi="Times New Roman" w:cs="Times New Roman"/>
          <w:b/>
          <w:bCs/>
          <w:i/>
          <w:sz w:val="28"/>
          <w:szCs w:val="28"/>
          <w:lang w:eastAsia="ru-RU"/>
        </w:rPr>
      </w:pPr>
      <w:r w:rsidRPr="00A90F46">
        <w:rPr>
          <w:rFonts w:ascii="Times New Roman" w:eastAsia="Times New Roman" w:hAnsi="Times New Roman" w:cs="Times New Roman"/>
          <w:b/>
          <w:bCs/>
          <w:i/>
          <w:sz w:val="28"/>
          <w:szCs w:val="28"/>
          <w:highlight w:val="yellow"/>
          <w:lang w:eastAsia="ru-RU"/>
        </w:rPr>
        <w:t>Центр</w:t>
      </w:r>
      <w:r w:rsidR="0024189E" w:rsidRPr="00A90F46">
        <w:rPr>
          <w:rFonts w:ascii="Times New Roman" w:eastAsia="Times New Roman" w:hAnsi="Times New Roman" w:cs="Times New Roman"/>
          <w:b/>
          <w:bCs/>
          <w:i/>
          <w:sz w:val="28"/>
          <w:szCs w:val="28"/>
          <w:highlight w:val="yellow"/>
          <w:lang w:eastAsia="ru-RU"/>
        </w:rPr>
        <w:t xml:space="preserve"> реінтеграції бездомних осіб</w:t>
      </w:r>
    </w:p>
    <w:p w:rsidR="0024189E" w:rsidRPr="00B37AF7" w:rsidRDefault="00A90F46" w:rsidP="0024189E">
      <w:pPr>
        <w:shd w:val="clear" w:color="auto" w:fill="FFFFFF"/>
        <w:spacing w:after="0" w:line="240" w:lineRule="auto"/>
        <w:ind w:firstLine="539"/>
        <w:jc w:val="both"/>
        <w:rPr>
          <w:rFonts w:ascii="Times New Roman" w:eastAsia="Times New Roman" w:hAnsi="Times New Roman" w:cs="Times New Roman"/>
          <w:bCs/>
          <w:sz w:val="28"/>
          <w:szCs w:val="28"/>
          <w:lang w:eastAsia="ru-RU"/>
        </w:rPr>
      </w:pPr>
      <w:r w:rsidRPr="00B37AF7">
        <w:rPr>
          <w:rFonts w:ascii="Times New Roman" w:eastAsia="Times New Roman" w:hAnsi="Times New Roman" w:cs="Times New Roman"/>
          <w:bCs/>
          <w:sz w:val="28"/>
          <w:szCs w:val="28"/>
          <w:lang w:eastAsia="ru-RU"/>
        </w:rPr>
        <w:t>Н</w:t>
      </w:r>
      <w:r w:rsidR="0024189E" w:rsidRPr="00B37AF7">
        <w:rPr>
          <w:rFonts w:ascii="Times New Roman" w:eastAsia="Times New Roman" w:hAnsi="Times New Roman" w:cs="Times New Roman"/>
          <w:bCs/>
          <w:sz w:val="28"/>
          <w:szCs w:val="28"/>
          <w:lang w:eastAsia="ru-RU"/>
        </w:rPr>
        <w:t xml:space="preserve">а утримання </w:t>
      </w:r>
      <w:r w:rsidRPr="00B37AF7">
        <w:rPr>
          <w:rFonts w:ascii="Times New Roman" w:eastAsia="Times New Roman" w:hAnsi="Times New Roman" w:cs="Times New Roman"/>
          <w:bCs/>
          <w:sz w:val="28"/>
          <w:szCs w:val="28"/>
          <w:lang w:eastAsia="ru-RU"/>
        </w:rPr>
        <w:t>Центру</w:t>
      </w:r>
      <w:r w:rsidR="0024189E" w:rsidRPr="00B37AF7">
        <w:rPr>
          <w:rFonts w:ascii="Times New Roman" w:eastAsia="Times New Roman" w:hAnsi="Times New Roman" w:cs="Times New Roman"/>
          <w:bCs/>
          <w:sz w:val="28"/>
          <w:szCs w:val="28"/>
          <w:lang w:eastAsia="ru-RU"/>
        </w:rPr>
        <w:t xml:space="preserve"> з міського бюджету профінансовано </w:t>
      </w:r>
      <w:r w:rsidRPr="00B37AF7">
        <w:rPr>
          <w:rFonts w:ascii="Times New Roman" w:eastAsia="Times New Roman" w:hAnsi="Times New Roman" w:cs="Times New Roman"/>
          <w:bCs/>
          <w:sz w:val="28"/>
          <w:szCs w:val="28"/>
          <w:lang w:eastAsia="ru-RU"/>
        </w:rPr>
        <w:t>1 697,3</w:t>
      </w:r>
      <w:r w:rsidR="0024189E" w:rsidRPr="00B37AF7">
        <w:rPr>
          <w:rFonts w:ascii="Times New Roman" w:eastAsia="Times New Roman" w:hAnsi="Times New Roman" w:cs="Times New Roman"/>
          <w:bCs/>
          <w:sz w:val="28"/>
          <w:szCs w:val="28"/>
          <w:lang w:eastAsia="ru-RU"/>
        </w:rPr>
        <w:t xml:space="preserve"> тис. грн.</w:t>
      </w:r>
    </w:p>
    <w:p w:rsidR="0024189E" w:rsidRPr="00B37AF7" w:rsidRDefault="0024189E" w:rsidP="00A90F46">
      <w:pPr>
        <w:shd w:val="clear" w:color="auto" w:fill="FFFFFF"/>
        <w:spacing w:after="0" w:line="240" w:lineRule="auto"/>
        <w:ind w:firstLine="539"/>
        <w:jc w:val="both"/>
        <w:rPr>
          <w:rFonts w:ascii="Times New Roman" w:eastAsia="Times New Roman" w:hAnsi="Times New Roman" w:cs="Times New Roman"/>
          <w:bCs/>
          <w:sz w:val="28"/>
          <w:szCs w:val="28"/>
          <w:lang w:eastAsia="ru-RU"/>
        </w:rPr>
      </w:pPr>
      <w:r w:rsidRPr="00B37AF7">
        <w:rPr>
          <w:rFonts w:ascii="Times New Roman" w:eastAsia="Times New Roman" w:hAnsi="Times New Roman" w:cs="Times New Roman"/>
          <w:bCs/>
          <w:sz w:val="28"/>
          <w:szCs w:val="28"/>
          <w:lang w:eastAsia="ru-RU"/>
        </w:rPr>
        <w:t>Протягом звітного періоду Центром надано комплекс соціально-побутових, медичних послуг 1 </w:t>
      </w:r>
      <w:r w:rsidR="00B37AF7" w:rsidRPr="00B37AF7">
        <w:rPr>
          <w:rFonts w:ascii="Times New Roman" w:eastAsia="Times New Roman" w:hAnsi="Times New Roman" w:cs="Times New Roman"/>
          <w:bCs/>
          <w:sz w:val="28"/>
          <w:szCs w:val="28"/>
          <w:lang w:eastAsia="ru-RU"/>
        </w:rPr>
        <w:t>875</w:t>
      </w:r>
      <w:r w:rsidRPr="00B37AF7">
        <w:rPr>
          <w:rFonts w:ascii="Times New Roman" w:eastAsia="Times New Roman" w:hAnsi="Times New Roman" w:cs="Times New Roman"/>
          <w:bCs/>
          <w:sz w:val="28"/>
          <w:szCs w:val="28"/>
          <w:lang w:eastAsia="ru-RU"/>
        </w:rPr>
        <w:t xml:space="preserve"> особам відповідної категорії, в тому числі </w:t>
      </w:r>
      <w:r w:rsidR="00B37AF7" w:rsidRPr="00B37AF7">
        <w:rPr>
          <w:rFonts w:ascii="Times New Roman" w:eastAsia="Times New Roman" w:hAnsi="Times New Roman" w:cs="Times New Roman"/>
          <w:bCs/>
          <w:sz w:val="28"/>
          <w:szCs w:val="28"/>
          <w:lang w:eastAsia="ru-RU"/>
        </w:rPr>
        <w:t>1</w:t>
      </w:r>
      <w:r w:rsidRPr="00B37AF7">
        <w:rPr>
          <w:rFonts w:ascii="Times New Roman" w:eastAsia="Times New Roman" w:hAnsi="Times New Roman" w:cs="Times New Roman"/>
          <w:bCs/>
          <w:sz w:val="28"/>
          <w:szCs w:val="28"/>
          <w:lang w:eastAsia="ru-RU"/>
        </w:rPr>
        <w:t xml:space="preserve">6 особам, звільненим з місць позбавлення волі. Із загальної кількості осіб, які звернулися до Центру, </w:t>
      </w:r>
      <w:r w:rsidR="00B37AF7" w:rsidRPr="00B37AF7">
        <w:rPr>
          <w:rFonts w:ascii="Times New Roman" w:eastAsia="Times New Roman" w:hAnsi="Times New Roman" w:cs="Times New Roman"/>
          <w:bCs/>
          <w:sz w:val="28"/>
          <w:szCs w:val="28"/>
          <w:lang w:eastAsia="ru-RU"/>
        </w:rPr>
        <w:t>321 осо</w:t>
      </w:r>
      <w:r w:rsidRPr="00B37AF7">
        <w:rPr>
          <w:rFonts w:ascii="Times New Roman" w:eastAsia="Times New Roman" w:hAnsi="Times New Roman" w:cs="Times New Roman"/>
          <w:bCs/>
          <w:sz w:val="28"/>
          <w:szCs w:val="28"/>
          <w:lang w:eastAsia="ru-RU"/>
        </w:rPr>
        <w:t>б</w:t>
      </w:r>
      <w:r w:rsidR="00B37AF7" w:rsidRPr="00B37AF7">
        <w:rPr>
          <w:rFonts w:ascii="Times New Roman" w:eastAsia="Times New Roman" w:hAnsi="Times New Roman" w:cs="Times New Roman"/>
          <w:bCs/>
          <w:sz w:val="28"/>
          <w:szCs w:val="28"/>
          <w:lang w:eastAsia="ru-RU"/>
        </w:rPr>
        <w:t>а</w:t>
      </w:r>
      <w:r w:rsidRPr="00B37AF7">
        <w:rPr>
          <w:rFonts w:ascii="Times New Roman" w:eastAsia="Times New Roman" w:hAnsi="Times New Roman" w:cs="Times New Roman"/>
          <w:bCs/>
          <w:sz w:val="28"/>
          <w:szCs w:val="28"/>
          <w:lang w:eastAsia="ru-RU"/>
        </w:rPr>
        <w:t xml:space="preserve"> звернулися вперше.</w:t>
      </w:r>
    </w:p>
    <w:p w:rsidR="0024189E" w:rsidRPr="00B37AF7" w:rsidRDefault="0024189E" w:rsidP="0024189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37AF7">
        <w:rPr>
          <w:rFonts w:ascii="Times New Roman" w:eastAsia="Times New Roman" w:hAnsi="Times New Roman" w:cs="Times New Roman"/>
          <w:bCs/>
          <w:sz w:val="28"/>
          <w:szCs w:val="28"/>
          <w:lang w:eastAsia="ru-RU"/>
        </w:rPr>
        <w:t xml:space="preserve">У відділенні нічного перебування, яке розраховано на 40 осіб відповідної категорії, а в осінньо-зимовий період Центр може розмістити додатково ще 20 чол., протягом півріччя отримали послуги </w:t>
      </w:r>
      <w:r w:rsidR="00B37AF7" w:rsidRPr="00B37AF7">
        <w:rPr>
          <w:rFonts w:ascii="Times New Roman" w:eastAsia="Times New Roman" w:hAnsi="Times New Roman" w:cs="Times New Roman"/>
          <w:bCs/>
          <w:sz w:val="28"/>
          <w:szCs w:val="28"/>
          <w:lang w:eastAsia="ru-RU"/>
        </w:rPr>
        <w:t>485 бездомних осіб</w:t>
      </w:r>
      <w:r w:rsidRPr="00B37AF7">
        <w:rPr>
          <w:rFonts w:ascii="Times New Roman" w:eastAsia="Times New Roman" w:hAnsi="Times New Roman" w:cs="Times New Roman"/>
          <w:bCs/>
          <w:sz w:val="28"/>
          <w:szCs w:val="28"/>
          <w:lang w:eastAsia="ru-RU"/>
        </w:rPr>
        <w:t xml:space="preserve">. Відділенням обліку бездомних осіб відновлено </w:t>
      </w:r>
      <w:r w:rsidR="00B37AF7" w:rsidRPr="00B37AF7">
        <w:rPr>
          <w:rFonts w:ascii="Times New Roman" w:eastAsia="Times New Roman" w:hAnsi="Times New Roman" w:cs="Times New Roman"/>
          <w:bCs/>
          <w:sz w:val="28"/>
          <w:szCs w:val="28"/>
          <w:lang w:eastAsia="ru-RU"/>
        </w:rPr>
        <w:t>120 документів</w:t>
      </w:r>
      <w:r w:rsidRPr="00B37AF7">
        <w:rPr>
          <w:rFonts w:ascii="Times New Roman" w:eastAsia="Times New Roman" w:hAnsi="Times New Roman" w:cs="Times New Roman"/>
          <w:bCs/>
          <w:sz w:val="28"/>
          <w:szCs w:val="28"/>
          <w:lang w:eastAsia="ru-RU"/>
        </w:rPr>
        <w:t>.</w:t>
      </w:r>
    </w:p>
    <w:p w:rsidR="0024189E" w:rsidRPr="00B37AF7" w:rsidRDefault="0024189E" w:rsidP="0024189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37AF7">
        <w:rPr>
          <w:rFonts w:ascii="Times New Roman" w:eastAsia="Times New Roman" w:hAnsi="Times New Roman" w:cs="Times New Roman"/>
          <w:bCs/>
          <w:sz w:val="28"/>
          <w:szCs w:val="28"/>
          <w:lang w:eastAsia="ru-RU"/>
        </w:rPr>
        <w:t xml:space="preserve">За сприянням Центру </w:t>
      </w:r>
      <w:r w:rsidR="00B37AF7" w:rsidRPr="00B37AF7">
        <w:rPr>
          <w:rFonts w:ascii="Times New Roman" w:eastAsia="Times New Roman" w:hAnsi="Times New Roman" w:cs="Times New Roman"/>
          <w:bCs/>
          <w:sz w:val="28"/>
          <w:szCs w:val="28"/>
          <w:lang w:eastAsia="ru-RU"/>
        </w:rPr>
        <w:t>5</w:t>
      </w:r>
      <w:r w:rsidRPr="00B37AF7">
        <w:rPr>
          <w:rFonts w:ascii="Times New Roman" w:eastAsia="Times New Roman" w:hAnsi="Times New Roman" w:cs="Times New Roman"/>
          <w:bCs/>
          <w:sz w:val="28"/>
          <w:szCs w:val="28"/>
          <w:lang w:eastAsia="ru-RU"/>
        </w:rPr>
        <w:t xml:space="preserve"> клієнтам відділення нічного перебування оформили пенсії та різні види державної соціальної допомоги, нап</w:t>
      </w:r>
      <w:r w:rsidR="00B37AF7" w:rsidRPr="00B37AF7">
        <w:rPr>
          <w:rFonts w:ascii="Times New Roman" w:eastAsia="Times New Roman" w:hAnsi="Times New Roman" w:cs="Times New Roman"/>
          <w:bCs/>
          <w:sz w:val="28"/>
          <w:szCs w:val="28"/>
          <w:lang w:eastAsia="ru-RU"/>
        </w:rPr>
        <w:t xml:space="preserve">равлено до </w:t>
      </w:r>
      <w:proofErr w:type="spellStart"/>
      <w:r w:rsidR="00B37AF7" w:rsidRPr="00B37AF7">
        <w:rPr>
          <w:rFonts w:ascii="Times New Roman" w:eastAsia="Times New Roman" w:hAnsi="Times New Roman" w:cs="Times New Roman"/>
          <w:bCs/>
          <w:sz w:val="28"/>
          <w:szCs w:val="28"/>
          <w:lang w:eastAsia="ru-RU"/>
        </w:rPr>
        <w:t>інтернатних</w:t>
      </w:r>
      <w:proofErr w:type="spellEnd"/>
      <w:r w:rsidR="00B37AF7" w:rsidRPr="00B37AF7">
        <w:rPr>
          <w:rFonts w:ascii="Times New Roman" w:eastAsia="Times New Roman" w:hAnsi="Times New Roman" w:cs="Times New Roman"/>
          <w:bCs/>
          <w:sz w:val="28"/>
          <w:szCs w:val="28"/>
          <w:lang w:eastAsia="ru-RU"/>
        </w:rPr>
        <w:t xml:space="preserve"> установ 7 осіб</w:t>
      </w:r>
      <w:r w:rsidRPr="00B37AF7">
        <w:rPr>
          <w:rFonts w:ascii="Times New Roman" w:eastAsia="Times New Roman" w:hAnsi="Times New Roman" w:cs="Times New Roman"/>
          <w:bCs/>
          <w:sz w:val="28"/>
          <w:szCs w:val="28"/>
          <w:lang w:eastAsia="ru-RU"/>
        </w:rPr>
        <w:t>.</w:t>
      </w:r>
    </w:p>
    <w:p w:rsidR="00785B3F" w:rsidRPr="002E0BA4" w:rsidRDefault="0024189E" w:rsidP="002E0BA4">
      <w:pPr>
        <w:shd w:val="clear" w:color="auto" w:fill="FFFFFF"/>
        <w:spacing w:after="120" w:line="240" w:lineRule="auto"/>
        <w:ind w:firstLine="709"/>
        <w:jc w:val="both"/>
        <w:rPr>
          <w:rFonts w:ascii="Times New Roman" w:eastAsia="Times New Roman" w:hAnsi="Times New Roman" w:cs="Times New Roman"/>
          <w:bCs/>
          <w:sz w:val="28"/>
          <w:szCs w:val="28"/>
          <w:lang w:eastAsia="ru-RU"/>
        </w:rPr>
      </w:pPr>
      <w:r w:rsidRPr="00B37AF7">
        <w:rPr>
          <w:rFonts w:ascii="Times New Roman" w:eastAsia="Times New Roman" w:hAnsi="Times New Roman" w:cs="Times New Roman"/>
          <w:bCs/>
          <w:sz w:val="28"/>
          <w:szCs w:val="28"/>
          <w:lang w:eastAsia="ru-RU"/>
        </w:rPr>
        <w:lastRenderedPageBreak/>
        <w:t xml:space="preserve">Проведено </w:t>
      </w:r>
      <w:r w:rsidR="00B37AF7" w:rsidRPr="00B37AF7">
        <w:rPr>
          <w:rFonts w:ascii="Times New Roman" w:eastAsia="Times New Roman" w:hAnsi="Times New Roman" w:cs="Times New Roman"/>
          <w:bCs/>
          <w:sz w:val="28"/>
          <w:szCs w:val="28"/>
          <w:lang w:eastAsia="ru-RU"/>
        </w:rPr>
        <w:t>41</w:t>
      </w:r>
      <w:r w:rsidRPr="00B37AF7">
        <w:rPr>
          <w:rFonts w:ascii="Times New Roman" w:eastAsia="Times New Roman" w:hAnsi="Times New Roman" w:cs="Times New Roman"/>
          <w:bCs/>
          <w:sz w:val="28"/>
          <w:szCs w:val="28"/>
          <w:lang w:eastAsia="ru-RU"/>
        </w:rPr>
        <w:t xml:space="preserve"> рейд соціального патруля, результатом якого є виявлення </w:t>
      </w:r>
      <w:r w:rsidR="00B37AF7" w:rsidRPr="00B37AF7">
        <w:rPr>
          <w:rFonts w:ascii="Times New Roman" w:eastAsia="Times New Roman" w:hAnsi="Times New Roman" w:cs="Times New Roman"/>
          <w:bCs/>
          <w:sz w:val="28"/>
          <w:szCs w:val="28"/>
          <w:lang w:eastAsia="ru-RU"/>
        </w:rPr>
        <w:t>13</w:t>
      </w:r>
      <w:r w:rsidRPr="00B37AF7">
        <w:rPr>
          <w:rFonts w:ascii="Times New Roman" w:eastAsia="Times New Roman" w:hAnsi="Times New Roman" w:cs="Times New Roman"/>
          <w:bCs/>
          <w:sz w:val="28"/>
          <w:szCs w:val="28"/>
          <w:lang w:eastAsia="ru-RU"/>
        </w:rPr>
        <w:t xml:space="preserve"> бездомних особи, з них 4 звернулися за послугами. База даних обліку бездомних громадян постійно поновлюється, на сьогодні налічується </w:t>
      </w:r>
      <w:r w:rsidR="00B37AF7" w:rsidRPr="00B37AF7">
        <w:rPr>
          <w:rFonts w:ascii="Times New Roman" w:eastAsia="Times New Roman" w:hAnsi="Times New Roman" w:cs="Times New Roman"/>
          <w:bCs/>
          <w:sz w:val="28"/>
          <w:szCs w:val="28"/>
          <w:lang w:eastAsia="ru-RU"/>
        </w:rPr>
        <w:t>1 575</w:t>
      </w:r>
      <w:r w:rsidRPr="00B37AF7">
        <w:rPr>
          <w:rFonts w:ascii="Times New Roman" w:eastAsia="Times New Roman" w:hAnsi="Times New Roman" w:cs="Times New Roman"/>
          <w:bCs/>
          <w:sz w:val="28"/>
          <w:szCs w:val="28"/>
          <w:lang w:eastAsia="ru-RU"/>
        </w:rPr>
        <w:t xml:space="preserve"> осіб б</w:t>
      </w:r>
      <w:r w:rsidR="00B37AF7" w:rsidRPr="00B37AF7">
        <w:rPr>
          <w:rFonts w:ascii="Times New Roman" w:eastAsia="Times New Roman" w:hAnsi="Times New Roman" w:cs="Times New Roman"/>
          <w:bCs/>
          <w:sz w:val="28"/>
          <w:szCs w:val="28"/>
          <w:lang w:eastAsia="ru-RU"/>
        </w:rPr>
        <w:t xml:space="preserve">ез визначеного місця проживання, але в цій кількості обліковують і ті громадяни, які просто мають зареєстроване місце проживання за юридичною </w:t>
      </w:r>
      <w:r w:rsidR="00B37AF7" w:rsidRPr="00F27E25">
        <w:rPr>
          <w:rFonts w:ascii="Times New Roman" w:eastAsia="Times New Roman" w:hAnsi="Times New Roman" w:cs="Times New Roman"/>
          <w:bCs/>
          <w:sz w:val="28"/>
          <w:szCs w:val="28"/>
          <w:lang w:eastAsia="ru-RU"/>
        </w:rPr>
        <w:t>адресою Центру, а не реальний статус «бездомної особи».</w:t>
      </w:r>
      <w:bookmarkStart w:id="0" w:name="_GoBack"/>
      <w:bookmarkEnd w:id="0"/>
    </w:p>
    <w:sectPr w:rsidR="00785B3F" w:rsidRPr="002E0BA4" w:rsidSect="004A4218">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37" w:rsidRDefault="00DE5F37" w:rsidP="00C42590">
      <w:pPr>
        <w:spacing w:after="0" w:line="240" w:lineRule="auto"/>
      </w:pPr>
      <w:r>
        <w:separator/>
      </w:r>
    </w:p>
  </w:endnote>
  <w:endnote w:type="continuationSeparator" w:id="0">
    <w:p w:rsidR="00DE5F37" w:rsidRDefault="00DE5F37" w:rsidP="00C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37" w:rsidRDefault="00DE5F37" w:rsidP="00C42590">
      <w:pPr>
        <w:spacing w:after="0" w:line="240" w:lineRule="auto"/>
      </w:pPr>
      <w:r>
        <w:separator/>
      </w:r>
    </w:p>
  </w:footnote>
  <w:footnote w:type="continuationSeparator" w:id="0">
    <w:p w:rsidR="00DE5F37" w:rsidRDefault="00DE5F37" w:rsidP="00C4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85600219"/>
      <w:docPartObj>
        <w:docPartGallery w:val="Page Numbers (Top of Page)"/>
        <w:docPartUnique/>
      </w:docPartObj>
    </w:sdtPr>
    <w:sdtEndPr/>
    <w:sdtContent>
      <w:p w:rsidR="00857A7D" w:rsidRPr="00857A7D" w:rsidRDefault="00857A7D" w:rsidP="00857A7D">
        <w:pPr>
          <w:pStyle w:val="a7"/>
          <w:jc w:val="center"/>
          <w:rPr>
            <w:rFonts w:ascii="Times New Roman" w:hAnsi="Times New Roman" w:cs="Times New Roman"/>
          </w:rPr>
        </w:pPr>
        <w:r w:rsidRPr="00857A7D">
          <w:rPr>
            <w:rFonts w:ascii="Times New Roman" w:hAnsi="Times New Roman" w:cs="Times New Roman"/>
          </w:rPr>
          <w:fldChar w:fldCharType="begin"/>
        </w:r>
        <w:r w:rsidRPr="00857A7D">
          <w:rPr>
            <w:rFonts w:ascii="Times New Roman" w:hAnsi="Times New Roman" w:cs="Times New Roman"/>
          </w:rPr>
          <w:instrText>PAGE   \* MERGEFORMAT</w:instrText>
        </w:r>
        <w:r w:rsidRPr="00857A7D">
          <w:rPr>
            <w:rFonts w:ascii="Times New Roman" w:hAnsi="Times New Roman" w:cs="Times New Roman"/>
          </w:rPr>
          <w:fldChar w:fldCharType="separate"/>
        </w:r>
        <w:r w:rsidR="002E0BA4" w:rsidRPr="002E0BA4">
          <w:rPr>
            <w:rFonts w:ascii="Times New Roman" w:hAnsi="Times New Roman" w:cs="Times New Roman"/>
            <w:noProof/>
            <w:lang w:val="ru-RU"/>
          </w:rPr>
          <w:t>25</w:t>
        </w:r>
        <w:r w:rsidRPr="00857A7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E9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D837F5"/>
    <w:multiLevelType w:val="hybridMultilevel"/>
    <w:tmpl w:val="5768B08A"/>
    <w:lvl w:ilvl="0" w:tplc="04220001">
      <w:start w:val="1"/>
      <w:numFmt w:val="bullet"/>
      <w:lvlText w:val=""/>
      <w:lvlJc w:val="left"/>
      <w:pPr>
        <w:ind w:left="1650" w:hanging="360"/>
      </w:pPr>
      <w:rPr>
        <w:rFonts w:ascii="Symbol" w:hAnsi="Symbol"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2">
    <w:nsid w:val="24DD5BBE"/>
    <w:multiLevelType w:val="hybridMultilevel"/>
    <w:tmpl w:val="654A3FF2"/>
    <w:lvl w:ilvl="0" w:tplc="41F4882C">
      <w:start w:val="15"/>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37F44E95"/>
    <w:multiLevelType w:val="hybridMultilevel"/>
    <w:tmpl w:val="29A05572"/>
    <w:lvl w:ilvl="0" w:tplc="8806BB0C">
      <w:numFmt w:val="bullet"/>
      <w:lvlText w:val="-"/>
      <w:lvlJc w:val="left"/>
      <w:pPr>
        <w:ind w:left="1143" w:hanging="360"/>
      </w:pPr>
      <w:rPr>
        <w:rFonts w:ascii="Times New Roman" w:eastAsia="Times New Roman" w:hAnsi="Times New Roman" w:cs="Times New Roman" w:hint="default"/>
        <w:b w:val="0"/>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4">
    <w:nsid w:val="41580713"/>
    <w:multiLevelType w:val="hybridMultilevel"/>
    <w:tmpl w:val="9926C52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838596A"/>
    <w:multiLevelType w:val="hybridMultilevel"/>
    <w:tmpl w:val="4BAA0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686C91"/>
    <w:multiLevelType w:val="hybridMultilevel"/>
    <w:tmpl w:val="E1760E80"/>
    <w:lvl w:ilvl="0" w:tplc="77BE0EF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F2486D"/>
    <w:multiLevelType w:val="hybridMultilevel"/>
    <w:tmpl w:val="82AA2BA4"/>
    <w:lvl w:ilvl="0" w:tplc="0422000F">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6F95AB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EB7579"/>
    <w:multiLevelType w:val="multilevel"/>
    <w:tmpl w:val="0422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C20A6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9"/>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3F"/>
    <w:rsid w:val="00004132"/>
    <w:rsid w:val="000050C5"/>
    <w:rsid w:val="00025D99"/>
    <w:rsid w:val="000475F9"/>
    <w:rsid w:val="0005564B"/>
    <w:rsid w:val="0009546E"/>
    <w:rsid w:val="000A3723"/>
    <w:rsid w:val="000C5D67"/>
    <w:rsid w:val="00103673"/>
    <w:rsid w:val="00117048"/>
    <w:rsid w:val="00131B69"/>
    <w:rsid w:val="00144288"/>
    <w:rsid w:val="001453BF"/>
    <w:rsid w:val="00175827"/>
    <w:rsid w:val="00184E81"/>
    <w:rsid w:val="001A0CEB"/>
    <w:rsid w:val="001B5602"/>
    <w:rsid w:val="001B585E"/>
    <w:rsid w:val="001F47C7"/>
    <w:rsid w:val="001F4A81"/>
    <w:rsid w:val="00223A10"/>
    <w:rsid w:val="0024189E"/>
    <w:rsid w:val="00244302"/>
    <w:rsid w:val="00262B5A"/>
    <w:rsid w:val="0027694C"/>
    <w:rsid w:val="00287F66"/>
    <w:rsid w:val="002A10B2"/>
    <w:rsid w:val="002B405A"/>
    <w:rsid w:val="002C5CC7"/>
    <w:rsid w:val="002D680E"/>
    <w:rsid w:val="002E0BA4"/>
    <w:rsid w:val="002E4677"/>
    <w:rsid w:val="00330925"/>
    <w:rsid w:val="00347B73"/>
    <w:rsid w:val="00352ADF"/>
    <w:rsid w:val="0039370F"/>
    <w:rsid w:val="003B2D42"/>
    <w:rsid w:val="003C225D"/>
    <w:rsid w:val="003D7F72"/>
    <w:rsid w:val="003E1E1E"/>
    <w:rsid w:val="003F1820"/>
    <w:rsid w:val="003F498D"/>
    <w:rsid w:val="00405DA0"/>
    <w:rsid w:val="00410DC3"/>
    <w:rsid w:val="004122A2"/>
    <w:rsid w:val="0041528A"/>
    <w:rsid w:val="00431F0B"/>
    <w:rsid w:val="00444843"/>
    <w:rsid w:val="004474EF"/>
    <w:rsid w:val="004772D2"/>
    <w:rsid w:val="004A4218"/>
    <w:rsid w:val="004B1E9D"/>
    <w:rsid w:val="004D7807"/>
    <w:rsid w:val="004E6BBF"/>
    <w:rsid w:val="004F713D"/>
    <w:rsid w:val="005002D6"/>
    <w:rsid w:val="00520C21"/>
    <w:rsid w:val="0053166D"/>
    <w:rsid w:val="00560EB3"/>
    <w:rsid w:val="00572424"/>
    <w:rsid w:val="00580D37"/>
    <w:rsid w:val="005833C3"/>
    <w:rsid w:val="0059124B"/>
    <w:rsid w:val="00596019"/>
    <w:rsid w:val="005A626E"/>
    <w:rsid w:val="005A7DAE"/>
    <w:rsid w:val="005D00E7"/>
    <w:rsid w:val="005E6BA3"/>
    <w:rsid w:val="006116A2"/>
    <w:rsid w:val="00616694"/>
    <w:rsid w:val="00631AB6"/>
    <w:rsid w:val="00635B1E"/>
    <w:rsid w:val="00656166"/>
    <w:rsid w:val="00657CB6"/>
    <w:rsid w:val="00674AEE"/>
    <w:rsid w:val="0068507C"/>
    <w:rsid w:val="006A465C"/>
    <w:rsid w:val="006B35E6"/>
    <w:rsid w:val="006B66AA"/>
    <w:rsid w:val="006C0A2F"/>
    <w:rsid w:val="006C3B59"/>
    <w:rsid w:val="006C42A5"/>
    <w:rsid w:val="006C4C6F"/>
    <w:rsid w:val="006E006D"/>
    <w:rsid w:val="006E0B91"/>
    <w:rsid w:val="006F2723"/>
    <w:rsid w:val="006F453B"/>
    <w:rsid w:val="0070072E"/>
    <w:rsid w:val="00710394"/>
    <w:rsid w:val="00720576"/>
    <w:rsid w:val="00723866"/>
    <w:rsid w:val="007239A7"/>
    <w:rsid w:val="00755995"/>
    <w:rsid w:val="007639AA"/>
    <w:rsid w:val="00780FED"/>
    <w:rsid w:val="00785B3F"/>
    <w:rsid w:val="007927B6"/>
    <w:rsid w:val="00797AA5"/>
    <w:rsid w:val="007B18DD"/>
    <w:rsid w:val="007F2569"/>
    <w:rsid w:val="008357E9"/>
    <w:rsid w:val="0083624D"/>
    <w:rsid w:val="00837029"/>
    <w:rsid w:val="00857A7D"/>
    <w:rsid w:val="00891031"/>
    <w:rsid w:val="008972B7"/>
    <w:rsid w:val="008A1B81"/>
    <w:rsid w:val="008A5D12"/>
    <w:rsid w:val="008C707D"/>
    <w:rsid w:val="009011A1"/>
    <w:rsid w:val="00950C0F"/>
    <w:rsid w:val="00957C18"/>
    <w:rsid w:val="00982104"/>
    <w:rsid w:val="00982DB7"/>
    <w:rsid w:val="009A0401"/>
    <w:rsid w:val="009C4211"/>
    <w:rsid w:val="009C4F61"/>
    <w:rsid w:val="009D0593"/>
    <w:rsid w:val="009E7B1A"/>
    <w:rsid w:val="009F5BD3"/>
    <w:rsid w:val="00A14BBB"/>
    <w:rsid w:val="00A35BED"/>
    <w:rsid w:val="00A3774D"/>
    <w:rsid w:val="00A44536"/>
    <w:rsid w:val="00A50B99"/>
    <w:rsid w:val="00A51413"/>
    <w:rsid w:val="00A560A7"/>
    <w:rsid w:val="00A645B9"/>
    <w:rsid w:val="00A85F66"/>
    <w:rsid w:val="00A90F46"/>
    <w:rsid w:val="00A92188"/>
    <w:rsid w:val="00AA0DB5"/>
    <w:rsid w:val="00AA47D1"/>
    <w:rsid w:val="00AA7AD3"/>
    <w:rsid w:val="00AB1EB1"/>
    <w:rsid w:val="00AD53D4"/>
    <w:rsid w:val="00AE1789"/>
    <w:rsid w:val="00AE76ED"/>
    <w:rsid w:val="00AF0E35"/>
    <w:rsid w:val="00B0364F"/>
    <w:rsid w:val="00B059C4"/>
    <w:rsid w:val="00B32672"/>
    <w:rsid w:val="00B37AF7"/>
    <w:rsid w:val="00B44C14"/>
    <w:rsid w:val="00B45791"/>
    <w:rsid w:val="00B5151D"/>
    <w:rsid w:val="00B52578"/>
    <w:rsid w:val="00B64EFF"/>
    <w:rsid w:val="00B76A17"/>
    <w:rsid w:val="00B80E9C"/>
    <w:rsid w:val="00B82BDD"/>
    <w:rsid w:val="00BA3C9C"/>
    <w:rsid w:val="00BB0AF6"/>
    <w:rsid w:val="00BB1592"/>
    <w:rsid w:val="00BC26D9"/>
    <w:rsid w:val="00BC5E84"/>
    <w:rsid w:val="00BF7709"/>
    <w:rsid w:val="00C2016C"/>
    <w:rsid w:val="00C31F58"/>
    <w:rsid w:val="00C42590"/>
    <w:rsid w:val="00C542FF"/>
    <w:rsid w:val="00C60450"/>
    <w:rsid w:val="00C63E41"/>
    <w:rsid w:val="00C80CA3"/>
    <w:rsid w:val="00C81291"/>
    <w:rsid w:val="00C822D0"/>
    <w:rsid w:val="00C83D99"/>
    <w:rsid w:val="00C91B89"/>
    <w:rsid w:val="00CC178C"/>
    <w:rsid w:val="00CD6DFB"/>
    <w:rsid w:val="00CD7E3E"/>
    <w:rsid w:val="00CE10A0"/>
    <w:rsid w:val="00CE1F27"/>
    <w:rsid w:val="00D066E4"/>
    <w:rsid w:val="00D16956"/>
    <w:rsid w:val="00D17BDC"/>
    <w:rsid w:val="00D24436"/>
    <w:rsid w:val="00D307C3"/>
    <w:rsid w:val="00D4409D"/>
    <w:rsid w:val="00D5292F"/>
    <w:rsid w:val="00D536BB"/>
    <w:rsid w:val="00D60B94"/>
    <w:rsid w:val="00D669CF"/>
    <w:rsid w:val="00D67A25"/>
    <w:rsid w:val="00D862B9"/>
    <w:rsid w:val="00D87454"/>
    <w:rsid w:val="00D96E2B"/>
    <w:rsid w:val="00DA32D5"/>
    <w:rsid w:val="00DB56CF"/>
    <w:rsid w:val="00DC5241"/>
    <w:rsid w:val="00DC641E"/>
    <w:rsid w:val="00DC6BF5"/>
    <w:rsid w:val="00DE5F37"/>
    <w:rsid w:val="00E000EB"/>
    <w:rsid w:val="00E401A0"/>
    <w:rsid w:val="00E64FBE"/>
    <w:rsid w:val="00E67F6D"/>
    <w:rsid w:val="00E86046"/>
    <w:rsid w:val="00EB5729"/>
    <w:rsid w:val="00EB5A54"/>
    <w:rsid w:val="00EB5D2F"/>
    <w:rsid w:val="00EE08AC"/>
    <w:rsid w:val="00EE5491"/>
    <w:rsid w:val="00F07B5C"/>
    <w:rsid w:val="00F22EF8"/>
    <w:rsid w:val="00F27E25"/>
    <w:rsid w:val="00F314EF"/>
    <w:rsid w:val="00F529A9"/>
    <w:rsid w:val="00F54551"/>
    <w:rsid w:val="00F61CA2"/>
    <w:rsid w:val="00F803EF"/>
    <w:rsid w:val="00F914D6"/>
    <w:rsid w:val="00FA6C58"/>
    <w:rsid w:val="00FB30A2"/>
    <w:rsid w:val="00FF5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C5"/>
    <w:pPr>
      <w:ind w:left="720"/>
      <w:contextualSpacing/>
    </w:pPr>
  </w:style>
  <w:style w:type="paragraph" w:styleId="a4">
    <w:name w:val="Balloon Text"/>
    <w:basedOn w:val="a"/>
    <w:link w:val="a5"/>
    <w:uiPriority w:val="99"/>
    <w:semiHidden/>
    <w:unhideWhenUsed/>
    <w:rsid w:val="00FB3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0A2"/>
    <w:rPr>
      <w:rFonts w:ascii="Tahoma" w:hAnsi="Tahoma" w:cs="Tahoma"/>
      <w:sz w:val="16"/>
      <w:szCs w:val="16"/>
    </w:rPr>
  </w:style>
  <w:style w:type="paragraph" w:styleId="a6">
    <w:name w:val="Normal (Web)"/>
    <w:basedOn w:val="a"/>
    <w:uiPriority w:val="99"/>
    <w:semiHidden/>
    <w:unhideWhenUsed/>
    <w:rsid w:val="009F5BD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header"/>
    <w:basedOn w:val="a"/>
    <w:link w:val="a8"/>
    <w:uiPriority w:val="99"/>
    <w:unhideWhenUsed/>
    <w:rsid w:val="00C4259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42590"/>
  </w:style>
  <w:style w:type="paragraph" w:styleId="a9">
    <w:name w:val="footer"/>
    <w:basedOn w:val="a"/>
    <w:link w:val="aa"/>
    <w:uiPriority w:val="99"/>
    <w:unhideWhenUsed/>
    <w:rsid w:val="00C4259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42590"/>
  </w:style>
  <w:style w:type="paragraph" w:customStyle="1" w:styleId="a50">
    <w:name w:val="a5"/>
    <w:basedOn w:val="a"/>
    <w:rsid w:val="00E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C5"/>
    <w:pPr>
      <w:ind w:left="720"/>
      <w:contextualSpacing/>
    </w:pPr>
  </w:style>
  <w:style w:type="paragraph" w:styleId="a4">
    <w:name w:val="Balloon Text"/>
    <w:basedOn w:val="a"/>
    <w:link w:val="a5"/>
    <w:uiPriority w:val="99"/>
    <w:semiHidden/>
    <w:unhideWhenUsed/>
    <w:rsid w:val="00FB3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0A2"/>
    <w:rPr>
      <w:rFonts w:ascii="Tahoma" w:hAnsi="Tahoma" w:cs="Tahoma"/>
      <w:sz w:val="16"/>
      <w:szCs w:val="16"/>
    </w:rPr>
  </w:style>
  <w:style w:type="paragraph" w:styleId="a6">
    <w:name w:val="Normal (Web)"/>
    <w:basedOn w:val="a"/>
    <w:uiPriority w:val="99"/>
    <w:semiHidden/>
    <w:unhideWhenUsed/>
    <w:rsid w:val="009F5BD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header"/>
    <w:basedOn w:val="a"/>
    <w:link w:val="a8"/>
    <w:uiPriority w:val="99"/>
    <w:unhideWhenUsed/>
    <w:rsid w:val="00C4259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42590"/>
  </w:style>
  <w:style w:type="paragraph" w:styleId="a9">
    <w:name w:val="footer"/>
    <w:basedOn w:val="a"/>
    <w:link w:val="aa"/>
    <w:uiPriority w:val="99"/>
    <w:unhideWhenUsed/>
    <w:rsid w:val="00C4259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42590"/>
  </w:style>
  <w:style w:type="paragraph" w:customStyle="1" w:styleId="a50">
    <w:name w:val="a5"/>
    <w:basedOn w:val="a"/>
    <w:rsid w:val="00E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1.png"/><Relationship Id="rId26" Type="http://schemas.openxmlformats.org/officeDocument/2006/relationships/diagramQuickStyle" Target="diagrams/quickStyle3.xml"/><Relationship Id="rId39" Type="http://schemas.openxmlformats.org/officeDocument/2006/relationships/diagramData" Target="diagrams/data6.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3.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chart" Target="charts/chart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chart" Target="charts/chart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a:t>Кількість</a:t>
            </a:r>
            <a:r>
              <a:rPr lang="uk-UA" sz="1400" baseline="0"/>
              <a:t> призначених допомог</a:t>
            </a:r>
            <a:endParaRPr lang="uk-UA" sz="1400"/>
          </a:p>
        </c:rich>
      </c:tx>
      <c:layout>
        <c:manualLayout>
          <c:xMode val="edge"/>
          <c:yMode val="edge"/>
          <c:x val="0.3370022236803733"/>
          <c:y val="2.6030368763557483E-2"/>
        </c:manualLayout>
      </c:layout>
      <c:overlay val="0"/>
    </c:title>
    <c:autoTitleDeleted val="0"/>
    <c:plotArea>
      <c:layout/>
      <c:pieChart>
        <c:varyColors val="1"/>
        <c:ser>
          <c:idx val="0"/>
          <c:order val="0"/>
          <c:tx>
            <c:strRef>
              <c:f>Лист1!$B$1</c:f>
              <c:strCache>
                <c:ptCount val="1"/>
                <c:pt idx="0">
                  <c:v>Призначення соціальної допомоги</c:v>
                </c:pt>
              </c:strCache>
            </c:strRef>
          </c:tx>
          <c:dLbls>
            <c:dLbl>
              <c:idx val="0"/>
              <c:layout>
                <c:manualLayout>
                  <c:x val="-0.16883165645960921"/>
                  <c:y val="-0.10341361230392684"/>
                </c:manualLayout>
              </c:layout>
              <c:tx>
                <c:rich>
                  <a:bodyPr/>
                  <a:lstStyle/>
                  <a:p>
                    <a:pPr>
                      <a:defRPr b="1"/>
                    </a:pPr>
                    <a:r>
                      <a:rPr lang="en-US" b="1"/>
                      <a:t>8 166</a:t>
                    </a:r>
                  </a:p>
                </c:rich>
              </c:tx>
              <c:spPr/>
              <c:showLegendKey val="0"/>
              <c:showVal val="1"/>
              <c:showCatName val="0"/>
              <c:showSerName val="0"/>
              <c:showPercent val="0"/>
              <c:showBubbleSize val="0"/>
            </c:dLbl>
            <c:dLbl>
              <c:idx val="1"/>
              <c:layout>
                <c:manualLayout>
                  <c:x val="0.14865430883639544"/>
                  <c:y val="3.1569318854085204E-2"/>
                </c:manualLayout>
              </c:layout>
              <c:tx>
                <c:rich>
                  <a:bodyPr/>
                  <a:lstStyle/>
                  <a:p>
                    <a:pPr>
                      <a:defRPr b="1"/>
                    </a:pPr>
                    <a:r>
                      <a:rPr lang="en-US" b="1"/>
                      <a:t>3 776</a:t>
                    </a:r>
                  </a:p>
                </c:rich>
              </c:tx>
              <c:spPr/>
              <c:showLegendKey val="0"/>
              <c:showVal val="1"/>
              <c:showCatName val="0"/>
              <c:showSerName val="0"/>
              <c:showPercent val="0"/>
              <c:showBubbleSize val="0"/>
            </c:dLbl>
            <c:dLbl>
              <c:idx val="2"/>
              <c:layout>
                <c:manualLayout>
                  <c:x val="3.6659558180227474E-2"/>
                  <c:y val="9.0501232359464973E-2"/>
                </c:manualLayout>
              </c:layout>
              <c:spPr/>
              <c:txPr>
                <a:bodyPr/>
                <a:lstStyle/>
                <a:p>
                  <a:pPr>
                    <a:defRPr b="1"/>
                  </a:pPr>
                  <a:endParaRPr lang="uk-UA"/>
                </a:p>
              </c:txPr>
              <c:showLegendKey val="0"/>
              <c:showVal val="1"/>
              <c:showCatName val="0"/>
              <c:showSerName val="0"/>
              <c:showPercent val="0"/>
              <c:showBubbleSize val="0"/>
            </c:dLbl>
            <c:dLbl>
              <c:idx val="3"/>
              <c:layout>
                <c:manualLayout>
                  <c:x val="-2.6912547389909596E-2"/>
                  <c:y val="-9.9122597523417944E-3"/>
                </c:manualLayout>
              </c:layout>
              <c:spPr/>
              <c:txPr>
                <a:bodyPr/>
                <a:lstStyle/>
                <a:p>
                  <a:pPr>
                    <a:defRPr b="1"/>
                  </a:pPr>
                  <a:endParaRPr lang="uk-UA"/>
                </a:p>
              </c:txPr>
              <c:showLegendKey val="0"/>
              <c:showVal val="1"/>
              <c:showCatName val="0"/>
              <c:showSerName val="0"/>
              <c:showPercent val="0"/>
              <c:showBubbleSize val="0"/>
            </c:dLbl>
            <c:dLbl>
              <c:idx val="4"/>
              <c:layout>
                <c:manualLayout>
                  <c:x val="3.5474810440361625E-2"/>
                  <c:y val="-2.8109346732413318E-3"/>
                </c:manualLayout>
              </c:layout>
              <c:spPr/>
              <c:txPr>
                <a:bodyPr/>
                <a:lstStyle/>
                <a:p>
                  <a:pPr>
                    <a:defRPr b="1"/>
                  </a:pPr>
                  <a:endParaRPr lang="uk-UA"/>
                </a:p>
              </c:tx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Сім'ї з дітьми </c:v>
                </c:pt>
                <c:pt idx="1">
                  <c:v>Малозабезпечені сім'ї </c:v>
                </c:pt>
                <c:pt idx="2">
                  <c:v>Інваліди з дитинства та діти-інваліди</c:v>
                </c:pt>
                <c:pt idx="3">
                  <c:v>Допомога дітям, за відсутності батьків</c:v>
                </c:pt>
                <c:pt idx="4">
                  <c:v>Особи, які не мають права на пенсію</c:v>
                </c:pt>
              </c:strCache>
            </c:strRef>
          </c:cat>
          <c:val>
            <c:numRef>
              <c:f>Лист1!$B$2:$B$6</c:f>
              <c:numCache>
                <c:formatCode>General</c:formatCode>
                <c:ptCount val="5"/>
                <c:pt idx="0">
                  <c:v>8166</c:v>
                </c:pt>
                <c:pt idx="1">
                  <c:v>3776</c:v>
                </c:pt>
                <c:pt idx="2">
                  <c:v>576</c:v>
                </c:pt>
                <c:pt idx="3">
                  <c:v>276</c:v>
                </c:pt>
                <c:pt idx="4">
                  <c:v>145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527540828229804"/>
          <c:y val="0.28626796650418701"/>
          <c:w val="0.30573575273801146"/>
          <c:h val="0.55364861131273213"/>
        </c:manualLayout>
      </c:layout>
      <c:overlay val="0"/>
    </c:legend>
    <c:plotVisOnly val="1"/>
    <c:dispBlanksAs val="gap"/>
    <c:showDLblsOverMax val="0"/>
  </c:chart>
  <c:txPr>
    <a:bodyPr/>
    <a:lstStyle/>
    <a:p>
      <a:pPr>
        <a:defRPr baseline="0">
          <a:latin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lgn="ctr">
              <a:defRPr/>
            </a:pPr>
            <a:r>
              <a:rPr lang="uk-UA" sz="1200" b="1" i="1">
                <a:latin typeface="Times New Roman" panose="02020603050405020304" pitchFamily="18" charset="0"/>
                <a:cs typeface="Times New Roman" panose="02020603050405020304" pitchFamily="18" charset="0"/>
              </a:rPr>
              <a:t>Прийом документів щодо призначення житлових субсидій </a:t>
            </a:r>
          </a:p>
        </c:rich>
      </c:tx>
      <c:layout>
        <c:manualLayout>
          <c:xMode val="edge"/>
          <c:yMode val="edge"/>
          <c:x val="0.16080284082136792"/>
          <c:y val="2.7387035557753344E-2"/>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108411980417341"/>
          <c:y val="0.21864008046562325"/>
          <c:w val="0.79849340866290019"/>
          <c:h val="0.48285714285714287"/>
        </c:manualLayout>
      </c:layout>
      <c:pie3DChart>
        <c:varyColors val="1"/>
        <c:ser>
          <c:idx val="0"/>
          <c:order val="0"/>
          <c:tx>
            <c:strRef>
              <c:f>Sheet1!$A$2</c:f>
              <c:strCache>
                <c:ptCount val="1"/>
                <c:pt idx="0">
                  <c:v>Прийнято </c:v>
                </c:pt>
              </c:strCache>
            </c:strRef>
          </c:tx>
          <c:spPr>
            <a:solidFill>
              <a:srgbClr val="9999FF"/>
            </a:solidFill>
            <a:ln w="12665">
              <a:solidFill>
                <a:srgbClr val="000000"/>
              </a:solidFill>
              <a:prstDash val="solid"/>
            </a:ln>
          </c:spPr>
          <c:dPt>
            <c:idx val="0"/>
            <c:bubble3D val="0"/>
          </c:dPt>
          <c:dPt>
            <c:idx val="1"/>
            <c:bubble3D val="0"/>
            <c:spPr>
              <a:solidFill>
                <a:srgbClr val="993366"/>
              </a:solidFill>
              <a:ln w="12665">
                <a:solidFill>
                  <a:srgbClr val="000000"/>
                </a:solidFill>
                <a:prstDash val="solid"/>
              </a:ln>
            </c:spPr>
          </c:dPt>
          <c:dPt>
            <c:idx val="2"/>
            <c:bubble3D val="0"/>
            <c:spPr>
              <a:solidFill>
                <a:srgbClr val="FFFFCC"/>
              </a:solidFill>
              <a:ln w="12665">
                <a:solidFill>
                  <a:srgbClr val="000000"/>
                </a:solidFill>
                <a:prstDash val="solid"/>
              </a:ln>
            </c:spPr>
          </c:dPt>
          <c:dLbls>
            <c:dLbl>
              <c:idx val="0"/>
              <c:spPr>
                <a:noFill/>
                <a:ln w="25329">
                  <a:noFill/>
                </a:ln>
              </c:spPr>
              <c:txPr>
                <a:bodyPr/>
                <a:lstStyle/>
                <a:p>
                  <a:pPr>
                    <a:defRPr/>
                  </a:pPr>
                  <a:endParaRPr lang="uk-UA"/>
                </a:p>
              </c:txPr>
              <c:showLegendKey val="0"/>
              <c:showVal val="1"/>
              <c:showCatName val="0"/>
              <c:showSerName val="0"/>
              <c:showPercent val="0"/>
              <c:showBubbleSize val="0"/>
            </c:dLbl>
            <c:dLbl>
              <c:idx val="1"/>
              <c:spPr>
                <a:noFill/>
                <a:ln w="25329">
                  <a:noFill/>
                </a:ln>
              </c:spPr>
              <c:txPr>
                <a:bodyPr/>
                <a:lstStyle/>
                <a:p>
                  <a:pPr>
                    <a:defRPr/>
                  </a:pPr>
                  <a:endParaRPr lang="uk-UA"/>
                </a:p>
              </c:txPr>
              <c:showLegendKey val="0"/>
              <c:showVal val="1"/>
              <c:showCatName val="0"/>
              <c:showSerName val="0"/>
              <c:showPercent val="0"/>
              <c:showBubbleSize val="0"/>
            </c:dLbl>
            <c:dLbl>
              <c:idx val="2"/>
              <c:spPr>
                <a:noFill/>
                <a:ln w="25329">
                  <a:noFill/>
                </a:ln>
              </c:spPr>
              <c:txPr>
                <a:bodyPr/>
                <a:lstStyle/>
                <a:p>
                  <a:pPr>
                    <a:defRPr/>
                  </a:pPr>
                  <a:endParaRPr lang="uk-UA"/>
                </a:p>
              </c:txPr>
              <c:showLegendKey val="0"/>
              <c:showVal val="1"/>
              <c:showCatName val="0"/>
              <c:showSerName val="0"/>
              <c:showPercent val="0"/>
              <c:showBubbleSize val="0"/>
            </c:dLbl>
            <c:showLegendKey val="0"/>
            <c:showVal val="0"/>
            <c:showCatName val="0"/>
            <c:showSerName val="0"/>
            <c:showPercent val="0"/>
            <c:showBubbleSize val="0"/>
          </c:dLbls>
          <c:cat>
            <c:strRef>
              <c:f>Sheet1!$B$1:$D$1</c:f>
              <c:strCache>
                <c:ptCount val="3"/>
                <c:pt idx="0">
                  <c:v>МЄІРЦ та ЦНАП</c:v>
                </c:pt>
                <c:pt idx="1">
                  <c:v>Громадські приймальні</c:v>
                </c:pt>
                <c:pt idx="2">
                  <c:v>Пошта</c:v>
                </c:pt>
              </c:strCache>
            </c:strRef>
          </c:cat>
          <c:val>
            <c:numRef>
              <c:f>Sheet1!$B$2:$D$2</c:f>
              <c:numCache>
                <c:formatCode>#,##0</c:formatCode>
                <c:ptCount val="3"/>
                <c:pt idx="0">
                  <c:v>4481</c:v>
                </c:pt>
                <c:pt idx="1">
                  <c:v>13805</c:v>
                </c:pt>
                <c:pt idx="2">
                  <c:v>2532</c:v>
                </c:pt>
              </c:numCache>
            </c:numRef>
          </c:val>
        </c:ser>
        <c:dLbls>
          <c:showLegendKey val="0"/>
          <c:showVal val="0"/>
          <c:showCatName val="0"/>
          <c:showSerName val="0"/>
          <c:showPercent val="0"/>
          <c:showBubbleSize val="0"/>
          <c:showLeaderLines val="1"/>
        </c:dLbls>
      </c:pie3DChart>
      <c:spPr>
        <a:solidFill>
          <a:srgbClr val="C0C0C0"/>
        </a:solidFill>
        <a:ln w="12665">
          <a:solidFill>
            <a:srgbClr val="808080"/>
          </a:solidFill>
          <a:prstDash val="solid"/>
        </a:ln>
      </c:spPr>
    </c:plotArea>
    <c:legend>
      <c:legendPos val="b"/>
      <c:layout>
        <c:manualLayout>
          <c:xMode val="edge"/>
          <c:yMode val="edge"/>
          <c:x val="0.18152777478157697"/>
          <c:y val="0.71645692114572634"/>
          <c:w val="0.76599846374701885"/>
          <c:h val="0.2835430901715798"/>
        </c:manualLayout>
      </c:layout>
      <c:overlay val="0"/>
      <c:spPr>
        <a:noFill/>
        <a:ln w="3166">
          <a:solidFill>
            <a:schemeClr val="bg1"/>
          </a:solidFill>
          <a:prstDash val="solid"/>
        </a:ln>
      </c:spPr>
      <c:txPr>
        <a:bodyPr/>
        <a:lstStyle/>
        <a:p>
          <a:pPr>
            <a:defRPr i="1">
              <a:latin typeface="Times New Roman" pitchFamily="18" charset="0"/>
              <a:cs typeface="Times New Roman" pitchFamily="18" charset="0"/>
            </a:defRPr>
          </a:pPr>
          <a:endParaRPr lang="uk-UA"/>
        </a:p>
      </c:txPr>
    </c:legend>
    <c:plotVisOnly val="1"/>
    <c:dispBlanksAs val="zero"/>
    <c:showDLblsOverMax val="0"/>
  </c:chart>
  <c:spPr>
    <a:solidFill>
      <a:schemeClr val="lt1"/>
    </a:solidFill>
    <a:ln w="12700" cap="flat" cmpd="sng" algn="ctr">
      <a:solidFill>
        <a:schemeClr val="dk1"/>
      </a:solidFill>
      <a:prstDash val="solid"/>
    </a:ln>
    <a:effectLst/>
  </c:spPr>
  <c:txPr>
    <a:bodyPr/>
    <a:lstStyle/>
    <a:p>
      <a:pPr>
        <a:defRPr>
          <a:solidFill>
            <a:schemeClr val="dk1"/>
          </a:solidFill>
          <a:latin typeface="+mn-lt"/>
          <a:ea typeface="+mn-ea"/>
          <a:cs typeface="+mn-cs"/>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a:t>Соціальна допомога багатодітним сім</a:t>
            </a:r>
            <a:r>
              <a:rPr lang="en-US" sz="1400"/>
              <a:t>'</a:t>
            </a:r>
            <a:r>
              <a:rPr lang="uk-UA" sz="1400"/>
              <a:t>ям </a:t>
            </a:r>
          </a:p>
        </c:rich>
      </c:tx>
      <c:layout>
        <c:manualLayout>
          <c:xMode val="edge"/>
          <c:yMode val="edge"/>
          <c:x val="0.18183088055619795"/>
          <c:y val="1.11111111111111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Соціальна допомога </c:v>
                </c:pt>
              </c:strCache>
            </c:strRef>
          </c:tx>
          <c:cat>
            <c:strRef>
              <c:f>Лист1!$A$2:$A$4</c:f>
              <c:strCache>
                <c:ptCount val="3"/>
                <c:pt idx="0">
                  <c:v>малозабезпеченим сім'ям</c:v>
                </c:pt>
                <c:pt idx="1">
                  <c:v>одиноким матерям </c:v>
                </c:pt>
                <c:pt idx="2">
                  <c:v>при народженні дитини </c:v>
                </c:pt>
              </c:strCache>
            </c:strRef>
          </c:cat>
          <c:val>
            <c:numRef>
              <c:f>Лист1!$B$2:$B$4</c:f>
              <c:numCache>
                <c:formatCode>General</c:formatCode>
                <c:ptCount val="3"/>
                <c:pt idx="0">
                  <c:v>201</c:v>
                </c:pt>
                <c:pt idx="1">
                  <c:v>63</c:v>
                </c:pt>
                <c:pt idx="2">
                  <c:v>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baseline="0">
          <a:latin typeface="Times New Roman" pitchFamily="18" charset="0"/>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uk-UA" sz="1400" b="1" i="0" baseline="0">
                <a:effectLst/>
                <a:latin typeface="Times New Roman" pitchFamily="18" charset="0"/>
                <a:cs typeface="Times New Roman" pitchFamily="18" charset="0"/>
              </a:rPr>
              <a:t>Аналіз використання коштів на компенсаційні виплати за пільгове перевезення відповідно до Обласної програми</a:t>
            </a:r>
            <a:endParaRPr lang="uk-UA" sz="1400">
              <a:effectLst/>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6900296347457978E-2"/>
          <c:y val="0.31020377211509537"/>
          <c:w val="0.95745710422963781"/>
          <c:h val="0.5445134673628319"/>
        </c:manualLayout>
      </c:layout>
      <c:bar3DChart>
        <c:barDir val="col"/>
        <c:grouping val="clustered"/>
        <c:varyColors val="0"/>
        <c:ser>
          <c:idx val="0"/>
          <c:order val="0"/>
          <c:tx>
            <c:strRef>
              <c:f>передбачено!$B$1</c:f>
              <c:strCache>
                <c:ptCount val="1"/>
                <c:pt idx="0">
                  <c:v>Затверджено на 2017 рік, тис.грн.</c:v>
                </c:pt>
              </c:strCache>
            </c:strRef>
          </c:tx>
          <c:invertIfNegative val="0"/>
          <c:dLbls>
            <c:dLbl>
              <c:idx val="0"/>
              <c:layout>
                <c:manualLayout>
                  <c:x val="2.5138983864304878E-2"/>
                  <c:y val="-6.0150347451140902E-2"/>
                </c:manualLayout>
              </c:layout>
              <c:spPr/>
              <c:txPr>
                <a:bodyPr/>
                <a:lstStyle/>
                <a:p>
                  <a:pPr>
                    <a:defRPr/>
                  </a:pPr>
                  <a:endParaRPr lang="uk-UA"/>
                </a:p>
              </c:txPr>
              <c:showLegendKey val="0"/>
              <c:showVal val="1"/>
              <c:showCatName val="0"/>
              <c:showSerName val="0"/>
              <c:showPercent val="0"/>
              <c:showBubbleSize val="0"/>
            </c:dLbl>
            <c:dLbl>
              <c:idx val="1"/>
              <c:layout>
                <c:manualLayout>
                  <c:x val="1.933767989561902E-2"/>
                  <c:y val="-6.0150347451140868E-2"/>
                </c:manualLayout>
              </c:layout>
              <c:spPr/>
              <c:txPr>
                <a:bodyPr/>
                <a:lstStyle/>
                <a:p>
                  <a:pPr>
                    <a:defRPr/>
                  </a:pPr>
                  <a:endParaRPr lang="uk-UA"/>
                </a:p>
              </c:txPr>
              <c:showLegendKey val="0"/>
              <c:showVal val="1"/>
              <c:showCatName val="0"/>
              <c:showSerName val="0"/>
              <c:showPercent val="0"/>
              <c:showBubbleSize val="0"/>
            </c:dLbl>
            <c:showLegendKey val="0"/>
            <c:showVal val="1"/>
            <c:showCatName val="0"/>
            <c:showSerName val="0"/>
            <c:showPercent val="0"/>
            <c:showBubbleSize val="0"/>
            <c:showLeaderLines val="0"/>
          </c:dLbls>
          <c:cat>
            <c:strRef>
              <c:f>передбачено!$A$2:$A$3</c:f>
              <c:strCache>
                <c:ptCount val="2"/>
                <c:pt idx="0">
                  <c:v>по пільговому проїзду осіб з числа учасників АТО</c:v>
                </c:pt>
                <c:pt idx="1">
                  <c:v>по пільговому проїзду окремих категорій громадян</c:v>
                </c:pt>
              </c:strCache>
            </c:strRef>
          </c:cat>
          <c:val>
            <c:numRef>
              <c:f>передбачено!$B$2:$B$3</c:f>
              <c:numCache>
                <c:formatCode>General</c:formatCode>
                <c:ptCount val="2"/>
                <c:pt idx="0">
                  <c:v>821.9</c:v>
                </c:pt>
                <c:pt idx="1">
                  <c:v>355.5</c:v>
                </c:pt>
              </c:numCache>
            </c:numRef>
          </c:val>
        </c:ser>
        <c:ser>
          <c:idx val="1"/>
          <c:order val="1"/>
          <c:tx>
            <c:strRef>
              <c:f>передбачено!$C$1</c:f>
              <c:strCache>
                <c:ptCount val="1"/>
                <c:pt idx="0">
                  <c:v>Використано у січні - вересні 2017 року, тис.грн.</c:v>
                </c:pt>
              </c:strCache>
            </c:strRef>
          </c:tx>
          <c:invertIfNegative val="0"/>
          <c:dLbls>
            <c:dLbl>
              <c:idx val="0"/>
              <c:layout>
                <c:manualLayout>
                  <c:x val="3.8675359791238324E-2"/>
                  <c:y val="-6.4160592757165624E-2"/>
                </c:manualLayout>
              </c:layout>
              <c:tx>
                <c:rich>
                  <a:bodyPr/>
                  <a:lstStyle/>
                  <a:p>
                    <a:pPr>
                      <a:defRPr/>
                    </a:pPr>
                    <a:r>
                      <a:rPr lang="uk-UA"/>
                      <a:t>643</a:t>
                    </a:r>
                    <a:r>
                      <a:rPr lang="en-US"/>
                      <a:t>,7</a:t>
                    </a:r>
                    <a:r>
                      <a:rPr lang="uk-UA"/>
                      <a:t> (78,3%)</a:t>
                    </a:r>
                    <a:endParaRPr lang="en-US"/>
                  </a:p>
                </c:rich>
              </c:tx>
              <c:spPr/>
              <c:showLegendKey val="0"/>
              <c:showVal val="0"/>
              <c:showCatName val="0"/>
              <c:showSerName val="0"/>
              <c:showPercent val="0"/>
              <c:showBubbleSize val="0"/>
            </c:dLbl>
            <c:dLbl>
              <c:idx val="1"/>
              <c:layout>
                <c:manualLayout>
                  <c:x val="4.8344199739047904E-2"/>
                  <c:y val="-5.6140518662519991E-2"/>
                </c:manualLayout>
              </c:layout>
              <c:tx>
                <c:rich>
                  <a:bodyPr/>
                  <a:lstStyle/>
                  <a:p>
                    <a:pPr>
                      <a:defRPr/>
                    </a:pPr>
                    <a:r>
                      <a:rPr lang="uk-UA"/>
                      <a:t>237</a:t>
                    </a:r>
                    <a:r>
                      <a:rPr lang="en-US"/>
                      <a:t>,</a:t>
                    </a:r>
                    <a:r>
                      <a:rPr lang="uk-UA"/>
                      <a:t>7 (66,9%)</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передбачено!$A$2:$A$3</c:f>
              <c:strCache>
                <c:ptCount val="2"/>
                <c:pt idx="0">
                  <c:v>по пільговому проїзду осіб з числа учасників АТО</c:v>
                </c:pt>
                <c:pt idx="1">
                  <c:v>по пільговому проїзду окремих категорій громадян</c:v>
                </c:pt>
              </c:strCache>
            </c:strRef>
          </c:cat>
          <c:val>
            <c:numRef>
              <c:f>передбачено!$C$2:$C$3</c:f>
              <c:numCache>
                <c:formatCode>General</c:formatCode>
                <c:ptCount val="2"/>
                <c:pt idx="0">
                  <c:v>643.70000000000005</c:v>
                </c:pt>
                <c:pt idx="1">
                  <c:v>237.7</c:v>
                </c:pt>
              </c:numCache>
            </c:numRef>
          </c:val>
        </c:ser>
        <c:dLbls>
          <c:showLegendKey val="0"/>
          <c:showVal val="0"/>
          <c:showCatName val="0"/>
          <c:showSerName val="0"/>
          <c:showPercent val="0"/>
          <c:showBubbleSize val="0"/>
        </c:dLbls>
        <c:gapWidth val="150"/>
        <c:shape val="cylinder"/>
        <c:axId val="253254656"/>
        <c:axId val="253260544"/>
        <c:axId val="0"/>
      </c:bar3DChart>
      <c:catAx>
        <c:axId val="253254656"/>
        <c:scaling>
          <c:orientation val="minMax"/>
        </c:scaling>
        <c:delete val="0"/>
        <c:axPos val="b"/>
        <c:numFmt formatCode="General" sourceLinked="1"/>
        <c:majorTickMark val="none"/>
        <c:minorTickMark val="none"/>
        <c:tickLblPos val="nextTo"/>
        <c:crossAx val="253260544"/>
        <c:crosses val="autoZero"/>
        <c:auto val="1"/>
        <c:lblAlgn val="ctr"/>
        <c:lblOffset val="100"/>
        <c:noMultiLvlLbl val="0"/>
      </c:catAx>
      <c:valAx>
        <c:axId val="253260544"/>
        <c:scaling>
          <c:orientation val="minMax"/>
        </c:scaling>
        <c:delete val="1"/>
        <c:axPos val="l"/>
        <c:numFmt formatCode="General" sourceLinked="1"/>
        <c:majorTickMark val="out"/>
        <c:minorTickMark val="none"/>
        <c:tickLblPos val="nextTo"/>
        <c:crossAx val="253254656"/>
        <c:crosses val="autoZero"/>
        <c:crossBetween val="between"/>
      </c:valAx>
      <c:spPr>
        <a:noFill/>
        <a:ln w="25395">
          <a:noFill/>
        </a:ln>
      </c:spPr>
    </c:plotArea>
    <c:legend>
      <c:legendPos val="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uk-UA"/>
    </a:p>
  </c:txPr>
  <c:externalData r:id="rId2">
    <c:autoUpdate val="0"/>
  </c:externalData>
</c:chartSpace>
</file>

<file path=word/diagrams/_rels/data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7B763E-ED94-4EA4-967B-702F8AB38ED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uk-UA"/>
        </a:p>
      </dgm:t>
    </dgm:pt>
    <dgm:pt modelId="{E8D0B717-2E33-4D26-9750-1DDD3978B0BD}">
      <dgm:prSet phldrT="[Текст]"/>
      <dgm:spPr/>
      <dgm:t>
        <a:bodyPr/>
        <a:lstStyle/>
        <a:p>
          <a:pPr algn="ctr"/>
          <a:r>
            <a:rPr lang="uk-UA"/>
            <a:t>2016 рік</a:t>
          </a:r>
        </a:p>
      </dgm:t>
    </dgm:pt>
    <dgm:pt modelId="{A7173451-C884-4538-A1DD-CD913E0E676B}" type="parTrans" cxnId="{0D599935-0558-4A0C-8B1B-74E07D1B8CA9}">
      <dgm:prSet/>
      <dgm:spPr/>
      <dgm:t>
        <a:bodyPr/>
        <a:lstStyle/>
        <a:p>
          <a:pPr algn="ctr"/>
          <a:endParaRPr lang="uk-UA"/>
        </a:p>
      </dgm:t>
    </dgm:pt>
    <dgm:pt modelId="{EF0F44F2-9F74-4D55-8554-46A10ED9AFA7}" type="sibTrans" cxnId="{0D599935-0558-4A0C-8B1B-74E07D1B8CA9}">
      <dgm:prSet/>
      <dgm:spPr/>
      <dgm:t>
        <a:bodyPr/>
        <a:lstStyle/>
        <a:p>
          <a:pPr algn="ctr"/>
          <a:endParaRPr lang="uk-UA"/>
        </a:p>
      </dgm:t>
    </dgm:pt>
    <dgm:pt modelId="{A3B64578-4143-4B49-B613-ADBA7D0F4795}">
      <dgm:prSet phldrT="[Текст]"/>
      <dgm:spPr/>
      <dgm:t>
        <a:bodyPr/>
        <a:lstStyle/>
        <a:p>
          <a:pPr algn="ctr"/>
          <a:r>
            <a:rPr lang="uk-UA" b="1">
              <a:latin typeface="Times New Roman" pitchFamily="18" charset="0"/>
              <a:cs typeface="Times New Roman" pitchFamily="18" charset="0"/>
            </a:rPr>
            <a:t>12 663 перевірок</a:t>
          </a:r>
        </a:p>
      </dgm:t>
    </dgm:pt>
    <dgm:pt modelId="{C12A176F-3DE3-4BD7-9518-784B36E3C4F8}" type="parTrans" cxnId="{66FC1070-7F00-4DFD-B2E5-2EA15AA17523}">
      <dgm:prSet/>
      <dgm:spPr/>
      <dgm:t>
        <a:bodyPr/>
        <a:lstStyle/>
        <a:p>
          <a:pPr algn="ctr"/>
          <a:endParaRPr lang="uk-UA"/>
        </a:p>
      </dgm:t>
    </dgm:pt>
    <dgm:pt modelId="{6B5D232F-605F-4F43-BFCD-92925A0287B9}" type="sibTrans" cxnId="{66FC1070-7F00-4DFD-B2E5-2EA15AA17523}">
      <dgm:prSet/>
      <dgm:spPr/>
      <dgm:t>
        <a:bodyPr/>
        <a:lstStyle/>
        <a:p>
          <a:pPr algn="ctr"/>
          <a:endParaRPr lang="uk-UA"/>
        </a:p>
      </dgm:t>
    </dgm:pt>
    <dgm:pt modelId="{AC7D0759-BC4B-416A-B248-06BB77CFB3D4}">
      <dgm:prSet phldrT="[Текст]"/>
      <dgm:spPr/>
      <dgm:t>
        <a:bodyPr/>
        <a:lstStyle/>
        <a:p>
          <a:pPr algn="ctr"/>
          <a:r>
            <a:rPr lang="uk-UA" b="1">
              <a:latin typeface="Times New Roman" pitchFamily="18" charset="0"/>
              <a:cs typeface="Times New Roman" pitchFamily="18" charset="0"/>
            </a:rPr>
            <a:t>7 642 обстеження</a:t>
          </a:r>
        </a:p>
      </dgm:t>
    </dgm:pt>
    <dgm:pt modelId="{2B283251-E9C2-41E3-88AB-2AF37854690D}" type="parTrans" cxnId="{0E34FE00-399E-41CB-AB67-1394033C73AE}">
      <dgm:prSet/>
      <dgm:spPr/>
      <dgm:t>
        <a:bodyPr/>
        <a:lstStyle/>
        <a:p>
          <a:pPr algn="ctr"/>
          <a:endParaRPr lang="uk-UA"/>
        </a:p>
      </dgm:t>
    </dgm:pt>
    <dgm:pt modelId="{796D0345-3204-48DD-87A8-A90A7699B215}" type="sibTrans" cxnId="{0E34FE00-399E-41CB-AB67-1394033C73AE}">
      <dgm:prSet/>
      <dgm:spPr/>
      <dgm:t>
        <a:bodyPr/>
        <a:lstStyle/>
        <a:p>
          <a:pPr algn="ctr"/>
          <a:endParaRPr lang="uk-UA"/>
        </a:p>
      </dgm:t>
    </dgm:pt>
    <dgm:pt modelId="{A2935961-428B-46FB-BF2F-BDC991DCCF15}">
      <dgm:prSet phldrT="[Текст]"/>
      <dgm:spPr/>
      <dgm:t>
        <a:bodyPr/>
        <a:lstStyle/>
        <a:p>
          <a:pPr algn="ctr"/>
          <a:r>
            <a:rPr lang="uk-UA"/>
            <a:t>2017 рік</a:t>
          </a:r>
        </a:p>
      </dgm:t>
    </dgm:pt>
    <dgm:pt modelId="{ADE7A77C-8D92-462C-A030-566D05014C7F}" type="parTrans" cxnId="{DC317141-D8E5-43D9-95ED-2BF29F739F27}">
      <dgm:prSet/>
      <dgm:spPr/>
      <dgm:t>
        <a:bodyPr/>
        <a:lstStyle/>
        <a:p>
          <a:pPr algn="ctr"/>
          <a:endParaRPr lang="uk-UA"/>
        </a:p>
      </dgm:t>
    </dgm:pt>
    <dgm:pt modelId="{637D67D8-AC59-4B3C-925B-123A5BD8AF39}" type="sibTrans" cxnId="{DC317141-D8E5-43D9-95ED-2BF29F739F27}">
      <dgm:prSet/>
      <dgm:spPr/>
      <dgm:t>
        <a:bodyPr/>
        <a:lstStyle/>
        <a:p>
          <a:pPr algn="ctr"/>
          <a:endParaRPr lang="uk-UA"/>
        </a:p>
      </dgm:t>
    </dgm:pt>
    <dgm:pt modelId="{F17B6A28-A22F-477E-A9D8-439E2ACA96CC}">
      <dgm:prSet phldrT="[Текст]"/>
      <dgm:spPr/>
      <dgm:t>
        <a:bodyPr/>
        <a:lstStyle/>
        <a:p>
          <a:pPr algn="ctr"/>
          <a:r>
            <a:rPr lang="uk-UA" b="1">
              <a:latin typeface="Times New Roman" pitchFamily="18" charset="0"/>
              <a:cs typeface="Times New Roman" pitchFamily="18" charset="0"/>
            </a:rPr>
            <a:t>12 908 перевірок</a:t>
          </a:r>
          <a:r>
            <a:rPr lang="uk-UA">
              <a:latin typeface="Times New Roman" pitchFamily="18" charset="0"/>
              <a:cs typeface="Times New Roman" pitchFamily="18" charset="0"/>
            </a:rPr>
            <a:t> </a:t>
          </a:r>
        </a:p>
      </dgm:t>
    </dgm:pt>
    <dgm:pt modelId="{47B1BCCA-FCC3-4860-98D9-7BECB6D842C8}" type="parTrans" cxnId="{6845CB3C-1657-4C9F-9EE4-520CF253562C}">
      <dgm:prSet/>
      <dgm:spPr/>
      <dgm:t>
        <a:bodyPr/>
        <a:lstStyle/>
        <a:p>
          <a:pPr algn="ctr"/>
          <a:endParaRPr lang="uk-UA"/>
        </a:p>
      </dgm:t>
    </dgm:pt>
    <dgm:pt modelId="{C4C581C1-AF1D-43D9-9FC6-410844B84AEE}" type="sibTrans" cxnId="{6845CB3C-1657-4C9F-9EE4-520CF253562C}">
      <dgm:prSet/>
      <dgm:spPr/>
      <dgm:t>
        <a:bodyPr/>
        <a:lstStyle/>
        <a:p>
          <a:pPr algn="ctr"/>
          <a:endParaRPr lang="uk-UA"/>
        </a:p>
      </dgm:t>
    </dgm:pt>
    <dgm:pt modelId="{3BAF6E6A-5019-40AF-AB1E-201ED1B0C7F5}">
      <dgm:prSet phldrT="[Текст]"/>
      <dgm:spPr/>
      <dgm:t>
        <a:bodyPr/>
        <a:lstStyle/>
        <a:p>
          <a:pPr algn="ctr"/>
          <a:r>
            <a:rPr lang="uk-UA" b="1">
              <a:latin typeface="Times New Roman" pitchFamily="18" charset="0"/>
              <a:cs typeface="Times New Roman" pitchFamily="18" charset="0"/>
            </a:rPr>
            <a:t>7 822 обстеження</a:t>
          </a:r>
          <a:endParaRPr lang="uk-UA">
            <a:latin typeface="Times New Roman" pitchFamily="18" charset="0"/>
            <a:cs typeface="Times New Roman" pitchFamily="18" charset="0"/>
          </a:endParaRPr>
        </a:p>
      </dgm:t>
    </dgm:pt>
    <dgm:pt modelId="{801CE405-4354-4FFF-BAC7-C2A1081411C7}" type="parTrans" cxnId="{1735146C-47F7-4539-BF44-F36CDFD28083}">
      <dgm:prSet/>
      <dgm:spPr/>
      <dgm:t>
        <a:bodyPr/>
        <a:lstStyle/>
        <a:p>
          <a:pPr algn="ctr"/>
          <a:endParaRPr lang="uk-UA"/>
        </a:p>
      </dgm:t>
    </dgm:pt>
    <dgm:pt modelId="{CB6B109E-F812-4C14-9C52-A39125B9C849}" type="sibTrans" cxnId="{1735146C-47F7-4539-BF44-F36CDFD28083}">
      <dgm:prSet/>
      <dgm:spPr/>
      <dgm:t>
        <a:bodyPr/>
        <a:lstStyle/>
        <a:p>
          <a:pPr algn="ctr"/>
          <a:endParaRPr lang="uk-UA"/>
        </a:p>
      </dgm:t>
    </dgm:pt>
    <dgm:pt modelId="{88666E5C-DD80-4545-B78B-6FAD1CA2D1D2}">
      <dgm:prSet phldrT="[Текст]"/>
      <dgm:spPr/>
      <dgm:t>
        <a:bodyPr/>
        <a:lstStyle/>
        <a:p>
          <a:pPr algn="ctr"/>
          <a:endParaRPr lang="uk-UA" b="1"/>
        </a:p>
      </dgm:t>
    </dgm:pt>
    <dgm:pt modelId="{E2013621-E20D-40DA-8328-BC421522CE20}" type="parTrans" cxnId="{3610BD5A-87A6-4C01-918E-D5CA251553C8}">
      <dgm:prSet/>
      <dgm:spPr/>
      <dgm:t>
        <a:bodyPr/>
        <a:lstStyle/>
        <a:p>
          <a:endParaRPr lang="uk-UA"/>
        </a:p>
      </dgm:t>
    </dgm:pt>
    <dgm:pt modelId="{310FCE0B-5495-4BEB-A6A5-03DF98A6F990}" type="sibTrans" cxnId="{3610BD5A-87A6-4C01-918E-D5CA251553C8}">
      <dgm:prSet/>
      <dgm:spPr/>
      <dgm:t>
        <a:bodyPr/>
        <a:lstStyle/>
        <a:p>
          <a:endParaRPr lang="uk-UA"/>
        </a:p>
      </dgm:t>
    </dgm:pt>
    <dgm:pt modelId="{6385143D-0249-4F73-AAEE-271B96FFC5E4}" type="pres">
      <dgm:prSet presAssocID="{6B7B763E-ED94-4EA4-967B-702F8AB38ED8}" presName="theList" presStyleCnt="0">
        <dgm:presLayoutVars>
          <dgm:dir/>
          <dgm:animLvl val="lvl"/>
          <dgm:resizeHandles val="exact"/>
        </dgm:presLayoutVars>
      </dgm:prSet>
      <dgm:spPr/>
      <dgm:t>
        <a:bodyPr/>
        <a:lstStyle/>
        <a:p>
          <a:endParaRPr lang="uk-UA"/>
        </a:p>
      </dgm:t>
    </dgm:pt>
    <dgm:pt modelId="{659F349B-E8CF-4F20-B698-D73CA98C0472}" type="pres">
      <dgm:prSet presAssocID="{E8D0B717-2E33-4D26-9750-1DDD3978B0BD}" presName="compNode" presStyleCnt="0"/>
      <dgm:spPr/>
    </dgm:pt>
    <dgm:pt modelId="{BC8A009C-7D87-4D30-B65B-90FBF9D61638}" type="pres">
      <dgm:prSet presAssocID="{E8D0B717-2E33-4D26-9750-1DDD3978B0BD}" presName="noGeometry" presStyleCnt="0"/>
      <dgm:spPr/>
    </dgm:pt>
    <dgm:pt modelId="{05C0B4F3-FE7C-4603-B7D5-CEB25CFD5B5C}" type="pres">
      <dgm:prSet presAssocID="{E8D0B717-2E33-4D26-9750-1DDD3978B0BD}" presName="childTextVisible" presStyleLbl="bgAccFollowNode1" presStyleIdx="0" presStyleCnt="2" custScaleX="109623">
        <dgm:presLayoutVars>
          <dgm:bulletEnabled val="1"/>
        </dgm:presLayoutVars>
      </dgm:prSet>
      <dgm:spPr/>
      <dgm:t>
        <a:bodyPr/>
        <a:lstStyle/>
        <a:p>
          <a:endParaRPr lang="uk-UA"/>
        </a:p>
      </dgm:t>
    </dgm:pt>
    <dgm:pt modelId="{51635F43-D7CA-421F-8300-063BDEDD9264}" type="pres">
      <dgm:prSet presAssocID="{E8D0B717-2E33-4D26-9750-1DDD3978B0BD}" presName="childTextHidden" presStyleLbl="bgAccFollowNode1" presStyleIdx="0" presStyleCnt="2"/>
      <dgm:spPr/>
      <dgm:t>
        <a:bodyPr/>
        <a:lstStyle/>
        <a:p>
          <a:endParaRPr lang="uk-UA"/>
        </a:p>
      </dgm:t>
    </dgm:pt>
    <dgm:pt modelId="{B9E2E30F-9F6A-48A6-B144-B8D2572B1F59}" type="pres">
      <dgm:prSet presAssocID="{E8D0B717-2E33-4D26-9750-1DDD3978B0BD}" presName="parentText" presStyleLbl="node1" presStyleIdx="0" presStyleCnt="2">
        <dgm:presLayoutVars>
          <dgm:chMax val="1"/>
          <dgm:bulletEnabled val="1"/>
        </dgm:presLayoutVars>
      </dgm:prSet>
      <dgm:spPr/>
      <dgm:t>
        <a:bodyPr/>
        <a:lstStyle/>
        <a:p>
          <a:endParaRPr lang="uk-UA"/>
        </a:p>
      </dgm:t>
    </dgm:pt>
    <dgm:pt modelId="{2049EC6F-E92A-4AB2-80B7-8AACF7122CE0}" type="pres">
      <dgm:prSet presAssocID="{E8D0B717-2E33-4D26-9750-1DDD3978B0BD}" presName="aSpace" presStyleCnt="0"/>
      <dgm:spPr/>
    </dgm:pt>
    <dgm:pt modelId="{8F11A496-30B0-4915-A134-04B3FA09A4C2}" type="pres">
      <dgm:prSet presAssocID="{A2935961-428B-46FB-BF2F-BDC991DCCF15}" presName="compNode" presStyleCnt="0"/>
      <dgm:spPr/>
    </dgm:pt>
    <dgm:pt modelId="{A229B10A-E051-42CE-8E37-04E1C9515C6A}" type="pres">
      <dgm:prSet presAssocID="{A2935961-428B-46FB-BF2F-BDC991DCCF15}" presName="noGeometry" presStyleCnt="0"/>
      <dgm:spPr/>
    </dgm:pt>
    <dgm:pt modelId="{CC40AD6C-D167-43B1-9D28-846BED426D4B}" type="pres">
      <dgm:prSet presAssocID="{A2935961-428B-46FB-BF2F-BDC991DCCF15}" presName="childTextVisible" presStyleLbl="bgAccFollowNode1" presStyleIdx="1" presStyleCnt="2">
        <dgm:presLayoutVars>
          <dgm:bulletEnabled val="1"/>
        </dgm:presLayoutVars>
      </dgm:prSet>
      <dgm:spPr/>
      <dgm:t>
        <a:bodyPr/>
        <a:lstStyle/>
        <a:p>
          <a:endParaRPr lang="uk-UA"/>
        </a:p>
      </dgm:t>
    </dgm:pt>
    <dgm:pt modelId="{C22917B6-C30C-4CC6-92D8-A53527276647}" type="pres">
      <dgm:prSet presAssocID="{A2935961-428B-46FB-BF2F-BDC991DCCF15}" presName="childTextHidden" presStyleLbl="bgAccFollowNode1" presStyleIdx="1" presStyleCnt="2"/>
      <dgm:spPr/>
      <dgm:t>
        <a:bodyPr/>
        <a:lstStyle/>
        <a:p>
          <a:endParaRPr lang="uk-UA"/>
        </a:p>
      </dgm:t>
    </dgm:pt>
    <dgm:pt modelId="{3EDDB937-14B7-4714-BB9A-2EDBA0FD44FE}" type="pres">
      <dgm:prSet presAssocID="{A2935961-428B-46FB-BF2F-BDC991DCCF15}" presName="parentText" presStyleLbl="node1" presStyleIdx="1" presStyleCnt="2">
        <dgm:presLayoutVars>
          <dgm:chMax val="1"/>
          <dgm:bulletEnabled val="1"/>
        </dgm:presLayoutVars>
      </dgm:prSet>
      <dgm:spPr/>
      <dgm:t>
        <a:bodyPr/>
        <a:lstStyle/>
        <a:p>
          <a:endParaRPr lang="uk-UA"/>
        </a:p>
      </dgm:t>
    </dgm:pt>
  </dgm:ptLst>
  <dgm:cxnLst>
    <dgm:cxn modelId="{6845CB3C-1657-4C9F-9EE4-520CF253562C}" srcId="{A2935961-428B-46FB-BF2F-BDC991DCCF15}" destId="{F17B6A28-A22F-477E-A9D8-439E2ACA96CC}" srcOrd="0" destOrd="0" parTransId="{47B1BCCA-FCC3-4860-98D9-7BECB6D842C8}" sibTransId="{C4C581C1-AF1D-43D9-9FC6-410844B84AEE}"/>
    <dgm:cxn modelId="{BCAB56B0-39AF-4FC9-AD31-9CF29443197C}" type="presOf" srcId="{E8D0B717-2E33-4D26-9750-1DDD3978B0BD}" destId="{B9E2E30F-9F6A-48A6-B144-B8D2572B1F59}" srcOrd="0" destOrd="0" presId="urn:microsoft.com/office/officeart/2005/8/layout/hProcess6"/>
    <dgm:cxn modelId="{9396CEB1-74BF-4985-AE0F-B0AE1500CF2B}" type="presOf" srcId="{A2935961-428B-46FB-BF2F-BDC991DCCF15}" destId="{3EDDB937-14B7-4714-BB9A-2EDBA0FD44FE}" srcOrd="0" destOrd="0" presId="urn:microsoft.com/office/officeart/2005/8/layout/hProcess6"/>
    <dgm:cxn modelId="{35B16230-D72C-4CBE-966F-B55D1B64E4E1}" type="presOf" srcId="{A3B64578-4143-4B49-B613-ADBA7D0F4795}" destId="{51635F43-D7CA-421F-8300-063BDEDD9264}" srcOrd="1" destOrd="0" presId="urn:microsoft.com/office/officeart/2005/8/layout/hProcess6"/>
    <dgm:cxn modelId="{1735146C-47F7-4539-BF44-F36CDFD28083}" srcId="{A2935961-428B-46FB-BF2F-BDC991DCCF15}" destId="{3BAF6E6A-5019-40AF-AB1E-201ED1B0C7F5}" srcOrd="1" destOrd="0" parTransId="{801CE405-4354-4FFF-BAC7-C2A1081411C7}" sibTransId="{CB6B109E-F812-4C14-9C52-A39125B9C849}"/>
    <dgm:cxn modelId="{52C84CE9-5826-4346-93CD-8D24F07E1B4E}" type="presOf" srcId="{AC7D0759-BC4B-416A-B248-06BB77CFB3D4}" destId="{51635F43-D7CA-421F-8300-063BDEDD9264}" srcOrd="1" destOrd="1" presId="urn:microsoft.com/office/officeart/2005/8/layout/hProcess6"/>
    <dgm:cxn modelId="{5102E21C-5FCD-4E12-A375-04E861BF68BE}" type="presOf" srcId="{3BAF6E6A-5019-40AF-AB1E-201ED1B0C7F5}" destId="{C22917B6-C30C-4CC6-92D8-A53527276647}" srcOrd="1" destOrd="1" presId="urn:microsoft.com/office/officeart/2005/8/layout/hProcess6"/>
    <dgm:cxn modelId="{F42DFA32-B451-4AD6-9C78-AA0229D3621F}" type="presOf" srcId="{88666E5C-DD80-4545-B78B-6FAD1CA2D1D2}" destId="{05C0B4F3-FE7C-4603-B7D5-CEB25CFD5B5C}" srcOrd="0" destOrd="2" presId="urn:microsoft.com/office/officeart/2005/8/layout/hProcess6"/>
    <dgm:cxn modelId="{66FC1070-7F00-4DFD-B2E5-2EA15AA17523}" srcId="{E8D0B717-2E33-4D26-9750-1DDD3978B0BD}" destId="{A3B64578-4143-4B49-B613-ADBA7D0F4795}" srcOrd="0" destOrd="0" parTransId="{C12A176F-3DE3-4BD7-9518-784B36E3C4F8}" sibTransId="{6B5D232F-605F-4F43-BFCD-92925A0287B9}"/>
    <dgm:cxn modelId="{AFCCE8A0-22C0-4248-B3A4-8F936B337C4E}" type="presOf" srcId="{AC7D0759-BC4B-416A-B248-06BB77CFB3D4}" destId="{05C0B4F3-FE7C-4603-B7D5-CEB25CFD5B5C}" srcOrd="0" destOrd="1" presId="urn:microsoft.com/office/officeart/2005/8/layout/hProcess6"/>
    <dgm:cxn modelId="{0E34FE00-399E-41CB-AB67-1394033C73AE}" srcId="{E8D0B717-2E33-4D26-9750-1DDD3978B0BD}" destId="{AC7D0759-BC4B-416A-B248-06BB77CFB3D4}" srcOrd="1" destOrd="0" parTransId="{2B283251-E9C2-41E3-88AB-2AF37854690D}" sibTransId="{796D0345-3204-48DD-87A8-A90A7699B215}"/>
    <dgm:cxn modelId="{1E062C41-6367-4886-9A34-F1B254600D52}" type="presOf" srcId="{88666E5C-DD80-4545-B78B-6FAD1CA2D1D2}" destId="{51635F43-D7CA-421F-8300-063BDEDD9264}" srcOrd="1" destOrd="2" presId="urn:microsoft.com/office/officeart/2005/8/layout/hProcess6"/>
    <dgm:cxn modelId="{F5C22019-10FB-4E83-B2D5-C3D5EA546FF8}" type="presOf" srcId="{6B7B763E-ED94-4EA4-967B-702F8AB38ED8}" destId="{6385143D-0249-4F73-AAEE-271B96FFC5E4}" srcOrd="0" destOrd="0" presId="urn:microsoft.com/office/officeart/2005/8/layout/hProcess6"/>
    <dgm:cxn modelId="{3610BD5A-87A6-4C01-918E-D5CA251553C8}" srcId="{E8D0B717-2E33-4D26-9750-1DDD3978B0BD}" destId="{88666E5C-DD80-4545-B78B-6FAD1CA2D1D2}" srcOrd="2" destOrd="0" parTransId="{E2013621-E20D-40DA-8328-BC421522CE20}" sibTransId="{310FCE0B-5495-4BEB-A6A5-03DF98A6F990}"/>
    <dgm:cxn modelId="{9ED58368-ECE2-4EF3-8BBA-1CF768EF51A9}" type="presOf" srcId="{A3B64578-4143-4B49-B613-ADBA7D0F4795}" destId="{05C0B4F3-FE7C-4603-B7D5-CEB25CFD5B5C}" srcOrd="0" destOrd="0" presId="urn:microsoft.com/office/officeart/2005/8/layout/hProcess6"/>
    <dgm:cxn modelId="{6112E320-3C77-4794-AD0A-2CE92AFF789C}" type="presOf" srcId="{3BAF6E6A-5019-40AF-AB1E-201ED1B0C7F5}" destId="{CC40AD6C-D167-43B1-9D28-846BED426D4B}" srcOrd="0" destOrd="1" presId="urn:microsoft.com/office/officeart/2005/8/layout/hProcess6"/>
    <dgm:cxn modelId="{D6378825-94C7-4A76-83D0-33878E66D08A}" type="presOf" srcId="{F17B6A28-A22F-477E-A9D8-439E2ACA96CC}" destId="{CC40AD6C-D167-43B1-9D28-846BED426D4B}" srcOrd="0" destOrd="0" presId="urn:microsoft.com/office/officeart/2005/8/layout/hProcess6"/>
    <dgm:cxn modelId="{DC317141-D8E5-43D9-95ED-2BF29F739F27}" srcId="{6B7B763E-ED94-4EA4-967B-702F8AB38ED8}" destId="{A2935961-428B-46FB-BF2F-BDC991DCCF15}" srcOrd="1" destOrd="0" parTransId="{ADE7A77C-8D92-462C-A030-566D05014C7F}" sibTransId="{637D67D8-AC59-4B3C-925B-123A5BD8AF39}"/>
    <dgm:cxn modelId="{CCB05FD5-DB3A-4B75-BA0B-28DCCE6C3744}" type="presOf" srcId="{F17B6A28-A22F-477E-A9D8-439E2ACA96CC}" destId="{C22917B6-C30C-4CC6-92D8-A53527276647}" srcOrd="1" destOrd="0" presId="urn:microsoft.com/office/officeart/2005/8/layout/hProcess6"/>
    <dgm:cxn modelId="{0D599935-0558-4A0C-8B1B-74E07D1B8CA9}" srcId="{6B7B763E-ED94-4EA4-967B-702F8AB38ED8}" destId="{E8D0B717-2E33-4D26-9750-1DDD3978B0BD}" srcOrd="0" destOrd="0" parTransId="{A7173451-C884-4538-A1DD-CD913E0E676B}" sibTransId="{EF0F44F2-9F74-4D55-8554-46A10ED9AFA7}"/>
    <dgm:cxn modelId="{7CE67FE4-C5E3-4A46-A6C3-DAFA70F8345C}" type="presParOf" srcId="{6385143D-0249-4F73-AAEE-271B96FFC5E4}" destId="{659F349B-E8CF-4F20-B698-D73CA98C0472}" srcOrd="0" destOrd="0" presId="urn:microsoft.com/office/officeart/2005/8/layout/hProcess6"/>
    <dgm:cxn modelId="{F64FC816-E831-4918-91CD-F6021E82E98A}" type="presParOf" srcId="{659F349B-E8CF-4F20-B698-D73CA98C0472}" destId="{BC8A009C-7D87-4D30-B65B-90FBF9D61638}" srcOrd="0" destOrd="0" presId="urn:microsoft.com/office/officeart/2005/8/layout/hProcess6"/>
    <dgm:cxn modelId="{4E95845C-91FC-4D88-B9F9-C488D9D0929A}" type="presParOf" srcId="{659F349B-E8CF-4F20-B698-D73CA98C0472}" destId="{05C0B4F3-FE7C-4603-B7D5-CEB25CFD5B5C}" srcOrd="1" destOrd="0" presId="urn:microsoft.com/office/officeart/2005/8/layout/hProcess6"/>
    <dgm:cxn modelId="{4D4CD41B-03A9-46C2-B0A8-CC4953F59250}" type="presParOf" srcId="{659F349B-E8CF-4F20-B698-D73CA98C0472}" destId="{51635F43-D7CA-421F-8300-063BDEDD9264}" srcOrd="2" destOrd="0" presId="urn:microsoft.com/office/officeart/2005/8/layout/hProcess6"/>
    <dgm:cxn modelId="{36D9E648-0CB7-4B7B-9578-60EC6CF8CE2D}" type="presParOf" srcId="{659F349B-E8CF-4F20-B698-D73CA98C0472}" destId="{B9E2E30F-9F6A-48A6-B144-B8D2572B1F59}" srcOrd="3" destOrd="0" presId="urn:microsoft.com/office/officeart/2005/8/layout/hProcess6"/>
    <dgm:cxn modelId="{669D00F4-159F-4FB4-8AAB-C649F1ECEE9D}" type="presParOf" srcId="{6385143D-0249-4F73-AAEE-271B96FFC5E4}" destId="{2049EC6F-E92A-4AB2-80B7-8AACF7122CE0}" srcOrd="1" destOrd="0" presId="urn:microsoft.com/office/officeart/2005/8/layout/hProcess6"/>
    <dgm:cxn modelId="{0626E069-B6D1-4A64-8731-2362A32374A7}" type="presParOf" srcId="{6385143D-0249-4F73-AAEE-271B96FFC5E4}" destId="{8F11A496-30B0-4915-A134-04B3FA09A4C2}" srcOrd="2" destOrd="0" presId="urn:microsoft.com/office/officeart/2005/8/layout/hProcess6"/>
    <dgm:cxn modelId="{86CD4889-69F9-48C5-B573-ED09008B5E0C}" type="presParOf" srcId="{8F11A496-30B0-4915-A134-04B3FA09A4C2}" destId="{A229B10A-E051-42CE-8E37-04E1C9515C6A}" srcOrd="0" destOrd="0" presId="urn:microsoft.com/office/officeart/2005/8/layout/hProcess6"/>
    <dgm:cxn modelId="{B96EE761-F655-4247-880F-5101A6CC12DC}" type="presParOf" srcId="{8F11A496-30B0-4915-A134-04B3FA09A4C2}" destId="{CC40AD6C-D167-43B1-9D28-846BED426D4B}" srcOrd="1" destOrd="0" presId="urn:microsoft.com/office/officeart/2005/8/layout/hProcess6"/>
    <dgm:cxn modelId="{DF63CCC1-99C8-480F-973E-1E5A707E4452}" type="presParOf" srcId="{8F11A496-30B0-4915-A134-04B3FA09A4C2}" destId="{C22917B6-C30C-4CC6-92D8-A53527276647}" srcOrd="2" destOrd="0" presId="urn:microsoft.com/office/officeart/2005/8/layout/hProcess6"/>
    <dgm:cxn modelId="{C907763B-B867-45B4-B604-4B2B990369D5}" type="presParOf" srcId="{8F11A496-30B0-4915-A134-04B3FA09A4C2}" destId="{3EDDB937-14B7-4714-BB9A-2EDBA0FD44FE}" srcOrd="3" destOrd="0" presId="urn:microsoft.com/office/officeart/2005/8/layout/hProcess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FC2D83-997B-4DFB-BD93-D8FE39077C97}" type="doc">
      <dgm:prSet loTypeId="urn:microsoft.com/office/officeart/2008/layout/VerticalCurvedList" loCatId="list" qsTypeId="urn:microsoft.com/office/officeart/2005/8/quickstyle/simple3" qsCatId="simple" csTypeId="urn:microsoft.com/office/officeart/2005/8/colors/accent0_3" csCatId="mainScheme" phldr="1"/>
      <dgm:spPr/>
      <dgm:t>
        <a:bodyPr/>
        <a:lstStyle/>
        <a:p>
          <a:endParaRPr lang="uk-UA"/>
        </a:p>
      </dgm:t>
    </dgm:pt>
    <dgm:pt modelId="{D0C785F6-C749-4041-9878-A063BE1BB770}">
      <dgm:prSet phldrT="[Текст]" custT="1"/>
      <dgm:spPr/>
      <dgm:t>
        <a:bodyPr/>
        <a:lstStyle/>
        <a:p>
          <a:r>
            <a:rPr lang="uk-UA" sz="1400" b="0">
              <a:latin typeface="Times New Roman" pitchFamily="18" charset="0"/>
              <a:cs typeface="Times New Roman" pitchFamily="18" charset="0"/>
            </a:rPr>
            <a:t>89% постраждалих від насильства в сім</a:t>
          </a:r>
          <a:r>
            <a:rPr lang="en-US" sz="1400" b="0">
              <a:latin typeface="Times New Roman" pitchFamily="18" charset="0"/>
              <a:cs typeface="Times New Roman" pitchFamily="18" charset="0"/>
            </a:rPr>
            <a:t>'</a:t>
          </a:r>
          <a:r>
            <a:rPr lang="uk-UA" sz="1400" b="0">
              <a:latin typeface="Times New Roman" pitchFamily="18" charset="0"/>
              <a:cs typeface="Times New Roman" pitchFamily="18" charset="0"/>
            </a:rPr>
            <a:t>ї - </a:t>
          </a:r>
          <a:r>
            <a:rPr lang="uk-UA" sz="1400" b="1">
              <a:latin typeface="Times New Roman" pitchFamily="18" charset="0"/>
              <a:cs typeface="Times New Roman" pitchFamily="18" charset="0"/>
            </a:rPr>
            <a:t>жінки</a:t>
          </a:r>
        </a:p>
      </dgm:t>
    </dgm:pt>
    <dgm:pt modelId="{E81ACEF0-7762-499E-978E-AFF2EF0B5C86}" type="parTrans" cxnId="{F6F18E68-868E-4738-B98C-FC32320A5B64}">
      <dgm:prSet/>
      <dgm:spPr/>
      <dgm:t>
        <a:bodyPr/>
        <a:lstStyle/>
        <a:p>
          <a:endParaRPr lang="uk-UA" sz="1400" b="1">
            <a:latin typeface="Times New Roman" pitchFamily="18" charset="0"/>
            <a:cs typeface="Times New Roman" pitchFamily="18" charset="0"/>
          </a:endParaRPr>
        </a:p>
      </dgm:t>
    </dgm:pt>
    <dgm:pt modelId="{5DF00CB2-630F-4945-AC6D-43BCA4861846}" type="sibTrans" cxnId="{F6F18E68-868E-4738-B98C-FC32320A5B64}">
      <dgm:prSet/>
      <dgm:spPr/>
      <dgm:t>
        <a:bodyPr/>
        <a:lstStyle/>
        <a:p>
          <a:endParaRPr lang="uk-UA" sz="1400" b="1">
            <a:latin typeface="Times New Roman" pitchFamily="18" charset="0"/>
            <a:cs typeface="Times New Roman" pitchFamily="18" charset="0"/>
          </a:endParaRPr>
        </a:p>
      </dgm:t>
    </dgm:pt>
    <dgm:pt modelId="{4039E3DC-3756-4567-9A40-52AE08A43109}">
      <dgm:prSet custT="1"/>
      <dgm:spPr/>
      <dgm:t>
        <a:bodyPr/>
        <a:lstStyle/>
        <a:p>
          <a:pPr algn="ctr"/>
          <a:r>
            <a:rPr lang="ru-RU" sz="1400" b="0">
              <a:latin typeface="Times New Roman" pitchFamily="18" charset="0"/>
              <a:cs typeface="Times New Roman" pitchFamily="18" charset="0"/>
            </a:rPr>
            <a:t>48 випадків допущено </a:t>
          </a:r>
          <a:r>
            <a:rPr lang="ru-RU" sz="1400" b="1">
              <a:latin typeface="Times New Roman" pitchFamily="18" charset="0"/>
              <a:cs typeface="Times New Roman" pitchFamily="18" charset="0"/>
            </a:rPr>
            <a:t>чоловіками по відношенню до дружин </a:t>
          </a:r>
          <a:r>
            <a:rPr lang="ru-RU" sz="1400" b="0">
              <a:latin typeface="Times New Roman" pitchFamily="18" charset="0"/>
              <a:cs typeface="Times New Roman" pitchFamily="18" charset="0"/>
            </a:rPr>
            <a:t>(47%)</a:t>
          </a:r>
          <a:endParaRPr lang="uk-UA" sz="1400" b="0">
            <a:latin typeface="Times New Roman" pitchFamily="18" charset="0"/>
            <a:cs typeface="Times New Roman" pitchFamily="18" charset="0"/>
          </a:endParaRPr>
        </a:p>
      </dgm:t>
    </dgm:pt>
    <dgm:pt modelId="{71A3B9B3-1584-4715-8F6A-A0FC453F79D9}" type="parTrans" cxnId="{6FE99609-E639-402D-9F80-5D8210A68507}">
      <dgm:prSet/>
      <dgm:spPr/>
      <dgm:t>
        <a:bodyPr/>
        <a:lstStyle/>
        <a:p>
          <a:endParaRPr lang="uk-UA" sz="1400" b="1">
            <a:latin typeface="Times New Roman" pitchFamily="18" charset="0"/>
            <a:cs typeface="Times New Roman" pitchFamily="18" charset="0"/>
          </a:endParaRPr>
        </a:p>
      </dgm:t>
    </dgm:pt>
    <dgm:pt modelId="{C4445CB9-FB54-45B3-9F17-2D01EDC272A0}" type="sibTrans" cxnId="{6FE99609-E639-402D-9F80-5D8210A68507}">
      <dgm:prSet/>
      <dgm:spPr/>
      <dgm:t>
        <a:bodyPr/>
        <a:lstStyle/>
        <a:p>
          <a:endParaRPr lang="uk-UA" sz="1400" b="1">
            <a:latin typeface="Times New Roman" pitchFamily="18" charset="0"/>
            <a:cs typeface="Times New Roman" pitchFamily="18" charset="0"/>
          </a:endParaRPr>
        </a:p>
      </dgm:t>
    </dgm:pt>
    <dgm:pt modelId="{E651A62E-3D76-4E0B-B8CC-562CF616B0B0}">
      <dgm:prSet custT="1"/>
      <dgm:spPr/>
      <dgm:t>
        <a:bodyPr/>
        <a:lstStyle/>
        <a:p>
          <a:r>
            <a:rPr lang="ru-RU" sz="1400" b="0">
              <a:latin typeface="Times New Roman" pitchFamily="18" charset="0"/>
              <a:cs typeface="Times New Roman" pitchFamily="18" charset="0"/>
            </a:rPr>
            <a:t>45 випадків </a:t>
          </a:r>
          <a:r>
            <a:rPr lang="uk-UA" sz="1400" b="0">
              <a:latin typeface="Times New Roman" pitchFamily="18" charset="0"/>
              <a:cs typeface="Times New Roman" pitchFamily="18" charset="0"/>
            </a:rPr>
            <a:t>–</a:t>
          </a:r>
          <a:r>
            <a:rPr lang="ru-RU" sz="1400" b="0">
              <a:latin typeface="Times New Roman" pitchFamily="18" charset="0"/>
              <a:cs typeface="Times New Roman" pitchFamily="18" charset="0"/>
            </a:rPr>
            <a:t> </a:t>
          </a:r>
          <a:r>
            <a:rPr lang="ru-RU" sz="1400" b="1">
              <a:latin typeface="Times New Roman" pitchFamily="18" charset="0"/>
              <a:cs typeface="Times New Roman" pitchFamily="18" charset="0"/>
            </a:rPr>
            <a:t>синами по відношенню до матерів </a:t>
          </a:r>
          <a:r>
            <a:rPr lang="ru-RU" sz="1400" b="0">
              <a:latin typeface="Times New Roman" pitchFamily="18" charset="0"/>
              <a:cs typeface="Times New Roman" pitchFamily="18" charset="0"/>
            </a:rPr>
            <a:t>(41%)</a:t>
          </a:r>
          <a:r>
            <a:rPr lang="uk-UA" sz="1400" b="0">
              <a:latin typeface="Times New Roman" pitchFamily="18" charset="0"/>
              <a:cs typeface="Times New Roman" pitchFamily="18" charset="0"/>
            </a:rPr>
            <a:t>.</a:t>
          </a:r>
        </a:p>
      </dgm:t>
    </dgm:pt>
    <dgm:pt modelId="{FF4C8D81-173E-4834-A9EC-07F7490FFF31}" type="parTrans" cxnId="{7BF68FF8-F3D4-4807-B865-F810C966B30E}">
      <dgm:prSet/>
      <dgm:spPr/>
      <dgm:t>
        <a:bodyPr/>
        <a:lstStyle/>
        <a:p>
          <a:endParaRPr lang="uk-UA" sz="1400" b="1">
            <a:latin typeface="Times New Roman" pitchFamily="18" charset="0"/>
            <a:cs typeface="Times New Roman" pitchFamily="18" charset="0"/>
          </a:endParaRPr>
        </a:p>
      </dgm:t>
    </dgm:pt>
    <dgm:pt modelId="{40E56DCC-306C-4BAD-8A89-70100E9E6127}" type="sibTrans" cxnId="{7BF68FF8-F3D4-4807-B865-F810C966B30E}">
      <dgm:prSet/>
      <dgm:spPr/>
      <dgm:t>
        <a:bodyPr/>
        <a:lstStyle/>
        <a:p>
          <a:endParaRPr lang="uk-UA" sz="1400" b="1">
            <a:latin typeface="Times New Roman" pitchFamily="18" charset="0"/>
            <a:cs typeface="Times New Roman" pitchFamily="18" charset="0"/>
          </a:endParaRPr>
        </a:p>
      </dgm:t>
    </dgm:pt>
    <dgm:pt modelId="{115C2CEA-2265-43B0-919B-E8672F7EE3D6}" type="pres">
      <dgm:prSet presAssocID="{7FFC2D83-997B-4DFB-BD93-D8FE39077C97}" presName="Name0" presStyleCnt="0">
        <dgm:presLayoutVars>
          <dgm:chMax val="7"/>
          <dgm:chPref val="7"/>
          <dgm:dir/>
        </dgm:presLayoutVars>
      </dgm:prSet>
      <dgm:spPr/>
      <dgm:t>
        <a:bodyPr/>
        <a:lstStyle/>
        <a:p>
          <a:endParaRPr lang="uk-UA"/>
        </a:p>
      </dgm:t>
    </dgm:pt>
    <dgm:pt modelId="{8396DBD3-83FD-4CE8-951C-E08B81E34BEF}" type="pres">
      <dgm:prSet presAssocID="{7FFC2D83-997B-4DFB-BD93-D8FE39077C97}" presName="Name1" presStyleCnt="0"/>
      <dgm:spPr/>
    </dgm:pt>
    <dgm:pt modelId="{0D28ADE8-C208-42F9-8F38-3B2194A4F865}" type="pres">
      <dgm:prSet presAssocID="{7FFC2D83-997B-4DFB-BD93-D8FE39077C97}" presName="cycle" presStyleCnt="0"/>
      <dgm:spPr/>
    </dgm:pt>
    <dgm:pt modelId="{EE1ED687-B178-4529-A109-43E2AA60523F}" type="pres">
      <dgm:prSet presAssocID="{7FFC2D83-997B-4DFB-BD93-D8FE39077C97}" presName="srcNode" presStyleLbl="node1" presStyleIdx="0" presStyleCnt="3"/>
      <dgm:spPr/>
    </dgm:pt>
    <dgm:pt modelId="{B71FB076-32CF-407A-9E0F-6D73B3C50768}" type="pres">
      <dgm:prSet presAssocID="{7FFC2D83-997B-4DFB-BD93-D8FE39077C97}" presName="conn" presStyleLbl="parChTrans1D2" presStyleIdx="0" presStyleCnt="1"/>
      <dgm:spPr/>
      <dgm:t>
        <a:bodyPr/>
        <a:lstStyle/>
        <a:p>
          <a:endParaRPr lang="uk-UA"/>
        </a:p>
      </dgm:t>
    </dgm:pt>
    <dgm:pt modelId="{59D37DAA-4DF5-4908-BA0A-841AB005B10B}" type="pres">
      <dgm:prSet presAssocID="{7FFC2D83-997B-4DFB-BD93-D8FE39077C97}" presName="extraNode" presStyleLbl="node1" presStyleIdx="0" presStyleCnt="3"/>
      <dgm:spPr/>
    </dgm:pt>
    <dgm:pt modelId="{64EB70FC-27DD-4DCF-8F28-495ADE7EEED7}" type="pres">
      <dgm:prSet presAssocID="{7FFC2D83-997B-4DFB-BD93-D8FE39077C97}" presName="dstNode" presStyleLbl="node1" presStyleIdx="0" presStyleCnt="3"/>
      <dgm:spPr/>
    </dgm:pt>
    <dgm:pt modelId="{5B3C3953-1B32-4449-8CE0-7868BBB31BEB}" type="pres">
      <dgm:prSet presAssocID="{D0C785F6-C749-4041-9878-A063BE1BB770}" presName="text_1" presStyleLbl="node1" presStyleIdx="0" presStyleCnt="3" custScaleX="86213" custScaleY="115058" custLinFactNeighborX="4396" custLinFactNeighborY="13514">
        <dgm:presLayoutVars>
          <dgm:bulletEnabled val="1"/>
        </dgm:presLayoutVars>
      </dgm:prSet>
      <dgm:spPr/>
      <dgm:t>
        <a:bodyPr/>
        <a:lstStyle/>
        <a:p>
          <a:endParaRPr lang="uk-UA"/>
        </a:p>
      </dgm:t>
    </dgm:pt>
    <dgm:pt modelId="{EED80524-44FE-428C-BB4C-90AA0D04902B}" type="pres">
      <dgm:prSet presAssocID="{D0C785F6-C749-4041-9878-A063BE1BB770}" presName="accent_1" presStyleCnt="0"/>
      <dgm:spPr/>
    </dgm:pt>
    <dgm:pt modelId="{98385A8B-AC6C-4171-B396-1440695214B0}" type="pres">
      <dgm:prSet presAssocID="{D0C785F6-C749-4041-9878-A063BE1BB770}" presName="accentRepeatNode" presStyleLbl="solidFgAcc1" presStyleIdx="0" presStyleCnt="3" custScaleX="163482" custScaleY="141467" custLinFactNeighborX="21533" custLinFactNeighborY="-9266"/>
      <dgm:spPr>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7C78418-C273-4513-954F-007E3BBEED5C}" type="pres">
      <dgm:prSet presAssocID="{4039E3DC-3756-4567-9A40-52AE08A43109}" presName="text_2" presStyleLbl="node1" presStyleIdx="1" presStyleCnt="3" custScaleX="84665" custScaleY="121951" custLinFactNeighborX="503" custLinFactNeighborY="16260">
        <dgm:presLayoutVars>
          <dgm:bulletEnabled val="1"/>
        </dgm:presLayoutVars>
      </dgm:prSet>
      <dgm:spPr/>
      <dgm:t>
        <a:bodyPr/>
        <a:lstStyle/>
        <a:p>
          <a:endParaRPr lang="uk-UA"/>
        </a:p>
      </dgm:t>
    </dgm:pt>
    <dgm:pt modelId="{30F3333E-0023-48CA-8D2F-75A99FA3FC81}" type="pres">
      <dgm:prSet presAssocID="{4039E3DC-3756-4567-9A40-52AE08A43109}" presName="accent_2" presStyleCnt="0"/>
      <dgm:spPr/>
    </dgm:pt>
    <dgm:pt modelId="{B1AE8081-1274-44D7-81B8-CD6D5A77BA7F}" type="pres">
      <dgm:prSet presAssocID="{4039E3DC-3756-4567-9A40-52AE08A43109}" presName="accentRepeatNode" presStyleLbl="solidFgAcc1" presStyleIdx="1" presStyleCnt="3" custScaleX="159442" custScaleY="126830" custLinFactNeighborX="11826" custLinFactNeighborY="11509"/>
      <dgm:spPr>
        <a:blipFill dpi="0"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CB411CF3-6EDF-402E-BB40-5CA71D2DD9A0}" type="pres">
      <dgm:prSet presAssocID="{E651A62E-3D76-4E0B-B8CC-562CF616B0B0}" presName="text_3" presStyleLbl="node1" presStyleIdx="2" presStyleCnt="3" custScaleX="88906" custScaleY="114634" custLinFactNeighborX="171" custLinFactNeighborY="12195">
        <dgm:presLayoutVars>
          <dgm:bulletEnabled val="1"/>
        </dgm:presLayoutVars>
      </dgm:prSet>
      <dgm:spPr/>
      <dgm:t>
        <a:bodyPr/>
        <a:lstStyle/>
        <a:p>
          <a:endParaRPr lang="uk-UA"/>
        </a:p>
      </dgm:t>
    </dgm:pt>
    <dgm:pt modelId="{24628F89-25AA-4953-A6AE-89649D03B379}" type="pres">
      <dgm:prSet presAssocID="{E651A62E-3D76-4E0B-B8CC-562CF616B0B0}" presName="accent_3" presStyleCnt="0"/>
      <dgm:spPr/>
    </dgm:pt>
    <dgm:pt modelId="{77233196-67FF-4FF3-BB1B-78DB220AB654}" type="pres">
      <dgm:prSet presAssocID="{E651A62E-3D76-4E0B-B8CC-562CF616B0B0}" presName="accentRepeatNode" presStyleLbl="solidFgAcc1" presStyleIdx="2" presStyleCnt="3" custScaleX="156209" custScaleY="130732" custLinFactNeighborX="-19068" custLinFactNeighborY="24009"/>
      <dgm:spPr>
        <a:blipFill dpi="0"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Lst>
  <dgm:cxnLst>
    <dgm:cxn modelId="{7BF68FF8-F3D4-4807-B865-F810C966B30E}" srcId="{7FFC2D83-997B-4DFB-BD93-D8FE39077C97}" destId="{E651A62E-3D76-4E0B-B8CC-562CF616B0B0}" srcOrd="2" destOrd="0" parTransId="{FF4C8D81-173E-4834-A9EC-07F7490FFF31}" sibTransId="{40E56DCC-306C-4BAD-8A89-70100E9E6127}"/>
    <dgm:cxn modelId="{8B92FD07-6F0B-4A1B-88B8-5C7B34B6292B}" type="presOf" srcId="{E651A62E-3D76-4E0B-B8CC-562CF616B0B0}" destId="{CB411CF3-6EDF-402E-BB40-5CA71D2DD9A0}" srcOrd="0" destOrd="0" presId="urn:microsoft.com/office/officeart/2008/layout/VerticalCurvedList"/>
    <dgm:cxn modelId="{6FE99609-E639-402D-9F80-5D8210A68507}" srcId="{7FFC2D83-997B-4DFB-BD93-D8FE39077C97}" destId="{4039E3DC-3756-4567-9A40-52AE08A43109}" srcOrd="1" destOrd="0" parTransId="{71A3B9B3-1584-4715-8F6A-A0FC453F79D9}" sibTransId="{C4445CB9-FB54-45B3-9F17-2D01EDC272A0}"/>
    <dgm:cxn modelId="{40E0D86B-3ABC-419C-95E2-BA5A732B1B1D}" type="presOf" srcId="{4039E3DC-3756-4567-9A40-52AE08A43109}" destId="{B7C78418-C273-4513-954F-007E3BBEED5C}" srcOrd="0" destOrd="0" presId="urn:microsoft.com/office/officeart/2008/layout/VerticalCurvedList"/>
    <dgm:cxn modelId="{EAA4DE00-DF49-4B69-8035-4E70F7DB6752}" type="presOf" srcId="{5DF00CB2-630F-4945-AC6D-43BCA4861846}" destId="{B71FB076-32CF-407A-9E0F-6D73B3C50768}" srcOrd="0" destOrd="0" presId="urn:microsoft.com/office/officeart/2008/layout/VerticalCurvedList"/>
    <dgm:cxn modelId="{F6F18E68-868E-4738-B98C-FC32320A5B64}" srcId="{7FFC2D83-997B-4DFB-BD93-D8FE39077C97}" destId="{D0C785F6-C749-4041-9878-A063BE1BB770}" srcOrd="0" destOrd="0" parTransId="{E81ACEF0-7762-499E-978E-AFF2EF0B5C86}" sibTransId="{5DF00CB2-630F-4945-AC6D-43BCA4861846}"/>
    <dgm:cxn modelId="{B0F95AE7-55F9-4B43-881A-0324F9EF2A94}" type="presOf" srcId="{7FFC2D83-997B-4DFB-BD93-D8FE39077C97}" destId="{115C2CEA-2265-43B0-919B-E8672F7EE3D6}" srcOrd="0" destOrd="0" presId="urn:microsoft.com/office/officeart/2008/layout/VerticalCurvedList"/>
    <dgm:cxn modelId="{D3190E69-F622-4E93-ABB4-308CD2CB6974}" type="presOf" srcId="{D0C785F6-C749-4041-9878-A063BE1BB770}" destId="{5B3C3953-1B32-4449-8CE0-7868BBB31BEB}" srcOrd="0" destOrd="0" presId="urn:microsoft.com/office/officeart/2008/layout/VerticalCurvedList"/>
    <dgm:cxn modelId="{6AE7774C-0DF4-4593-B242-A2E10E4BEFCA}" type="presParOf" srcId="{115C2CEA-2265-43B0-919B-E8672F7EE3D6}" destId="{8396DBD3-83FD-4CE8-951C-E08B81E34BEF}" srcOrd="0" destOrd="0" presId="urn:microsoft.com/office/officeart/2008/layout/VerticalCurvedList"/>
    <dgm:cxn modelId="{673264D6-BB3F-455A-BA29-2BF582684FB8}" type="presParOf" srcId="{8396DBD3-83FD-4CE8-951C-E08B81E34BEF}" destId="{0D28ADE8-C208-42F9-8F38-3B2194A4F865}" srcOrd="0" destOrd="0" presId="urn:microsoft.com/office/officeart/2008/layout/VerticalCurvedList"/>
    <dgm:cxn modelId="{A7FFAD92-0853-44C6-8919-DCFD07E32D5A}" type="presParOf" srcId="{0D28ADE8-C208-42F9-8F38-3B2194A4F865}" destId="{EE1ED687-B178-4529-A109-43E2AA60523F}" srcOrd="0" destOrd="0" presId="urn:microsoft.com/office/officeart/2008/layout/VerticalCurvedList"/>
    <dgm:cxn modelId="{6D8758F9-3B2E-4A34-B5A9-A42CFD04904B}" type="presParOf" srcId="{0D28ADE8-C208-42F9-8F38-3B2194A4F865}" destId="{B71FB076-32CF-407A-9E0F-6D73B3C50768}" srcOrd="1" destOrd="0" presId="urn:microsoft.com/office/officeart/2008/layout/VerticalCurvedList"/>
    <dgm:cxn modelId="{BA5046E2-5A97-47E1-8ACF-AA34C7FDF745}" type="presParOf" srcId="{0D28ADE8-C208-42F9-8F38-3B2194A4F865}" destId="{59D37DAA-4DF5-4908-BA0A-841AB005B10B}" srcOrd="2" destOrd="0" presId="urn:microsoft.com/office/officeart/2008/layout/VerticalCurvedList"/>
    <dgm:cxn modelId="{5FD293CC-CC12-43CD-AEDE-D23A915588CD}" type="presParOf" srcId="{0D28ADE8-C208-42F9-8F38-3B2194A4F865}" destId="{64EB70FC-27DD-4DCF-8F28-495ADE7EEED7}" srcOrd="3" destOrd="0" presId="urn:microsoft.com/office/officeart/2008/layout/VerticalCurvedList"/>
    <dgm:cxn modelId="{69C415DD-5FBC-4A0B-A6B9-BD9B890A1CCA}" type="presParOf" srcId="{8396DBD3-83FD-4CE8-951C-E08B81E34BEF}" destId="{5B3C3953-1B32-4449-8CE0-7868BBB31BEB}" srcOrd="1" destOrd="0" presId="urn:microsoft.com/office/officeart/2008/layout/VerticalCurvedList"/>
    <dgm:cxn modelId="{39182C78-FB6E-4C99-97D8-B9E5F2C392E9}" type="presParOf" srcId="{8396DBD3-83FD-4CE8-951C-E08B81E34BEF}" destId="{EED80524-44FE-428C-BB4C-90AA0D04902B}" srcOrd="2" destOrd="0" presId="urn:microsoft.com/office/officeart/2008/layout/VerticalCurvedList"/>
    <dgm:cxn modelId="{8353397C-6600-4F78-9649-E0B12C31C689}" type="presParOf" srcId="{EED80524-44FE-428C-BB4C-90AA0D04902B}" destId="{98385A8B-AC6C-4171-B396-1440695214B0}" srcOrd="0" destOrd="0" presId="urn:microsoft.com/office/officeart/2008/layout/VerticalCurvedList"/>
    <dgm:cxn modelId="{A0C9236C-3951-4D9D-B947-C32659E4251D}" type="presParOf" srcId="{8396DBD3-83FD-4CE8-951C-E08B81E34BEF}" destId="{B7C78418-C273-4513-954F-007E3BBEED5C}" srcOrd="3" destOrd="0" presId="urn:microsoft.com/office/officeart/2008/layout/VerticalCurvedList"/>
    <dgm:cxn modelId="{B90EEBB1-EC31-4A49-967F-51BEEA789FA9}" type="presParOf" srcId="{8396DBD3-83FD-4CE8-951C-E08B81E34BEF}" destId="{30F3333E-0023-48CA-8D2F-75A99FA3FC81}" srcOrd="4" destOrd="0" presId="urn:microsoft.com/office/officeart/2008/layout/VerticalCurvedList"/>
    <dgm:cxn modelId="{EF7BA9D3-839D-45AE-BBA6-2AC69F6D4AFF}" type="presParOf" srcId="{30F3333E-0023-48CA-8D2F-75A99FA3FC81}" destId="{B1AE8081-1274-44D7-81B8-CD6D5A77BA7F}" srcOrd="0" destOrd="0" presId="urn:microsoft.com/office/officeart/2008/layout/VerticalCurvedList"/>
    <dgm:cxn modelId="{4A8E7701-8659-41E5-9D3B-829C77D3D01F}" type="presParOf" srcId="{8396DBD3-83FD-4CE8-951C-E08B81E34BEF}" destId="{CB411CF3-6EDF-402E-BB40-5CA71D2DD9A0}" srcOrd="5" destOrd="0" presId="urn:microsoft.com/office/officeart/2008/layout/VerticalCurvedList"/>
    <dgm:cxn modelId="{438E2691-07C6-4EAA-96AE-F9B211A95A09}" type="presParOf" srcId="{8396DBD3-83FD-4CE8-951C-E08B81E34BEF}" destId="{24628F89-25AA-4953-A6AE-89649D03B379}" srcOrd="6" destOrd="0" presId="urn:microsoft.com/office/officeart/2008/layout/VerticalCurvedList"/>
    <dgm:cxn modelId="{7E93E130-3158-4599-8149-C5D56C65101F}" type="presParOf" srcId="{24628F89-25AA-4953-A6AE-89649D03B379}" destId="{77233196-67FF-4FF3-BB1B-78DB220AB654}"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E04858-8050-425F-842F-30C58FFD94C1}" type="doc">
      <dgm:prSet loTypeId="urn:microsoft.com/office/officeart/2005/8/layout/radial3" loCatId="cycle" qsTypeId="urn:microsoft.com/office/officeart/2005/8/quickstyle/simple1" qsCatId="simple" csTypeId="urn:microsoft.com/office/officeart/2005/8/colors/colorful3" csCatId="colorful" phldr="1"/>
      <dgm:spPr/>
      <dgm:t>
        <a:bodyPr/>
        <a:lstStyle/>
        <a:p>
          <a:endParaRPr lang="uk-UA"/>
        </a:p>
      </dgm:t>
    </dgm:pt>
    <dgm:pt modelId="{9AAF36DA-9042-4C21-B77E-9D2999953070}">
      <dgm:prSet phldrT="[Текст]" custT="1"/>
      <dgm:spPr>
        <a:xfrm>
          <a:off x="1822772" y="794128"/>
          <a:ext cx="1840855" cy="1840855"/>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uk-UA" sz="1000" b="0">
              <a:solidFill>
                <a:sysClr val="windowText" lastClr="000000"/>
              </a:solidFill>
              <a:latin typeface="Times New Roman" pitchFamily="18" charset="0"/>
              <a:ea typeface="+mn-ea"/>
              <a:cs typeface="Times New Roman" pitchFamily="18" charset="0"/>
            </a:rPr>
            <a:t>Заборгованість із заробітної плати на підприємствах міста станом на</a:t>
          </a:r>
        </a:p>
        <a:p>
          <a:pPr algn="ctr" rtl="0"/>
          <a:r>
            <a:rPr lang="uk-UA" sz="1000" b="0">
              <a:solidFill>
                <a:sysClr val="windowText" lastClr="000000"/>
              </a:solidFill>
              <a:latin typeface="Times New Roman" pitchFamily="18" charset="0"/>
              <a:ea typeface="+mn-ea"/>
              <a:cs typeface="Times New Roman" pitchFamily="18" charset="0"/>
            </a:rPr>
            <a:t>01.10.2017</a:t>
          </a:r>
        </a:p>
      </dgm:t>
    </dgm:pt>
    <dgm:pt modelId="{907C6D73-D025-44FE-8AC3-021F8FCE2634}" type="parTrans" cxnId="{A65A8BCE-DEA7-403F-8858-C50BC869FB3B}">
      <dgm:prSet/>
      <dgm:spPr/>
      <dgm:t>
        <a:bodyPr/>
        <a:lstStyle/>
        <a:p>
          <a:pPr algn="ctr"/>
          <a:endParaRPr lang="uk-UA"/>
        </a:p>
      </dgm:t>
    </dgm:pt>
    <dgm:pt modelId="{2BCD542F-F7FA-4C49-9068-384BE166E7F4}" type="sibTrans" cxnId="{A65A8BCE-DEA7-403F-8858-C50BC869FB3B}">
      <dgm:prSet/>
      <dgm:spPr/>
      <dgm:t>
        <a:bodyPr/>
        <a:lstStyle/>
        <a:p>
          <a:pPr algn="ctr"/>
          <a:endParaRPr lang="uk-UA"/>
        </a:p>
      </dgm:t>
    </dgm:pt>
    <dgm:pt modelId="{F2043A70-6117-4F51-A9A8-5260E49EDE6D}">
      <dgm:prSet custT="1"/>
      <dgm:spPr/>
      <dgm:t>
        <a:bodyPr/>
        <a:lstStyle/>
        <a:p>
          <a:pPr algn="ctr"/>
          <a:r>
            <a:rPr lang="uk-UA" sz="1000" b="0">
              <a:latin typeface="Times New Roman" pitchFamily="18" charset="0"/>
              <a:cs typeface="Times New Roman" pitchFamily="18" charset="0"/>
            </a:rPr>
            <a:t>зменшення на </a:t>
          </a:r>
          <a:r>
            <a:rPr lang="uk-UA" sz="900" b="0">
              <a:latin typeface="Times New Roman" pitchFamily="18" charset="0"/>
              <a:cs typeface="Times New Roman" pitchFamily="18" charset="0"/>
            </a:rPr>
            <a:t>573,9 тис. грн.</a:t>
          </a:r>
        </a:p>
      </dgm:t>
    </dgm:pt>
    <dgm:pt modelId="{BC857942-4DB2-404E-81AD-F65675731BC4}" type="parTrans" cxnId="{6FED3DA7-2E28-4F93-A12B-D64700E693C5}">
      <dgm:prSet/>
      <dgm:spPr/>
      <dgm:t>
        <a:bodyPr/>
        <a:lstStyle/>
        <a:p>
          <a:pPr algn="ctr"/>
          <a:endParaRPr lang="uk-UA"/>
        </a:p>
      </dgm:t>
    </dgm:pt>
    <dgm:pt modelId="{DC8DEA38-7208-49FC-8201-2BB4217F2D3C}" type="sibTrans" cxnId="{6FED3DA7-2E28-4F93-A12B-D64700E693C5}">
      <dgm:prSet/>
      <dgm:spPr/>
      <dgm:t>
        <a:bodyPr/>
        <a:lstStyle/>
        <a:p>
          <a:pPr algn="ctr"/>
          <a:endParaRPr lang="uk-UA"/>
        </a:p>
      </dgm:t>
    </dgm:pt>
    <dgm:pt modelId="{C65763F1-1FA7-4A64-97F1-B483CD8E7BB8}">
      <dgm:prSet custT="1"/>
      <dgm:spPr/>
      <dgm:t>
        <a:bodyPr/>
        <a:lstStyle/>
        <a:p>
          <a:pPr algn="ctr"/>
          <a:r>
            <a:rPr lang="uk-UA" sz="1000" b="0">
              <a:latin typeface="Times New Roman" pitchFamily="18" charset="0"/>
              <a:cs typeface="Times New Roman" pitchFamily="18" charset="0"/>
            </a:rPr>
            <a:t>збільшення на </a:t>
          </a:r>
        </a:p>
        <a:p>
          <a:pPr algn="ctr"/>
          <a:r>
            <a:rPr lang="uk-UA" sz="900" b="0">
              <a:latin typeface="Times New Roman" pitchFamily="18" charset="0"/>
              <a:cs typeface="Times New Roman" pitchFamily="18" charset="0"/>
            </a:rPr>
            <a:t>41 852,6 тис. грн</a:t>
          </a:r>
        </a:p>
      </dgm:t>
    </dgm:pt>
    <dgm:pt modelId="{6288F284-31A6-46A2-BC48-1D0399984D19}" type="parTrans" cxnId="{92DD73DD-382B-4278-BBFE-FB7B9F9BFFD4}">
      <dgm:prSet/>
      <dgm:spPr/>
      <dgm:t>
        <a:bodyPr/>
        <a:lstStyle/>
        <a:p>
          <a:pPr algn="ctr"/>
          <a:endParaRPr lang="uk-UA"/>
        </a:p>
      </dgm:t>
    </dgm:pt>
    <dgm:pt modelId="{CD1F96AC-A4E3-47AD-8529-8EA955504553}" type="sibTrans" cxnId="{92DD73DD-382B-4278-BBFE-FB7B9F9BFFD4}">
      <dgm:prSet/>
      <dgm:spPr/>
      <dgm:t>
        <a:bodyPr/>
        <a:lstStyle/>
        <a:p>
          <a:pPr algn="ctr"/>
          <a:endParaRPr lang="uk-UA"/>
        </a:p>
      </dgm:t>
    </dgm:pt>
    <dgm:pt modelId="{B535646C-FF9B-4EFB-9CD3-462A99451B9D}">
      <dgm:prSet custT="1"/>
      <dgm:spPr/>
      <dgm:t>
        <a:bodyPr/>
        <a:lstStyle/>
        <a:p>
          <a:pPr algn="ctr"/>
          <a:r>
            <a:rPr lang="uk-UA" sz="1000" b="0">
              <a:latin typeface="Times New Roman" pitchFamily="18" charset="0"/>
              <a:cs typeface="Times New Roman" pitchFamily="18" charset="0"/>
            </a:rPr>
            <a:t>зменшення на </a:t>
          </a:r>
          <a:r>
            <a:rPr lang="uk-UA" sz="900" b="0">
              <a:latin typeface="Times New Roman" pitchFamily="18" charset="0"/>
              <a:cs typeface="Times New Roman" pitchFamily="18" charset="0"/>
            </a:rPr>
            <a:t>863,0 тис. грн.</a:t>
          </a:r>
        </a:p>
      </dgm:t>
    </dgm:pt>
    <dgm:pt modelId="{90A4DD34-4613-4308-B34F-45F60ADEA7E2}" type="parTrans" cxnId="{951251ED-B033-4607-B9BA-02A12112DD2A}">
      <dgm:prSet/>
      <dgm:spPr/>
      <dgm:t>
        <a:bodyPr/>
        <a:lstStyle/>
        <a:p>
          <a:pPr algn="ctr"/>
          <a:endParaRPr lang="uk-UA"/>
        </a:p>
      </dgm:t>
    </dgm:pt>
    <dgm:pt modelId="{339A97BD-8E85-48A6-80F1-05C64AF90FAF}" type="sibTrans" cxnId="{951251ED-B033-4607-B9BA-02A12112DD2A}">
      <dgm:prSet/>
      <dgm:spPr/>
      <dgm:t>
        <a:bodyPr/>
        <a:lstStyle/>
        <a:p>
          <a:pPr algn="ctr"/>
          <a:endParaRPr lang="uk-UA"/>
        </a:p>
      </dgm:t>
    </dgm:pt>
    <dgm:pt modelId="{D6B16425-EC7F-4313-9422-F66061DE913F}" type="pres">
      <dgm:prSet presAssocID="{AAE04858-8050-425F-842F-30C58FFD94C1}" presName="composite" presStyleCnt="0">
        <dgm:presLayoutVars>
          <dgm:chMax val="1"/>
          <dgm:dir/>
          <dgm:resizeHandles val="exact"/>
        </dgm:presLayoutVars>
      </dgm:prSet>
      <dgm:spPr/>
      <dgm:t>
        <a:bodyPr/>
        <a:lstStyle/>
        <a:p>
          <a:endParaRPr lang="uk-UA"/>
        </a:p>
      </dgm:t>
    </dgm:pt>
    <dgm:pt modelId="{4DF01551-3D5D-4FB4-BFD5-9BCEF42C7536}" type="pres">
      <dgm:prSet presAssocID="{AAE04858-8050-425F-842F-30C58FFD94C1}" presName="radial" presStyleCnt="0">
        <dgm:presLayoutVars>
          <dgm:animLvl val="ctr"/>
        </dgm:presLayoutVars>
      </dgm:prSet>
      <dgm:spPr/>
    </dgm:pt>
    <dgm:pt modelId="{6A4B765C-593F-4E89-910C-5385E41E9670}" type="pres">
      <dgm:prSet presAssocID="{9AAF36DA-9042-4C21-B77E-9D2999953070}" presName="centerShape" presStyleLbl="vennNode1" presStyleIdx="0" presStyleCnt="4" custLinFactNeighborX="192" custLinFactNeighborY="6769"/>
      <dgm:spPr>
        <a:prstGeom prst="ellipse">
          <a:avLst/>
        </a:prstGeom>
      </dgm:spPr>
      <dgm:t>
        <a:bodyPr/>
        <a:lstStyle/>
        <a:p>
          <a:endParaRPr lang="uk-UA"/>
        </a:p>
      </dgm:t>
    </dgm:pt>
    <dgm:pt modelId="{C3A4A7F4-2208-40EE-BCE1-C9175E2A6FD9}" type="pres">
      <dgm:prSet presAssocID="{F2043A70-6117-4F51-A9A8-5260E49EDE6D}" presName="node" presStyleLbl="vennNode1" presStyleIdx="1" presStyleCnt="4" custRadScaleRad="108563" custRadScaleInc="87113">
        <dgm:presLayoutVars>
          <dgm:bulletEnabled val="1"/>
        </dgm:presLayoutVars>
      </dgm:prSet>
      <dgm:spPr/>
      <dgm:t>
        <a:bodyPr/>
        <a:lstStyle/>
        <a:p>
          <a:endParaRPr lang="uk-UA"/>
        </a:p>
      </dgm:t>
    </dgm:pt>
    <dgm:pt modelId="{C20D484B-DB5C-44F9-8A61-6963DD538567}" type="pres">
      <dgm:prSet presAssocID="{B535646C-FF9B-4EFB-9CD3-462A99451B9D}" presName="node" presStyleLbl="vennNode1" presStyleIdx="2" presStyleCnt="4" custRadScaleRad="108382" custRadScaleInc="111827">
        <dgm:presLayoutVars>
          <dgm:bulletEnabled val="1"/>
        </dgm:presLayoutVars>
      </dgm:prSet>
      <dgm:spPr/>
      <dgm:t>
        <a:bodyPr/>
        <a:lstStyle/>
        <a:p>
          <a:endParaRPr lang="uk-UA"/>
        </a:p>
      </dgm:t>
    </dgm:pt>
    <dgm:pt modelId="{3F50C349-243C-4BC4-A3DF-5AE131614A31}" type="pres">
      <dgm:prSet presAssocID="{C65763F1-1FA7-4A64-97F1-B483CD8E7BB8}" presName="node" presStyleLbl="vennNode1" presStyleIdx="3" presStyleCnt="4" custScaleX="98485" custScaleY="95109" custRadScaleRad="77284" custRadScaleInc="100518">
        <dgm:presLayoutVars>
          <dgm:bulletEnabled val="1"/>
        </dgm:presLayoutVars>
      </dgm:prSet>
      <dgm:spPr/>
      <dgm:t>
        <a:bodyPr/>
        <a:lstStyle/>
        <a:p>
          <a:endParaRPr lang="uk-UA"/>
        </a:p>
      </dgm:t>
    </dgm:pt>
  </dgm:ptLst>
  <dgm:cxnLst>
    <dgm:cxn modelId="{92DD73DD-382B-4278-BBFE-FB7B9F9BFFD4}" srcId="{9AAF36DA-9042-4C21-B77E-9D2999953070}" destId="{C65763F1-1FA7-4A64-97F1-B483CD8E7BB8}" srcOrd="2" destOrd="0" parTransId="{6288F284-31A6-46A2-BC48-1D0399984D19}" sibTransId="{CD1F96AC-A4E3-47AD-8529-8EA955504553}"/>
    <dgm:cxn modelId="{6FED3DA7-2E28-4F93-A12B-D64700E693C5}" srcId="{9AAF36DA-9042-4C21-B77E-9D2999953070}" destId="{F2043A70-6117-4F51-A9A8-5260E49EDE6D}" srcOrd="0" destOrd="0" parTransId="{BC857942-4DB2-404E-81AD-F65675731BC4}" sibTransId="{DC8DEA38-7208-49FC-8201-2BB4217F2D3C}"/>
    <dgm:cxn modelId="{A65A8BCE-DEA7-403F-8858-C50BC869FB3B}" srcId="{AAE04858-8050-425F-842F-30C58FFD94C1}" destId="{9AAF36DA-9042-4C21-B77E-9D2999953070}" srcOrd="0" destOrd="0" parTransId="{907C6D73-D025-44FE-8AC3-021F8FCE2634}" sibTransId="{2BCD542F-F7FA-4C49-9068-384BE166E7F4}"/>
    <dgm:cxn modelId="{7A74652C-53FD-4824-A7CA-CEBD65147F67}" type="presOf" srcId="{C65763F1-1FA7-4A64-97F1-B483CD8E7BB8}" destId="{3F50C349-243C-4BC4-A3DF-5AE131614A31}" srcOrd="0" destOrd="0" presId="urn:microsoft.com/office/officeart/2005/8/layout/radial3"/>
    <dgm:cxn modelId="{84CF1C31-0F5C-41FA-9256-839E6C7E41B1}" type="presOf" srcId="{AAE04858-8050-425F-842F-30C58FFD94C1}" destId="{D6B16425-EC7F-4313-9422-F66061DE913F}" srcOrd="0" destOrd="0" presId="urn:microsoft.com/office/officeart/2005/8/layout/radial3"/>
    <dgm:cxn modelId="{F40F9058-2B8D-47A3-A82E-F8E3407AD41B}" type="presOf" srcId="{B535646C-FF9B-4EFB-9CD3-462A99451B9D}" destId="{C20D484B-DB5C-44F9-8A61-6963DD538567}" srcOrd="0" destOrd="0" presId="urn:microsoft.com/office/officeart/2005/8/layout/radial3"/>
    <dgm:cxn modelId="{E6012048-04ED-4BA3-8ABF-D40FAD61FFE6}" type="presOf" srcId="{9AAF36DA-9042-4C21-B77E-9D2999953070}" destId="{6A4B765C-593F-4E89-910C-5385E41E9670}" srcOrd="0" destOrd="0" presId="urn:microsoft.com/office/officeart/2005/8/layout/radial3"/>
    <dgm:cxn modelId="{951251ED-B033-4607-B9BA-02A12112DD2A}" srcId="{9AAF36DA-9042-4C21-B77E-9D2999953070}" destId="{B535646C-FF9B-4EFB-9CD3-462A99451B9D}" srcOrd="1" destOrd="0" parTransId="{90A4DD34-4613-4308-B34F-45F60ADEA7E2}" sibTransId="{339A97BD-8E85-48A6-80F1-05C64AF90FAF}"/>
    <dgm:cxn modelId="{0096D5B5-1123-4562-8CE8-0D7E450FD8E0}" type="presOf" srcId="{F2043A70-6117-4F51-A9A8-5260E49EDE6D}" destId="{C3A4A7F4-2208-40EE-BCE1-C9175E2A6FD9}" srcOrd="0" destOrd="0" presId="urn:microsoft.com/office/officeart/2005/8/layout/radial3"/>
    <dgm:cxn modelId="{EB82424F-4F96-4058-B1A3-B38223532F83}" type="presParOf" srcId="{D6B16425-EC7F-4313-9422-F66061DE913F}" destId="{4DF01551-3D5D-4FB4-BFD5-9BCEF42C7536}" srcOrd="0" destOrd="0" presId="urn:microsoft.com/office/officeart/2005/8/layout/radial3"/>
    <dgm:cxn modelId="{16303626-8D31-42BB-9A31-D6F338BAD30D}" type="presParOf" srcId="{4DF01551-3D5D-4FB4-BFD5-9BCEF42C7536}" destId="{6A4B765C-593F-4E89-910C-5385E41E9670}" srcOrd="0" destOrd="0" presId="urn:microsoft.com/office/officeart/2005/8/layout/radial3"/>
    <dgm:cxn modelId="{78B0ABA8-6AC0-4654-8C6F-90A01C44F02C}" type="presParOf" srcId="{4DF01551-3D5D-4FB4-BFD5-9BCEF42C7536}" destId="{C3A4A7F4-2208-40EE-BCE1-C9175E2A6FD9}" srcOrd="1" destOrd="0" presId="urn:microsoft.com/office/officeart/2005/8/layout/radial3"/>
    <dgm:cxn modelId="{6A9973A6-3195-4F10-860E-C09A55C2EF26}" type="presParOf" srcId="{4DF01551-3D5D-4FB4-BFD5-9BCEF42C7536}" destId="{C20D484B-DB5C-44F9-8A61-6963DD538567}" srcOrd="2" destOrd="0" presId="urn:microsoft.com/office/officeart/2005/8/layout/radial3"/>
    <dgm:cxn modelId="{B657C620-BD0E-40D5-98D7-A6DAC1A7E89C}" type="presParOf" srcId="{4DF01551-3D5D-4FB4-BFD5-9BCEF42C7536}" destId="{3F50C349-243C-4BC4-A3DF-5AE131614A31}" srcOrd="3" destOrd="0" presId="urn:microsoft.com/office/officeart/2005/8/layout/radial3"/>
  </dgm:cxnLst>
  <dgm:bg/>
  <dgm:whole>
    <a:ln>
      <a:solidFill>
        <a:srgbClr val="00B050"/>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9C497E-CC57-404D-A3B9-5DF22693B84F}"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uk-UA"/>
        </a:p>
      </dgm:t>
    </dgm:pt>
    <dgm:pt modelId="{ACEEEBD8-9867-48B4-8784-816C64A46EF8}">
      <dgm:prSet phldrT="[Текст]" custT="1"/>
      <dgm:spPr>
        <a:xfrm>
          <a:off x="2065057" y="301928"/>
          <a:ext cx="1310805" cy="4279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створено</a:t>
          </a:r>
        </a:p>
        <a:p>
          <a:pPr algn="ctr">
            <a:lnSpc>
              <a:spcPct val="100000"/>
            </a:lnSpc>
            <a:spcAft>
              <a:spcPts val="0"/>
            </a:spcAft>
          </a:pPr>
          <a:r>
            <a:rPr lang="uk-UA" sz="105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4 745 робочих місць</a:t>
          </a:r>
        </a:p>
      </dgm:t>
    </dgm:pt>
    <dgm:pt modelId="{42973EB1-21CF-44EC-956A-0517C1C76D71}" type="parTrans" cxnId="{544B80BB-F8A7-4469-8C1A-F4C092425285}">
      <dgm:prSet/>
      <dgm:spPr/>
      <dgm:t>
        <a:bodyPr/>
        <a:lstStyle/>
        <a:p>
          <a:pPr algn="ctr"/>
          <a:endParaRPr lang="uk-UA" sz="900"/>
        </a:p>
      </dgm:t>
    </dgm:pt>
    <dgm:pt modelId="{4104DCAB-738A-4DAC-B6DE-4570CE28215D}" type="sibTrans" cxnId="{544B80BB-F8A7-4469-8C1A-F4C092425285}">
      <dgm:prSet/>
      <dgm:spPr/>
      <dgm:t>
        <a:bodyPr/>
        <a:lstStyle/>
        <a:p>
          <a:pPr algn="ctr"/>
          <a:endParaRPr lang="uk-UA" sz="900"/>
        </a:p>
      </dgm:t>
    </dgm:pt>
    <dgm:pt modelId="{54DB0D1C-9DEA-4CA3-9342-650C5A7F23B8}">
      <dgm:prSet phldrT="[Текст]" custT="1"/>
      <dgm:spPr>
        <a:xfrm>
          <a:off x="59287" y="1141839"/>
          <a:ext cx="1416106" cy="29951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зареєстровано      </a:t>
          </a:r>
        </a:p>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1 970 юридичних осіб</a:t>
          </a:r>
        </a:p>
      </dgm:t>
    </dgm:pt>
    <dgm:pt modelId="{A12A3E08-922E-4E6C-AFCF-849BEB7E0463}" type="parTrans" cxnId="{D71AB5EA-C8D4-471B-881D-59088E7A2A76}">
      <dgm:prSet/>
      <dgm:spPr>
        <a:xfrm>
          <a:off x="609995" y="580393"/>
          <a:ext cx="1953119" cy="411967"/>
        </a:xfrm>
        <a:noFill/>
        <a:ln w="25400" cap="flat" cmpd="sng" algn="ctr">
          <a:solidFill>
            <a:srgbClr val="4F81BD">
              <a:shade val="60000"/>
              <a:hueOff val="0"/>
              <a:satOff val="0"/>
              <a:lumOff val="0"/>
              <a:alphaOff val="0"/>
            </a:srgbClr>
          </a:solidFill>
          <a:prstDash val="solid"/>
        </a:ln>
        <a:effectLst/>
      </dgm:spPr>
      <dgm:t>
        <a:bodyPr/>
        <a:lstStyle/>
        <a:p>
          <a:pPr algn="ctr"/>
          <a:endParaRPr lang="uk-UA" sz="900"/>
        </a:p>
      </dgm:t>
    </dgm:pt>
    <dgm:pt modelId="{BCE944A4-53EB-4932-9354-11085338E170}" type="sibTrans" cxnId="{D71AB5EA-C8D4-471B-881D-59088E7A2A76}">
      <dgm:prSet/>
      <dgm:spPr/>
      <dgm:t>
        <a:bodyPr/>
        <a:lstStyle/>
        <a:p>
          <a:pPr algn="ctr"/>
          <a:endParaRPr lang="uk-UA" sz="900"/>
        </a:p>
      </dgm:t>
    </dgm:pt>
    <dgm:pt modelId="{1BEFA00E-5C71-41B7-B35C-9694DFDAABED}">
      <dgm:prSet phldrT="[Текст]" custT="1"/>
      <dgm:spPr>
        <a:xfrm>
          <a:off x="1800139" y="1088173"/>
          <a:ext cx="1400827" cy="36196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укладено </a:t>
          </a:r>
        </a:p>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835 трудових договорів</a:t>
          </a:r>
        </a:p>
      </dgm:t>
    </dgm:pt>
    <dgm:pt modelId="{90278E8E-8530-4A3A-92D9-D75B6BCF6962}" type="parTrans" cxnId="{349FC5E2-82A9-4B7D-850A-F00659ACBE0F}">
      <dgm:prSet/>
      <dgm:spPr>
        <a:xfrm>
          <a:off x="2343207" y="580393"/>
          <a:ext cx="219907" cy="358302"/>
        </a:xfrm>
        <a:noFill/>
        <a:ln w="25400" cap="flat" cmpd="sng" algn="ctr">
          <a:solidFill>
            <a:srgbClr val="4F81BD">
              <a:shade val="60000"/>
              <a:hueOff val="0"/>
              <a:satOff val="0"/>
              <a:lumOff val="0"/>
              <a:alphaOff val="0"/>
            </a:srgbClr>
          </a:solidFill>
          <a:prstDash val="solid"/>
        </a:ln>
        <a:effectLst/>
      </dgm:spPr>
      <dgm:t>
        <a:bodyPr/>
        <a:lstStyle/>
        <a:p>
          <a:pPr algn="ctr"/>
          <a:endParaRPr lang="uk-UA" sz="900"/>
        </a:p>
      </dgm:t>
    </dgm:pt>
    <dgm:pt modelId="{8F3EDF04-977D-449E-8360-374265BFD0C9}" type="sibTrans" cxnId="{349FC5E2-82A9-4B7D-850A-F00659ACBE0F}">
      <dgm:prSet/>
      <dgm:spPr/>
      <dgm:t>
        <a:bodyPr/>
        <a:lstStyle/>
        <a:p>
          <a:pPr algn="ctr"/>
          <a:endParaRPr lang="uk-UA" sz="900"/>
        </a:p>
      </dgm:t>
    </dgm:pt>
    <dgm:pt modelId="{DA527B12-CE70-4A6F-84B1-F3CDA304B530}">
      <dgm:prSet custT="1"/>
      <dgm:spPr>
        <a:xfrm>
          <a:off x="3531701" y="1146263"/>
          <a:ext cx="1612237" cy="3243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зареєстровано </a:t>
          </a:r>
        </a:p>
        <a:p>
          <a:pPr algn="ctr">
            <a:lnSpc>
              <a:spcPct val="100000"/>
            </a:lnSpc>
            <a:spcAft>
              <a:spcPts val="0"/>
            </a:spcAft>
          </a:pPr>
          <a:r>
            <a:rPr lang="uk-UA"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1 940 фізичних осіб</a:t>
          </a:r>
        </a:p>
      </dgm:t>
    </dgm:pt>
    <dgm:pt modelId="{3F557B95-4144-4B77-B495-E9FB97B4365D}" type="parTrans" cxnId="{08EB630C-6F84-483B-84B6-735067A0F4A1}">
      <dgm:prSet/>
      <dgm:spPr>
        <a:xfrm>
          <a:off x="2563114" y="580393"/>
          <a:ext cx="1617360" cy="416392"/>
        </a:xfrm>
        <a:noFill/>
        <a:ln w="25400" cap="flat" cmpd="sng" algn="ctr">
          <a:solidFill>
            <a:srgbClr val="4F81BD">
              <a:shade val="60000"/>
              <a:hueOff val="0"/>
              <a:satOff val="0"/>
              <a:lumOff val="0"/>
              <a:alphaOff val="0"/>
            </a:srgbClr>
          </a:solidFill>
          <a:prstDash val="solid"/>
        </a:ln>
        <a:effectLst/>
      </dgm:spPr>
      <dgm:t>
        <a:bodyPr/>
        <a:lstStyle/>
        <a:p>
          <a:pPr algn="ctr"/>
          <a:endParaRPr lang="uk-UA" sz="900"/>
        </a:p>
      </dgm:t>
    </dgm:pt>
    <dgm:pt modelId="{76E602F5-A064-4650-ADFC-887E9F55DAFF}" type="sibTrans" cxnId="{08EB630C-6F84-483B-84B6-735067A0F4A1}">
      <dgm:prSet/>
      <dgm:spPr/>
      <dgm:t>
        <a:bodyPr/>
        <a:lstStyle/>
        <a:p>
          <a:pPr algn="ctr"/>
          <a:endParaRPr lang="uk-UA" sz="900"/>
        </a:p>
      </dgm:t>
    </dgm:pt>
    <dgm:pt modelId="{99A6A015-46B8-4FD6-A1E6-F04623CBB9E6}" type="pres">
      <dgm:prSet presAssocID="{FD9C497E-CC57-404D-A3B9-5DF22693B84F}" presName="hierChild1" presStyleCnt="0">
        <dgm:presLayoutVars>
          <dgm:chPref val="1"/>
          <dgm:dir/>
          <dgm:animOne val="branch"/>
          <dgm:animLvl val="lvl"/>
          <dgm:resizeHandles/>
        </dgm:presLayoutVars>
      </dgm:prSet>
      <dgm:spPr/>
      <dgm:t>
        <a:bodyPr/>
        <a:lstStyle/>
        <a:p>
          <a:endParaRPr lang="uk-UA"/>
        </a:p>
      </dgm:t>
    </dgm:pt>
    <dgm:pt modelId="{3EF77470-0459-49A7-B05D-E1BF1956723E}" type="pres">
      <dgm:prSet presAssocID="{ACEEEBD8-9867-48B4-8784-816C64A46EF8}" presName="hierRoot1" presStyleCnt="0"/>
      <dgm:spPr/>
    </dgm:pt>
    <dgm:pt modelId="{9C66BBCF-1516-49CB-B749-A2603F703A9E}" type="pres">
      <dgm:prSet presAssocID="{ACEEEBD8-9867-48B4-8784-816C64A46EF8}" presName="composite" presStyleCnt="0"/>
      <dgm:spPr/>
    </dgm:pt>
    <dgm:pt modelId="{ECBA3E40-3CC0-4740-9F2F-0C4571F52EAF}" type="pres">
      <dgm:prSet presAssocID="{ACEEEBD8-9867-48B4-8784-816C64A46EF8}" presName="background" presStyleLbl="node0" presStyleIdx="0" presStyleCnt="1"/>
      <dgm:spPr>
        <a:xfrm>
          <a:off x="1907712" y="152450"/>
          <a:ext cx="1310805" cy="4279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a:p>
      </dgm:t>
    </dgm:pt>
    <dgm:pt modelId="{CB2DBEC2-C727-46BD-AC13-7CE249B8749B}" type="pres">
      <dgm:prSet presAssocID="{ACEEEBD8-9867-48B4-8784-816C64A46EF8}" presName="text" presStyleLbl="fgAcc0" presStyleIdx="0" presStyleCnt="1" custScaleX="92564" custScaleY="69458" custLinFactNeighborX="2148" custLinFactNeighborY="693">
        <dgm:presLayoutVars>
          <dgm:chPref val="3"/>
        </dgm:presLayoutVars>
      </dgm:prSet>
      <dgm:spPr>
        <a:prstGeom prst="roundRect">
          <a:avLst>
            <a:gd name="adj" fmla="val 10000"/>
          </a:avLst>
        </a:prstGeom>
      </dgm:spPr>
      <dgm:t>
        <a:bodyPr/>
        <a:lstStyle/>
        <a:p>
          <a:endParaRPr lang="uk-UA"/>
        </a:p>
      </dgm:t>
    </dgm:pt>
    <dgm:pt modelId="{4864A06B-58CB-4A9F-A065-47C8F9305C0A}" type="pres">
      <dgm:prSet presAssocID="{ACEEEBD8-9867-48B4-8784-816C64A46EF8}" presName="hierChild2" presStyleCnt="0"/>
      <dgm:spPr/>
    </dgm:pt>
    <dgm:pt modelId="{13E5C121-94AD-4228-9C8A-2454DA31DF7D}" type="pres">
      <dgm:prSet presAssocID="{A12A3E08-922E-4E6C-AFCF-849BEB7E0463}" presName="Name10" presStyleLbl="parChTrans1D2" presStyleIdx="0" presStyleCnt="3"/>
      <dgm:spPr>
        <a:custGeom>
          <a:avLst/>
          <a:gdLst/>
          <a:ahLst/>
          <a:cxnLst/>
          <a:rect l="0" t="0" r="0" b="0"/>
          <a:pathLst>
            <a:path>
              <a:moveTo>
                <a:pt x="1603082" y="0"/>
              </a:moveTo>
              <a:lnTo>
                <a:pt x="1603082" y="332055"/>
              </a:lnTo>
              <a:lnTo>
                <a:pt x="0" y="332055"/>
              </a:lnTo>
              <a:lnTo>
                <a:pt x="0" y="448093"/>
              </a:lnTo>
            </a:path>
          </a:pathLst>
        </a:custGeom>
      </dgm:spPr>
      <dgm:t>
        <a:bodyPr/>
        <a:lstStyle/>
        <a:p>
          <a:endParaRPr lang="uk-UA"/>
        </a:p>
      </dgm:t>
    </dgm:pt>
    <dgm:pt modelId="{BFA2A6BB-198C-4088-8CFD-184ABD46BF17}" type="pres">
      <dgm:prSet presAssocID="{54DB0D1C-9DEA-4CA3-9342-650C5A7F23B8}" presName="hierRoot2" presStyleCnt="0"/>
      <dgm:spPr/>
    </dgm:pt>
    <dgm:pt modelId="{97ABB243-264F-493E-8279-078ADAD26764}" type="pres">
      <dgm:prSet presAssocID="{54DB0D1C-9DEA-4CA3-9342-650C5A7F23B8}" presName="composite2" presStyleCnt="0"/>
      <dgm:spPr/>
    </dgm:pt>
    <dgm:pt modelId="{368BB352-1EAE-4F04-B6A1-4AE3A50F57EA}" type="pres">
      <dgm:prSet presAssocID="{54DB0D1C-9DEA-4CA3-9342-650C5A7F23B8}" presName="background2" presStyleLbl="node2" presStyleIdx="0" presStyleCnt="3"/>
      <dgm:spPr>
        <a:xfrm>
          <a:off x="-98057" y="992361"/>
          <a:ext cx="1416106" cy="29951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a:p>
      </dgm:t>
    </dgm:pt>
    <dgm:pt modelId="{5DA81222-F9A5-4DB1-93D6-4076DBCBF914}" type="pres">
      <dgm:prSet presAssocID="{54DB0D1C-9DEA-4CA3-9342-650C5A7F23B8}" presName="text2" presStyleLbl="fgAcc2" presStyleIdx="0" presStyleCnt="3" custScaleY="101168" custLinFactNeighborX="-7166" custLinFactNeighborY="706">
        <dgm:presLayoutVars>
          <dgm:chPref val="3"/>
        </dgm:presLayoutVars>
      </dgm:prSet>
      <dgm:spPr>
        <a:prstGeom prst="roundRect">
          <a:avLst>
            <a:gd name="adj" fmla="val 10000"/>
          </a:avLst>
        </a:prstGeom>
      </dgm:spPr>
      <dgm:t>
        <a:bodyPr/>
        <a:lstStyle/>
        <a:p>
          <a:endParaRPr lang="uk-UA"/>
        </a:p>
      </dgm:t>
    </dgm:pt>
    <dgm:pt modelId="{F5A0FEDF-D3FD-4146-BD42-FA1AA0704E5D}" type="pres">
      <dgm:prSet presAssocID="{54DB0D1C-9DEA-4CA3-9342-650C5A7F23B8}" presName="hierChild3" presStyleCnt="0"/>
      <dgm:spPr/>
    </dgm:pt>
    <dgm:pt modelId="{B9B071A0-DEA2-4662-83FB-B7EF17C74775}" type="pres">
      <dgm:prSet presAssocID="{90278E8E-8530-4A3A-92D9-D75B6BCF6962}" presName="Name10" presStyleLbl="parChTrans1D2" presStyleIdx="1" presStyleCnt="3"/>
      <dgm:spPr>
        <a:custGeom>
          <a:avLst/>
          <a:gdLst/>
          <a:ahLst/>
          <a:cxnLst/>
          <a:rect l="0" t="0" r="0" b="0"/>
          <a:pathLst>
            <a:path>
              <a:moveTo>
                <a:pt x="140727" y="0"/>
              </a:moveTo>
              <a:lnTo>
                <a:pt x="140727" y="337830"/>
              </a:lnTo>
              <a:lnTo>
                <a:pt x="0" y="337830"/>
              </a:lnTo>
              <a:lnTo>
                <a:pt x="0" y="453867"/>
              </a:lnTo>
            </a:path>
          </a:pathLst>
        </a:custGeom>
      </dgm:spPr>
      <dgm:t>
        <a:bodyPr/>
        <a:lstStyle/>
        <a:p>
          <a:endParaRPr lang="uk-UA"/>
        </a:p>
      </dgm:t>
    </dgm:pt>
    <dgm:pt modelId="{47C5BBDC-E292-4F9E-9CED-E86023097CAA}" type="pres">
      <dgm:prSet presAssocID="{1BEFA00E-5C71-41B7-B35C-9694DFDAABED}" presName="hierRoot2" presStyleCnt="0"/>
      <dgm:spPr/>
    </dgm:pt>
    <dgm:pt modelId="{AE3DDFA3-BF52-49DF-9D07-629BA3913610}" type="pres">
      <dgm:prSet presAssocID="{1BEFA00E-5C71-41B7-B35C-9694DFDAABED}" presName="composite2" presStyleCnt="0"/>
      <dgm:spPr/>
    </dgm:pt>
    <dgm:pt modelId="{69B5D908-F867-4FE0-AEBF-06DA026CD9B7}" type="pres">
      <dgm:prSet presAssocID="{1BEFA00E-5C71-41B7-B35C-9694DFDAABED}" presName="background2" presStyleLbl="node2" presStyleIdx="1" presStyleCnt="3"/>
      <dgm:spPr>
        <a:xfrm>
          <a:off x="1642794" y="938695"/>
          <a:ext cx="1400827" cy="36196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a:p>
      </dgm:t>
    </dgm:pt>
    <dgm:pt modelId="{DC9FF043-0CEF-4563-8B7D-C0C48A24CDC9}" type="pres">
      <dgm:prSet presAssocID="{1BEFA00E-5C71-41B7-B35C-9694DFDAABED}" presName="text2" presStyleLbl="fgAcc2" presStyleIdx="1" presStyleCnt="3" custScaleX="98921" custScaleY="87938" custLinFactNeighborX="-6456" custLinFactNeighborY="-5262">
        <dgm:presLayoutVars>
          <dgm:chPref val="3"/>
        </dgm:presLayoutVars>
      </dgm:prSet>
      <dgm:spPr>
        <a:prstGeom prst="roundRect">
          <a:avLst>
            <a:gd name="adj" fmla="val 10000"/>
          </a:avLst>
        </a:prstGeom>
      </dgm:spPr>
      <dgm:t>
        <a:bodyPr/>
        <a:lstStyle/>
        <a:p>
          <a:endParaRPr lang="uk-UA"/>
        </a:p>
      </dgm:t>
    </dgm:pt>
    <dgm:pt modelId="{F4CB9240-EE2C-4E8C-AA01-F54AC022DDA2}" type="pres">
      <dgm:prSet presAssocID="{1BEFA00E-5C71-41B7-B35C-9694DFDAABED}" presName="hierChild3" presStyleCnt="0"/>
      <dgm:spPr/>
    </dgm:pt>
    <dgm:pt modelId="{B7BCBAF2-FD4D-4E4F-B261-CF3D7A14145B}" type="pres">
      <dgm:prSet presAssocID="{3F557B95-4144-4B77-B495-E9FB97B4365D}" presName="Name10" presStyleLbl="parChTrans1D2" presStyleIdx="2" presStyleCnt="3"/>
      <dgm:spPr>
        <a:custGeom>
          <a:avLst/>
          <a:gdLst/>
          <a:ahLst/>
          <a:cxnLst/>
          <a:rect l="0" t="0" r="0" b="0"/>
          <a:pathLst>
            <a:path>
              <a:moveTo>
                <a:pt x="0" y="0"/>
              </a:moveTo>
              <a:lnTo>
                <a:pt x="0" y="332055"/>
              </a:lnTo>
              <a:lnTo>
                <a:pt x="1531998" y="332055"/>
              </a:lnTo>
              <a:lnTo>
                <a:pt x="1531998" y="448093"/>
              </a:lnTo>
            </a:path>
          </a:pathLst>
        </a:custGeom>
      </dgm:spPr>
      <dgm:t>
        <a:bodyPr/>
        <a:lstStyle/>
        <a:p>
          <a:endParaRPr lang="uk-UA"/>
        </a:p>
      </dgm:t>
    </dgm:pt>
    <dgm:pt modelId="{5E2EB8A2-23C1-4377-B604-CBD67C8AF7D0}" type="pres">
      <dgm:prSet presAssocID="{DA527B12-CE70-4A6F-84B1-F3CDA304B530}" presName="hierRoot2" presStyleCnt="0"/>
      <dgm:spPr/>
    </dgm:pt>
    <dgm:pt modelId="{EEF576EE-3DC1-4CC4-82CE-FB595A9BC68E}" type="pres">
      <dgm:prSet presAssocID="{DA527B12-CE70-4A6F-84B1-F3CDA304B530}" presName="composite2" presStyleCnt="0"/>
      <dgm:spPr/>
    </dgm:pt>
    <dgm:pt modelId="{3A42BA0C-3D60-49C4-98BC-5818FA9C14A7}" type="pres">
      <dgm:prSet presAssocID="{DA527B12-CE70-4A6F-84B1-F3CDA304B530}" presName="background2" presStyleLbl="node2" presStyleIdx="2" presStyleCnt="3"/>
      <dgm:spPr>
        <a:xfrm>
          <a:off x="3374356" y="996785"/>
          <a:ext cx="1612237" cy="32432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uk-UA"/>
        </a:p>
      </dgm:t>
    </dgm:pt>
    <dgm:pt modelId="{CBE332C5-FBFB-44EE-AB53-0AE031933F35}" type="pres">
      <dgm:prSet presAssocID="{DA527B12-CE70-4A6F-84B1-F3CDA304B530}" presName="text2" presStyleLbl="fgAcc2" presStyleIdx="2" presStyleCnt="3" custScaleX="113850" custScaleY="103131" custLinFactNeighborX="-5323" custLinFactNeighborY="1198">
        <dgm:presLayoutVars>
          <dgm:chPref val="3"/>
        </dgm:presLayoutVars>
      </dgm:prSet>
      <dgm:spPr>
        <a:prstGeom prst="roundRect">
          <a:avLst>
            <a:gd name="adj" fmla="val 10000"/>
          </a:avLst>
        </a:prstGeom>
      </dgm:spPr>
      <dgm:t>
        <a:bodyPr/>
        <a:lstStyle/>
        <a:p>
          <a:endParaRPr lang="uk-UA"/>
        </a:p>
      </dgm:t>
    </dgm:pt>
    <dgm:pt modelId="{FCCB5307-3B6C-4F13-B534-DF422EFF9F39}" type="pres">
      <dgm:prSet presAssocID="{DA527B12-CE70-4A6F-84B1-F3CDA304B530}" presName="hierChild3" presStyleCnt="0"/>
      <dgm:spPr/>
    </dgm:pt>
  </dgm:ptLst>
  <dgm:cxnLst>
    <dgm:cxn modelId="{544B80BB-F8A7-4469-8C1A-F4C092425285}" srcId="{FD9C497E-CC57-404D-A3B9-5DF22693B84F}" destId="{ACEEEBD8-9867-48B4-8784-816C64A46EF8}" srcOrd="0" destOrd="0" parTransId="{42973EB1-21CF-44EC-956A-0517C1C76D71}" sibTransId="{4104DCAB-738A-4DAC-B6DE-4570CE28215D}"/>
    <dgm:cxn modelId="{D71AB5EA-C8D4-471B-881D-59088E7A2A76}" srcId="{ACEEEBD8-9867-48B4-8784-816C64A46EF8}" destId="{54DB0D1C-9DEA-4CA3-9342-650C5A7F23B8}" srcOrd="0" destOrd="0" parTransId="{A12A3E08-922E-4E6C-AFCF-849BEB7E0463}" sibTransId="{BCE944A4-53EB-4932-9354-11085338E170}"/>
    <dgm:cxn modelId="{389224F0-8467-4B03-A042-58B1790B65D3}" type="presOf" srcId="{ACEEEBD8-9867-48B4-8784-816C64A46EF8}" destId="{CB2DBEC2-C727-46BD-AC13-7CE249B8749B}" srcOrd="0" destOrd="0" presId="urn:microsoft.com/office/officeart/2005/8/layout/hierarchy1"/>
    <dgm:cxn modelId="{DBABDD28-2EC5-4C41-A83B-C03DC3FD7A29}" type="presOf" srcId="{90278E8E-8530-4A3A-92D9-D75B6BCF6962}" destId="{B9B071A0-DEA2-4662-83FB-B7EF17C74775}" srcOrd="0" destOrd="0" presId="urn:microsoft.com/office/officeart/2005/8/layout/hierarchy1"/>
    <dgm:cxn modelId="{27942710-B761-4FC2-82AF-2CC01D1BE0D0}" type="presOf" srcId="{FD9C497E-CC57-404D-A3B9-5DF22693B84F}" destId="{99A6A015-46B8-4FD6-A1E6-F04623CBB9E6}" srcOrd="0" destOrd="0" presId="urn:microsoft.com/office/officeart/2005/8/layout/hierarchy1"/>
    <dgm:cxn modelId="{08EB630C-6F84-483B-84B6-735067A0F4A1}" srcId="{ACEEEBD8-9867-48B4-8784-816C64A46EF8}" destId="{DA527B12-CE70-4A6F-84B1-F3CDA304B530}" srcOrd="2" destOrd="0" parTransId="{3F557B95-4144-4B77-B495-E9FB97B4365D}" sibTransId="{76E602F5-A064-4650-ADFC-887E9F55DAFF}"/>
    <dgm:cxn modelId="{349FC5E2-82A9-4B7D-850A-F00659ACBE0F}" srcId="{ACEEEBD8-9867-48B4-8784-816C64A46EF8}" destId="{1BEFA00E-5C71-41B7-B35C-9694DFDAABED}" srcOrd="1" destOrd="0" parTransId="{90278E8E-8530-4A3A-92D9-D75B6BCF6962}" sibTransId="{8F3EDF04-977D-449E-8360-374265BFD0C9}"/>
    <dgm:cxn modelId="{11758B48-C6C3-487A-BFAA-BB972B78170E}" type="presOf" srcId="{54DB0D1C-9DEA-4CA3-9342-650C5A7F23B8}" destId="{5DA81222-F9A5-4DB1-93D6-4076DBCBF914}" srcOrd="0" destOrd="0" presId="urn:microsoft.com/office/officeart/2005/8/layout/hierarchy1"/>
    <dgm:cxn modelId="{EA7D6869-DC2D-45D0-A8CF-04A4BCE6584E}" type="presOf" srcId="{DA527B12-CE70-4A6F-84B1-F3CDA304B530}" destId="{CBE332C5-FBFB-44EE-AB53-0AE031933F35}" srcOrd="0" destOrd="0" presId="urn:microsoft.com/office/officeart/2005/8/layout/hierarchy1"/>
    <dgm:cxn modelId="{40ECC4FF-40F0-4C13-A505-A6B660D92225}" type="presOf" srcId="{3F557B95-4144-4B77-B495-E9FB97B4365D}" destId="{B7BCBAF2-FD4D-4E4F-B261-CF3D7A14145B}" srcOrd="0" destOrd="0" presId="urn:microsoft.com/office/officeart/2005/8/layout/hierarchy1"/>
    <dgm:cxn modelId="{730D9AD4-922C-4384-8F11-E2E6554486A4}" type="presOf" srcId="{A12A3E08-922E-4E6C-AFCF-849BEB7E0463}" destId="{13E5C121-94AD-4228-9C8A-2454DA31DF7D}" srcOrd="0" destOrd="0" presId="urn:microsoft.com/office/officeart/2005/8/layout/hierarchy1"/>
    <dgm:cxn modelId="{CBC72472-AB0B-4D1E-9A7E-B0F446D4CBB2}" type="presOf" srcId="{1BEFA00E-5C71-41B7-B35C-9694DFDAABED}" destId="{DC9FF043-0CEF-4563-8B7D-C0C48A24CDC9}" srcOrd="0" destOrd="0" presId="urn:microsoft.com/office/officeart/2005/8/layout/hierarchy1"/>
    <dgm:cxn modelId="{30C11D4A-8848-4651-A556-721CF58E775C}" type="presParOf" srcId="{99A6A015-46B8-4FD6-A1E6-F04623CBB9E6}" destId="{3EF77470-0459-49A7-B05D-E1BF1956723E}" srcOrd="0" destOrd="0" presId="urn:microsoft.com/office/officeart/2005/8/layout/hierarchy1"/>
    <dgm:cxn modelId="{2547CF1E-D288-4290-A2D9-6B33D203EDE2}" type="presParOf" srcId="{3EF77470-0459-49A7-B05D-E1BF1956723E}" destId="{9C66BBCF-1516-49CB-B749-A2603F703A9E}" srcOrd="0" destOrd="0" presId="urn:microsoft.com/office/officeart/2005/8/layout/hierarchy1"/>
    <dgm:cxn modelId="{20363D5B-6692-4528-82A3-102C526D9976}" type="presParOf" srcId="{9C66BBCF-1516-49CB-B749-A2603F703A9E}" destId="{ECBA3E40-3CC0-4740-9F2F-0C4571F52EAF}" srcOrd="0" destOrd="0" presId="urn:microsoft.com/office/officeart/2005/8/layout/hierarchy1"/>
    <dgm:cxn modelId="{658303CC-6265-4E93-A3B7-74AAC9790B9C}" type="presParOf" srcId="{9C66BBCF-1516-49CB-B749-A2603F703A9E}" destId="{CB2DBEC2-C727-46BD-AC13-7CE249B8749B}" srcOrd="1" destOrd="0" presId="urn:microsoft.com/office/officeart/2005/8/layout/hierarchy1"/>
    <dgm:cxn modelId="{E1B6E905-CB7B-44DC-8732-76EFC786550D}" type="presParOf" srcId="{3EF77470-0459-49A7-B05D-E1BF1956723E}" destId="{4864A06B-58CB-4A9F-A065-47C8F9305C0A}" srcOrd="1" destOrd="0" presId="urn:microsoft.com/office/officeart/2005/8/layout/hierarchy1"/>
    <dgm:cxn modelId="{3E51BC6E-9F05-4DC7-9496-BD1C8EAA5114}" type="presParOf" srcId="{4864A06B-58CB-4A9F-A065-47C8F9305C0A}" destId="{13E5C121-94AD-4228-9C8A-2454DA31DF7D}" srcOrd="0" destOrd="0" presId="urn:microsoft.com/office/officeart/2005/8/layout/hierarchy1"/>
    <dgm:cxn modelId="{033174C3-2A39-45A2-A204-D65A87194745}" type="presParOf" srcId="{4864A06B-58CB-4A9F-A065-47C8F9305C0A}" destId="{BFA2A6BB-198C-4088-8CFD-184ABD46BF17}" srcOrd="1" destOrd="0" presId="urn:microsoft.com/office/officeart/2005/8/layout/hierarchy1"/>
    <dgm:cxn modelId="{E29468C0-8E9F-46DD-B5C2-8A21E3A3537B}" type="presParOf" srcId="{BFA2A6BB-198C-4088-8CFD-184ABD46BF17}" destId="{97ABB243-264F-493E-8279-078ADAD26764}" srcOrd="0" destOrd="0" presId="urn:microsoft.com/office/officeart/2005/8/layout/hierarchy1"/>
    <dgm:cxn modelId="{11B21B39-1F07-42BD-B20A-3A9A49646BBE}" type="presParOf" srcId="{97ABB243-264F-493E-8279-078ADAD26764}" destId="{368BB352-1EAE-4F04-B6A1-4AE3A50F57EA}" srcOrd="0" destOrd="0" presId="urn:microsoft.com/office/officeart/2005/8/layout/hierarchy1"/>
    <dgm:cxn modelId="{463DF3E7-1805-4ACF-A89F-B1A94AFCBBA0}" type="presParOf" srcId="{97ABB243-264F-493E-8279-078ADAD26764}" destId="{5DA81222-F9A5-4DB1-93D6-4076DBCBF914}" srcOrd="1" destOrd="0" presId="urn:microsoft.com/office/officeart/2005/8/layout/hierarchy1"/>
    <dgm:cxn modelId="{C5025460-3CF4-4D9C-9EE3-8E087AD8E8A3}" type="presParOf" srcId="{BFA2A6BB-198C-4088-8CFD-184ABD46BF17}" destId="{F5A0FEDF-D3FD-4146-BD42-FA1AA0704E5D}" srcOrd="1" destOrd="0" presId="urn:microsoft.com/office/officeart/2005/8/layout/hierarchy1"/>
    <dgm:cxn modelId="{F14AD942-0636-40FE-A64E-53F61A1D5EC9}" type="presParOf" srcId="{4864A06B-58CB-4A9F-A065-47C8F9305C0A}" destId="{B9B071A0-DEA2-4662-83FB-B7EF17C74775}" srcOrd="2" destOrd="0" presId="urn:microsoft.com/office/officeart/2005/8/layout/hierarchy1"/>
    <dgm:cxn modelId="{55CD84D0-EDB0-4E38-83DC-749AEB403E1A}" type="presParOf" srcId="{4864A06B-58CB-4A9F-A065-47C8F9305C0A}" destId="{47C5BBDC-E292-4F9E-9CED-E86023097CAA}" srcOrd="3" destOrd="0" presId="urn:microsoft.com/office/officeart/2005/8/layout/hierarchy1"/>
    <dgm:cxn modelId="{CF0ABCAD-D3D2-44C0-AEF5-8515ED47F38A}" type="presParOf" srcId="{47C5BBDC-E292-4F9E-9CED-E86023097CAA}" destId="{AE3DDFA3-BF52-49DF-9D07-629BA3913610}" srcOrd="0" destOrd="0" presId="urn:microsoft.com/office/officeart/2005/8/layout/hierarchy1"/>
    <dgm:cxn modelId="{BF007D03-1113-4239-8094-238A3D4F2365}" type="presParOf" srcId="{AE3DDFA3-BF52-49DF-9D07-629BA3913610}" destId="{69B5D908-F867-4FE0-AEBF-06DA026CD9B7}" srcOrd="0" destOrd="0" presId="urn:microsoft.com/office/officeart/2005/8/layout/hierarchy1"/>
    <dgm:cxn modelId="{22BD7A25-DFD3-4B61-BA7E-939748C73C2F}" type="presParOf" srcId="{AE3DDFA3-BF52-49DF-9D07-629BA3913610}" destId="{DC9FF043-0CEF-4563-8B7D-C0C48A24CDC9}" srcOrd="1" destOrd="0" presId="urn:microsoft.com/office/officeart/2005/8/layout/hierarchy1"/>
    <dgm:cxn modelId="{1F42E417-D9C5-44C8-852B-E3BEC499E789}" type="presParOf" srcId="{47C5BBDC-E292-4F9E-9CED-E86023097CAA}" destId="{F4CB9240-EE2C-4E8C-AA01-F54AC022DDA2}" srcOrd="1" destOrd="0" presId="urn:microsoft.com/office/officeart/2005/8/layout/hierarchy1"/>
    <dgm:cxn modelId="{9C7C10DD-14AD-44B1-BFEF-EB707DCE3AFE}" type="presParOf" srcId="{4864A06B-58CB-4A9F-A065-47C8F9305C0A}" destId="{B7BCBAF2-FD4D-4E4F-B261-CF3D7A14145B}" srcOrd="4" destOrd="0" presId="urn:microsoft.com/office/officeart/2005/8/layout/hierarchy1"/>
    <dgm:cxn modelId="{794EA9BE-D603-4278-A64F-D6CF1141F35A}" type="presParOf" srcId="{4864A06B-58CB-4A9F-A065-47C8F9305C0A}" destId="{5E2EB8A2-23C1-4377-B604-CBD67C8AF7D0}" srcOrd="5" destOrd="0" presId="urn:microsoft.com/office/officeart/2005/8/layout/hierarchy1"/>
    <dgm:cxn modelId="{8B5E97C9-AB9C-4C67-95FB-9FB5776EDDF6}" type="presParOf" srcId="{5E2EB8A2-23C1-4377-B604-CBD67C8AF7D0}" destId="{EEF576EE-3DC1-4CC4-82CE-FB595A9BC68E}" srcOrd="0" destOrd="0" presId="urn:microsoft.com/office/officeart/2005/8/layout/hierarchy1"/>
    <dgm:cxn modelId="{AF22F362-4B1B-4E0E-933D-E73F6703624A}" type="presParOf" srcId="{EEF576EE-3DC1-4CC4-82CE-FB595A9BC68E}" destId="{3A42BA0C-3D60-49C4-98BC-5818FA9C14A7}" srcOrd="0" destOrd="0" presId="urn:microsoft.com/office/officeart/2005/8/layout/hierarchy1"/>
    <dgm:cxn modelId="{618C9E90-A849-422A-B4BA-E97FA47E7D02}" type="presParOf" srcId="{EEF576EE-3DC1-4CC4-82CE-FB595A9BC68E}" destId="{CBE332C5-FBFB-44EE-AB53-0AE031933F35}" srcOrd="1" destOrd="0" presId="urn:microsoft.com/office/officeart/2005/8/layout/hierarchy1"/>
    <dgm:cxn modelId="{3FA8017F-14DA-4FB8-8B59-70C87AC3D17C}" type="presParOf" srcId="{5E2EB8A2-23C1-4377-B604-CBD67C8AF7D0}" destId="{FCCB5307-3B6C-4F13-B534-DF422EFF9F39}" srcOrd="1" destOrd="0" presId="urn:microsoft.com/office/officeart/2005/8/layout/hierarchy1"/>
  </dgm:cxnLst>
  <dgm:bg/>
  <dgm:whole>
    <a:ln>
      <a:solidFill>
        <a:schemeClr val="bg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02A977F-9CD3-4421-9CB5-0254D53CD6A7}" type="doc">
      <dgm:prSet loTypeId="urn:microsoft.com/office/officeart/2005/8/layout/target3" loCatId="list" qsTypeId="urn:microsoft.com/office/officeart/2005/8/quickstyle/simple1" qsCatId="simple" csTypeId="urn:microsoft.com/office/officeart/2005/8/colors/accent1_4" csCatId="accent1" phldr="1"/>
      <dgm:spPr/>
      <dgm:t>
        <a:bodyPr/>
        <a:lstStyle/>
        <a:p>
          <a:endParaRPr lang="uk-UA"/>
        </a:p>
      </dgm:t>
    </dgm:pt>
    <dgm:pt modelId="{02749ABA-9773-4DF1-B8FA-BEBFE01ADF6A}">
      <dgm:prSet phldrT="[Текст]"/>
      <dgm:spPr/>
      <dgm:t>
        <a:bodyPr/>
        <a:lstStyle/>
        <a:p>
          <a:r>
            <a:rPr lang="uk-UA" b="1"/>
            <a:t>промислові підприємства – 669 </a:t>
          </a:r>
          <a:endParaRPr lang="uk-UA"/>
        </a:p>
      </dgm:t>
    </dgm:pt>
    <dgm:pt modelId="{273FD27D-4DD9-4461-B698-3DD044045F75}" type="parTrans" cxnId="{1B26525E-0772-419D-85E0-8FBBD37FCE40}">
      <dgm:prSet/>
      <dgm:spPr/>
      <dgm:t>
        <a:bodyPr/>
        <a:lstStyle/>
        <a:p>
          <a:endParaRPr lang="uk-UA"/>
        </a:p>
      </dgm:t>
    </dgm:pt>
    <dgm:pt modelId="{46FA8854-E5E8-437C-9D9E-F6C1D95BB0E1}" type="sibTrans" cxnId="{1B26525E-0772-419D-85E0-8FBBD37FCE40}">
      <dgm:prSet/>
      <dgm:spPr/>
      <dgm:t>
        <a:bodyPr/>
        <a:lstStyle/>
        <a:p>
          <a:endParaRPr lang="uk-UA"/>
        </a:p>
      </dgm:t>
    </dgm:pt>
    <dgm:pt modelId="{6151C1CF-1656-4DC9-862C-3A1AE1D71148}">
      <dgm:prSet phldrT="[Текст]"/>
      <dgm:spPr/>
      <dgm:t>
        <a:bodyPr/>
        <a:lstStyle/>
        <a:p>
          <a:r>
            <a:rPr lang="uk-UA" b="1"/>
            <a:t>ТОВ «Суми-Цукор» – 190</a:t>
          </a:r>
        </a:p>
      </dgm:t>
    </dgm:pt>
    <dgm:pt modelId="{B93869DD-8E51-45F5-BEAE-B1735CAF3809}" type="parTrans" cxnId="{DCA795CA-0F51-4AA3-B62D-608EFDFCAAA9}">
      <dgm:prSet/>
      <dgm:spPr/>
      <dgm:t>
        <a:bodyPr/>
        <a:lstStyle/>
        <a:p>
          <a:endParaRPr lang="uk-UA"/>
        </a:p>
      </dgm:t>
    </dgm:pt>
    <dgm:pt modelId="{ADB019B7-2BE1-475E-8654-A700ADBB8BBF}" type="sibTrans" cxnId="{DCA795CA-0F51-4AA3-B62D-608EFDFCAAA9}">
      <dgm:prSet/>
      <dgm:spPr/>
      <dgm:t>
        <a:bodyPr/>
        <a:lstStyle/>
        <a:p>
          <a:endParaRPr lang="uk-UA"/>
        </a:p>
      </dgm:t>
    </dgm:pt>
    <dgm:pt modelId="{A34788FE-11DE-4B5E-B515-CE5F1974AD5C}">
      <dgm:prSet phldrT="[Текст]"/>
      <dgm:spPr/>
      <dgm:t>
        <a:bodyPr/>
        <a:lstStyle/>
        <a:p>
          <a:r>
            <a:rPr lang="uk-UA" b="1"/>
            <a:t>ТОВ «Сумська насосна техніка» – 99</a:t>
          </a:r>
        </a:p>
      </dgm:t>
    </dgm:pt>
    <dgm:pt modelId="{8BB3F74A-6468-4E2F-BDBC-E43263B29047}" type="parTrans" cxnId="{A4C435A7-94E0-4BB7-B257-4E50CCD6B4F1}">
      <dgm:prSet/>
      <dgm:spPr/>
      <dgm:t>
        <a:bodyPr/>
        <a:lstStyle/>
        <a:p>
          <a:endParaRPr lang="uk-UA"/>
        </a:p>
      </dgm:t>
    </dgm:pt>
    <dgm:pt modelId="{57708D76-69E6-4177-903D-2433EFD0D134}" type="sibTrans" cxnId="{A4C435A7-94E0-4BB7-B257-4E50CCD6B4F1}">
      <dgm:prSet/>
      <dgm:spPr/>
      <dgm:t>
        <a:bodyPr/>
        <a:lstStyle/>
        <a:p>
          <a:endParaRPr lang="uk-UA"/>
        </a:p>
      </dgm:t>
    </dgm:pt>
    <dgm:pt modelId="{854028E2-2975-448F-A60C-120B6F9FE485}">
      <dgm:prSet phldrT="[Текст]"/>
      <dgm:spPr/>
      <dgm:t>
        <a:bodyPr/>
        <a:lstStyle/>
        <a:p>
          <a:r>
            <a:rPr lang="uk-UA" b="1"/>
            <a:t>на підприємствах торгівлі - 522</a:t>
          </a:r>
          <a:endParaRPr lang="uk-UA"/>
        </a:p>
      </dgm:t>
    </dgm:pt>
    <dgm:pt modelId="{B15DB98F-9D8C-4404-B27F-D629E7B9773A}" type="parTrans" cxnId="{EDE0F102-EE33-459D-81F9-AADEF4B82EE2}">
      <dgm:prSet/>
      <dgm:spPr/>
      <dgm:t>
        <a:bodyPr/>
        <a:lstStyle/>
        <a:p>
          <a:endParaRPr lang="uk-UA"/>
        </a:p>
      </dgm:t>
    </dgm:pt>
    <dgm:pt modelId="{4E7966BE-4404-4746-B70F-14A155E98859}" type="sibTrans" cxnId="{EDE0F102-EE33-459D-81F9-AADEF4B82EE2}">
      <dgm:prSet/>
      <dgm:spPr/>
      <dgm:t>
        <a:bodyPr/>
        <a:lstStyle/>
        <a:p>
          <a:endParaRPr lang="uk-UA"/>
        </a:p>
      </dgm:t>
    </dgm:pt>
    <dgm:pt modelId="{2EEB0E18-DA14-486A-AA78-0ABCF0B51AFF}">
      <dgm:prSet phldrT="[Текст]"/>
      <dgm:spPr/>
      <dgm:t>
        <a:bodyPr/>
        <a:lstStyle/>
        <a:p>
          <a:r>
            <a:rPr lang="uk-UA" b="1"/>
            <a:t>ТОВ «Інсігнія-С» – 91</a:t>
          </a:r>
        </a:p>
      </dgm:t>
    </dgm:pt>
    <dgm:pt modelId="{77DFAFE6-7A2C-487F-9F3F-D6BE9032AC4B}" type="parTrans" cxnId="{D89D285F-8996-436F-967D-5094285B92DF}">
      <dgm:prSet/>
      <dgm:spPr/>
      <dgm:t>
        <a:bodyPr/>
        <a:lstStyle/>
        <a:p>
          <a:endParaRPr lang="uk-UA"/>
        </a:p>
      </dgm:t>
    </dgm:pt>
    <dgm:pt modelId="{0A9DEFE2-B803-4938-BB53-794C54DAFE14}" type="sibTrans" cxnId="{D89D285F-8996-436F-967D-5094285B92DF}">
      <dgm:prSet/>
      <dgm:spPr/>
      <dgm:t>
        <a:bodyPr/>
        <a:lstStyle/>
        <a:p>
          <a:endParaRPr lang="uk-UA"/>
        </a:p>
      </dgm:t>
    </dgm:pt>
    <dgm:pt modelId="{D8BDD7B0-543C-4650-B6F6-CF609A1CA5FD}">
      <dgm:prSet phldrT="[Текст]"/>
      <dgm:spPr/>
      <dgm:t>
        <a:bodyPr/>
        <a:lstStyle/>
        <a:p>
          <a:pPr algn="ctr"/>
          <a:r>
            <a:rPr lang="uk-UA" b="1"/>
            <a:t>на підприємствах будівництва – 137</a:t>
          </a:r>
          <a:endParaRPr lang="uk-UA"/>
        </a:p>
      </dgm:t>
    </dgm:pt>
    <dgm:pt modelId="{6A04530E-A7DD-4B95-8B1B-7E1A7680698A}" type="parTrans" cxnId="{965DD8EC-FAD1-44A7-8CDD-32DF8392DCC0}">
      <dgm:prSet/>
      <dgm:spPr/>
      <dgm:t>
        <a:bodyPr/>
        <a:lstStyle/>
        <a:p>
          <a:endParaRPr lang="uk-UA"/>
        </a:p>
      </dgm:t>
    </dgm:pt>
    <dgm:pt modelId="{C9BE39E4-5E3B-47B8-A135-9C1F50E85A62}" type="sibTrans" cxnId="{965DD8EC-FAD1-44A7-8CDD-32DF8392DCC0}">
      <dgm:prSet/>
      <dgm:spPr/>
      <dgm:t>
        <a:bodyPr/>
        <a:lstStyle/>
        <a:p>
          <a:endParaRPr lang="uk-UA"/>
        </a:p>
      </dgm:t>
    </dgm:pt>
    <dgm:pt modelId="{226EE70E-98CD-4B4F-B745-2D7A7C75F2F0}">
      <dgm:prSet phldrT="[Текст]"/>
      <dgm:spPr/>
      <dgm:t>
        <a:bodyPr/>
        <a:lstStyle/>
        <a:p>
          <a:r>
            <a:rPr lang="uk-UA" b="1"/>
            <a:t>ТОВ «Гуалапак Україна» – 84</a:t>
          </a:r>
        </a:p>
      </dgm:t>
    </dgm:pt>
    <dgm:pt modelId="{39881111-D9D6-49E9-BF06-7C626739C263}" type="parTrans" cxnId="{28E8578B-46CE-49F0-8CB8-18E930E97F2B}">
      <dgm:prSet/>
      <dgm:spPr/>
      <dgm:t>
        <a:bodyPr/>
        <a:lstStyle/>
        <a:p>
          <a:endParaRPr lang="uk-UA"/>
        </a:p>
      </dgm:t>
    </dgm:pt>
    <dgm:pt modelId="{978C7C56-7B57-4A83-831A-6BF319C101F2}" type="sibTrans" cxnId="{28E8578B-46CE-49F0-8CB8-18E930E97F2B}">
      <dgm:prSet/>
      <dgm:spPr/>
      <dgm:t>
        <a:bodyPr/>
        <a:lstStyle/>
        <a:p>
          <a:endParaRPr lang="uk-UA"/>
        </a:p>
      </dgm:t>
    </dgm:pt>
    <dgm:pt modelId="{A73D7A8B-34F9-4F8D-A0AF-585E0A1A2E80}">
      <dgm:prSet phldrT="[Текст]"/>
      <dgm:spPr/>
      <dgm:t>
        <a:bodyPr/>
        <a:lstStyle/>
        <a:p>
          <a:r>
            <a:rPr lang="uk-UA" b="1"/>
            <a:t>ТОВ «Енергоконсалтинг-ХХІ» – 42</a:t>
          </a:r>
        </a:p>
      </dgm:t>
    </dgm:pt>
    <dgm:pt modelId="{B1DF89C0-3C08-455F-8401-2552749ACEE0}" type="parTrans" cxnId="{7487F99A-667B-48EE-BCD6-049857853993}">
      <dgm:prSet/>
      <dgm:spPr/>
      <dgm:t>
        <a:bodyPr/>
        <a:lstStyle/>
        <a:p>
          <a:endParaRPr lang="uk-UA"/>
        </a:p>
      </dgm:t>
    </dgm:pt>
    <dgm:pt modelId="{90E9266B-F397-40C4-8A63-CC3580B3470E}" type="sibTrans" cxnId="{7487F99A-667B-48EE-BCD6-049857853993}">
      <dgm:prSet/>
      <dgm:spPr/>
      <dgm:t>
        <a:bodyPr/>
        <a:lstStyle/>
        <a:p>
          <a:endParaRPr lang="uk-UA"/>
        </a:p>
      </dgm:t>
    </dgm:pt>
    <dgm:pt modelId="{10C8AEA8-9BE6-4F53-AA8D-99673C276694}">
      <dgm:prSet phldrT="[Текст]"/>
      <dgm:spPr/>
      <dgm:t>
        <a:bodyPr/>
        <a:lstStyle/>
        <a:p>
          <a:r>
            <a:rPr lang="uk-UA" b="1"/>
            <a:t>ПАТ «Технологія» – 39</a:t>
          </a:r>
        </a:p>
      </dgm:t>
    </dgm:pt>
    <dgm:pt modelId="{343196B1-2883-431D-9953-7AC9F5FE56E6}" type="parTrans" cxnId="{C441D3DC-66D0-4D56-B842-B4A3550760C1}">
      <dgm:prSet/>
      <dgm:spPr/>
      <dgm:t>
        <a:bodyPr/>
        <a:lstStyle/>
        <a:p>
          <a:endParaRPr lang="uk-UA"/>
        </a:p>
      </dgm:t>
    </dgm:pt>
    <dgm:pt modelId="{A59D958F-7C0C-41AE-A3B4-484A6FE43BC1}" type="sibTrans" cxnId="{C441D3DC-66D0-4D56-B842-B4A3550760C1}">
      <dgm:prSet/>
      <dgm:spPr/>
      <dgm:t>
        <a:bodyPr/>
        <a:lstStyle/>
        <a:p>
          <a:endParaRPr lang="uk-UA"/>
        </a:p>
      </dgm:t>
    </dgm:pt>
    <dgm:pt modelId="{C9E23B33-A286-4DE1-8814-40C0AB40D41A}">
      <dgm:prSet phldrT="[Текст]"/>
      <dgm:spPr/>
      <dgm:t>
        <a:bodyPr/>
        <a:lstStyle/>
        <a:p>
          <a:r>
            <a:rPr lang="uk-UA" b="1"/>
            <a:t>ТОВ «Гуала Клоджерс Україна» – 38</a:t>
          </a:r>
        </a:p>
      </dgm:t>
    </dgm:pt>
    <dgm:pt modelId="{EEE12921-F431-4B6C-96CF-DAB1C1C130A6}" type="parTrans" cxnId="{F46427B4-47A8-4BCE-A2CD-FB14C3C50AF9}">
      <dgm:prSet/>
      <dgm:spPr/>
      <dgm:t>
        <a:bodyPr/>
        <a:lstStyle/>
        <a:p>
          <a:endParaRPr lang="uk-UA"/>
        </a:p>
      </dgm:t>
    </dgm:pt>
    <dgm:pt modelId="{73D26967-3658-4A95-9A6E-38E1754E2617}" type="sibTrans" cxnId="{F46427B4-47A8-4BCE-A2CD-FB14C3C50AF9}">
      <dgm:prSet/>
      <dgm:spPr/>
      <dgm:t>
        <a:bodyPr/>
        <a:lstStyle/>
        <a:p>
          <a:endParaRPr lang="uk-UA"/>
        </a:p>
      </dgm:t>
    </dgm:pt>
    <dgm:pt modelId="{1BBA02B1-6CA1-48E9-AC93-A4327E42F1E8}">
      <dgm:prSet phldrT="[Текст]"/>
      <dgm:spPr/>
      <dgm:t>
        <a:bodyPr/>
        <a:lstStyle/>
        <a:p>
          <a:r>
            <a:rPr lang="uk-UA" b="1"/>
            <a:t>ТОВ «Клайм-С» – 90</a:t>
          </a:r>
        </a:p>
      </dgm:t>
    </dgm:pt>
    <dgm:pt modelId="{76A5D0C9-81CD-4000-A516-1997196F5C66}" type="parTrans" cxnId="{2274FB7A-0EAB-4F4E-B696-EE0EAEF9132A}">
      <dgm:prSet/>
      <dgm:spPr/>
      <dgm:t>
        <a:bodyPr/>
        <a:lstStyle/>
        <a:p>
          <a:endParaRPr lang="uk-UA"/>
        </a:p>
      </dgm:t>
    </dgm:pt>
    <dgm:pt modelId="{DB039171-748B-4E3C-8D95-9D109F8E4B60}" type="sibTrans" cxnId="{2274FB7A-0EAB-4F4E-B696-EE0EAEF9132A}">
      <dgm:prSet/>
      <dgm:spPr/>
      <dgm:t>
        <a:bodyPr/>
        <a:lstStyle/>
        <a:p>
          <a:endParaRPr lang="uk-UA"/>
        </a:p>
      </dgm:t>
    </dgm:pt>
    <dgm:pt modelId="{FF9D1D17-9709-4E22-A004-E18580F2E434}">
      <dgm:prSet phldrT="[Текст]"/>
      <dgm:spPr/>
      <dgm:t>
        <a:bodyPr/>
        <a:lstStyle/>
        <a:p>
          <a:r>
            <a:rPr lang="uk-UA" b="1"/>
            <a:t>ТОВ «Спринтер Суми» – 50</a:t>
          </a:r>
        </a:p>
      </dgm:t>
    </dgm:pt>
    <dgm:pt modelId="{CEB59D16-BBD6-4F91-8A41-93F61305EDDA}" type="parTrans" cxnId="{94445486-C83E-4F47-B9E2-662193C43C85}">
      <dgm:prSet/>
      <dgm:spPr/>
      <dgm:t>
        <a:bodyPr/>
        <a:lstStyle/>
        <a:p>
          <a:endParaRPr lang="uk-UA"/>
        </a:p>
      </dgm:t>
    </dgm:pt>
    <dgm:pt modelId="{D27E6EA9-D31B-4D4B-B5F1-F266A281793D}" type="sibTrans" cxnId="{94445486-C83E-4F47-B9E2-662193C43C85}">
      <dgm:prSet/>
      <dgm:spPr/>
      <dgm:t>
        <a:bodyPr/>
        <a:lstStyle/>
        <a:p>
          <a:endParaRPr lang="uk-UA"/>
        </a:p>
      </dgm:t>
    </dgm:pt>
    <dgm:pt modelId="{8C31DFFF-5225-4E0B-8019-CDC5AFEE194A}">
      <dgm:prSet phldrT="[Текст]"/>
      <dgm:spPr/>
      <dgm:t>
        <a:bodyPr/>
        <a:lstStyle/>
        <a:p>
          <a:r>
            <a:rPr lang="uk-UA" b="1"/>
            <a:t>ТОВ  «Максіпром - С» – 39</a:t>
          </a:r>
        </a:p>
      </dgm:t>
    </dgm:pt>
    <dgm:pt modelId="{E9DA9DDC-E5ED-4641-9531-5814A1D3F76D}" type="parTrans" cxnId="{8DA385D7-E436-46A7-8DFB-ACE63307D237}">
      <dgm:prSet/>
      <dgm:spPr/>
      <dgm:t>
        <a:bodyPr/>
        <a:lstStyle/>
        <a:p>
          <a:endParaRPr lang="uk-UA"/>
        </a:p>
      </dgm:t>
    </dgm:pt>
    <dgm:pt modelId="{3973CCB0-33CD-4BF2-B8EC-597A5CBBC3AA}" type="sibTrans" cxnId="{8DA385D7-E436-46A7-8DFB-ACE63307D237}">
      <dgm:prSet/>
      <dgm:spPr/>
      <dgm:t>
        <a:bodyPr/>
        <a:lstStyle/>
        <a:p>
          <a:endParaRPr lang="uk-UA"/>
        </a:p>
      </dgm:t>
    </dgm:pt>
    <dgm:pt modelId="{FC302CC2-675D-4380-B96F-B0C4E10ADBC6}">
      <dgm:prSet phldrT="[Текст]"/>
      <dgm:spPr/>
      <dgm:t>
        <a:bodyPr/>
        <a:lstStyle/>
        <a:p>
          <a:r>
            <a:rPr lang="uk-UA" b="1"/>
            <a:t>ТОВ «Наш дім, сад та город» – 31</a:t>
          </a:r>
        </a:p>
      </dgm:t>
    </dgm:pt>
    <dgm:pt modelId="{258E614F-FC24-409B-882B-D1C1D248F6B3}" type="parTrans" cxnId="{D5DBBBB8-2FFE-4B1C-89D6-1DA5B444EA66}">
      <dgm:prSet/>
      <dgm:spPr/>
      <dgm:t>
        <a:bodyPr/>
        <a:lstStyle/>
        <a:p>
          <a:endParaRPr lang="uk-UA"/>
        </a:p>
      </dgm:t>
    </dgm:pt>
    <dgm:pt modelId="{3DC26F4E-9809-4921-9E96-E438919F1DE9}" type="sibTrans" cxnId="{D5DBBBB8-2FFE-4B1C-89D6-1DA5B444EA66}">
      <dgm:prSet/>
      <dgm:spPr/>
      <dgm:t>
        <a:bodyPr/>
        <a:lstStyle/>
        <a:p>
          <a:endParaRPr lang="uk-UA"/>
        </a:p>
      </dgm:t>
    </dgm:pt>
    <dgm:pt modelId="{BEC606FC-86A6-4CBF-9227-8ABF16FB0D46}" type="pres">
      <dgm:prSet presAssocID="{D02A977F-9CD3-4421-9CB5-0254D53CD6A7}" presName="Name0" presStyleCnt="0">
        <dgm:presLayoutVars>
          <dgm:chMax val="7"/>
          <dgm:dir/>
          <dgm:animLvl val="lvl"/>
          <dgm:resizeHandles val="exact"/>
        </dgm:presLayoutVars>
      </dgm:prSet>
      <dgm:spPr/>
      <dgm:t>
        <a:bodyPr/>
        <a:lstStyle/>
        <a:p>
          <a:endParaRPr lang="uk-UA"/>
        </a:p>
      </dgm:t>
    </dgm:pt>
    <dgm:pt modelId="{E590E2AB-68E1-45C0-9B26-1B08F464B3CC}" type="pres">
      <dgm:prSet presAssocID="{02749ABA-9773-4DF1-B8FA-BEBFE01ADF6A}" presName="circle1" presStyleLbl="node1" presStyleIdx="0" presStyleCnt="3"/>
      <dgm:spPr/>
    </dgm:pt>
    <dgm:pt modelId="{8D2700DD-8A0B-4F53-A34B-F013CC77FE69}" type="pres">
      <dgm:prSet presAssocID="{02749ABA-9773-4DF1-B8FA-BEBFE01ADF6A}" presName="space" presStyleCnt="0"/>
      <dgm:spPr/>
    </dgm:pt>
    <dgm:pt modelId="{547057D9-FD0C-405B-969F-711793C384BE}" type="pres">
      <dgm:prSet presAssocID="{02749ABA-9773-4DF1-B8FA-BEBFE01ADF6A}" presName="rect1" presStyleLbl="alignAcc1" presStyleIdx="0" presStyleCnt="3"/>
      <dgm:spPr/>
      <dgm:t>
        <a:bodyPr/>
        <a:lstStyle/>
        <a:p>
          <a:endParaRPr lang="uk-UA"/>
        </a:p>
      </dgm:t>
    </dgm:pt>
    <dgm:pt modelId="{58DFD5BB-9A69-4DC0-9D1C-BE6F59B077E4}" type="pres">
      <dgm:prSet presAssocID="{854028E2-2975-448F-A60C-120B6F9FE485}" presName="vertSpace2" presStyleLbl="node1" presStyleIdx="0" presStyleCnt="3"/>
      <dgm:spPr/>
    </dgm:pt>
    <dgm:pt modelId="{659A1AA2-3282-48D7-A23F-38565A4800B5}" type="pres">
      <dgm:prSet presAssocID="{854028E2-2975-448F-A60C-120B6F9FE485}" presName="circle2" presStyleLbl="node1" presStyleIdx="1" presStyleCnt="3"/>
      <dgm:spPr/>
    </dgm:pt>
    <dgm:pt modelId="{745B23C3-F568-448B-9D2B-66F6385978CB}" type="pres">
      <dgm:prSet presAssocID="{854028E2-2975-448F-A60C-120B6F9FE485}" presName="rect2" presStyleLbl="alignAcc1" presStyleIdx="1" presStyleCnt="3"/>
      <dgm:spPr/>
      <dgm:t>
        <a:bodyPr/>
        <a:lstStyle/>
        <a:p>
          <a:endParaRPr lang="uk-UA"/>
        </a:p>
      </dgm:t>
    </dgm:pt>
    <dgm:pt modelId="{5F0139A8-8FEF-43A0-BC86-2804DA22D2E8}" type="pres">
      <dgm:prSet presAssocID="{D8BDD7B0-543C-4650-B6F6-CF609A1CA5FD}" presName="vertSpace3" presStyleLbl="node1" presStyleIdx="1" presStyleCnt="3"/>
      <dgm:spPr/>
    </dgm:pt>
    <dgm:pt modelId="{6BA4D521-733F-40E8-BD76-F2CF9D92EA3B}" type="pres">
      <dgm:prSet presAssocID="{D8BDD7B0-543C-4650-B6F6-CF609A1CA5FD}" presName="circle3" presStyleLbl="node1" presStyleIdx="2" presStyleCnt="3"/>
      <dgm:spPr/>
    </dgm:pt>
    <dgm:pt modelId="{EE9C0035-7518-4AE9-BCDA-B2BA1B613E4F}" type="pres">
      <dgm:prSet presAssocID="{D8BDD7B0-543C-4650-B6F6-CF609A1CA5FD}" presName="rect3" presStyleLbl="alignAcc1" presStyleIdx="2" presStyleCnt="3" custScaleX="100000" custScaleY="82143"/>
      <dgm:spPr/>
      <dgm:t>
        <a:bodyPr/>
        <a:lstStyle/>
        <a:p>
          <a:endParaRPr lang="uk-UA"/>
        </a:p>
      </dgm:t>
    </dgm:pt>
    <dgm:pt modelId="{D0FFE762-E88E-4670-AE65-FAAB84CC7961}" type="pres">
      <dgm:prSet presAssocID="{02749ABA-9773-4DF1-B8FA-BEBFE01ADF6A}" presName="rect1ParTx" presStyleLbl="alignAcc1" presStyleIdx="2" presStyleCnt="3">
        <dgm:presLayoutVars>
          <dgm:chMax val="1"/>
          <dgm:bulletEnabled val="1"/>
        </dgm:presLayoutVars>
      </dgm:prSet>
      <dgm:spPr/>
      <dgm:t>
        <a:bodyPr/>
        <a:lstStyle/>
        <a:p>
          <a:endParaRPr lang="uk-UA"/>
        </a:p>
      </dgm:t>
    </dgm:pt>
    <dgm:pt modelId="{A1ECE6EA-C882-4BC8-A86F-9AD5FF1098AE}" type="pres">
      <dgm:prSet presAssocID="{02749ABA-9773-4DF1-B8FA-BEBFE01ADF6A}" presName="rect1ChTx" presStyleLbl="alignAcc1" presStyleIdx="2" presStyleCnt="3">
        <dgm:presLayoutVars>
          <dgm:bulletEnabled val="1"/>
        </dgm:presLayoutVars>
      </dgm:prSet>
      <dgm:spPr/>
      <dgm:t>
        <a:bodyPr/>
        <a:lstStyle/>
        <a:p>
          <a:endParaRPr lang="uk-UA"/>
        </a:p>
      </dgm:t>
    </dgm:pt>
    <dgm:pt modelId="{0ED27B2C-47E9-4A8D-A34B-0FE01427F5BF}" type="pres">
      <dgm:prSet presAssocID="{854028E2-2975-448F-A60C-120B6F9FE485}" presName="rect2ParTx" presStyleLbl="alignAcc1" presStyleIdx="2" presStyleCnt="3">
        <dgm:presLayoutVars>
          <dgm:chMax val="1"/>
          <dgm:bulletEnabled val="1"/>
        </dgm:presLayoutVars>
      </dgm:prSet>
      <dgm:spPr/>
      <dgm:t>
        <a:bodyPr/>
        <a:lstStyle/>
        <a:p>
          <a:endParaRPr lang="uk-UA"/>
        </a:p>
      </dgm:t>
    </dgm:pt>
    <dgm:pt modelId="{90BD2B80-F354-43C2-A2E8-6DD316502276}" type="pres">
      <dgm:prSet presAssocID="{854028E2-2975-448F-A60C-120B6F9FE485}" presName="rect2ChTx" presStyleLbl="alignAcc1" presStyleIdx="2" presStyleCnt="3">
        <dgm:presLayoutVars>
          <dgm:bulletEnabled val="1"/>
        </dgm:presLayoutVars>
      </dgm:prSet>
      <dgm:spPr/>
      <dgm:t>
        <a:bodyPr/>
        <a:lstStyle/>
        <a:p>
          <a:endParaRPr lang="uk-UA"/>
        </a:p>
      </dgm:t>
    </dgm:pt>
    <dgm:pt modelId="{6C5AD91F-3C69-495A-94B4-215078D34393}" type="pres">
      <dgm:prSet presAssocID="{D8BDD7B0-543C-4650-B6F6-CF609A1CA5FD}" presName="rect3ParTx" presStyleLbl="alignAcc1" presStyleIdx="2" presStyleCnt="3">
        <dgm:presLayoutVars>
          <dgm:chMax val="1"/>
          <dgm:bulletEnabled val="1"/>
        </dgm:presLayoutVars>
      </dgm:prSet>
      <dgm:spPr/>
      <dgm:t>
        <a:bodyPr/>
        <a:lstStyle/>
        <a:p>
          <a:endParaRPr lang="uk-UA"/>
        </a:p>
      </dgm:t>
    </dgm:pt>
    <dgm:pt modelId="{95798DCD-D5C9-4CAF-894F-342E3BDC4EBD}" type="pres">
      <dgm:prSet presAssocID="{D8BDD7B0-543C-4650-B6F6-CF609A1CA5FD}" presName="rect3ChTx" presStyleLbl="alignAcc1" presStyleIdx="2" presStyleCnt="3">
        <dgm:presLayoutVars>
          <dgm:bulletEnabled val="1"/>
        </dgm:presLayoutVars>
      </dgm:prSet>
      <dgm:spPr/>
      <dgm:t>
        <a:bodyPr/>
        <a:lstStyle/>
        <a:p>
          <a:endParaRPr lang="uk-UA"/>
        </a:p>
      </dgm:t>
    </dgm:pt>
  </dgm:ptLst>
  <dgm:cxnLst>
    <dgm:cxn modelId="{EDE0F102-EE33-459D-81F9-AADEF4B82EE2}" srcId="{D02A977F-9CD3-4421-9CB5-0254D53CD6A7}" destId="{854028E2-2975-448F-A60C-120B6F9FE485}" srcOrd="1" destOrd="0" parTransId="{B15DB98F-9D8C-4404-B27F-D629E7B9773A}" sibTransId="{4E7966BE-4404-4746-B70F-14A155E98859}"/>
    <dgm:cxn modelId="{439F2B2B-A824-4BCA-936D-49744387C044}" type="presOf" srcId="{10C8AEA8-9BE6-4F53-AA8D-99673C276694}" destId="{A1ECE6EA-C882-4BC8-A86F-9AD5FF1098AE}" srcOrd="0" destOrd="4" presId="urn:microsoft.com/office/officeart/2005/8/layout/target3"/>
    <dgm:cxn modelId="{40762565-56D9-40A1-AE26-FA7FFEFB9942}" type="presOf" srcId="{854028E2-2975-448F-A60C-120B6F9FE485}" destId="{0ED27B2C-47E9-4A8D-A34B-0FE01427F5BF}" srcOrd="1" destOrd="0" presId="urn:microsoft.com/office/officeart/2005/8/layout/target3"/>
    <dgm:cxn modelId="{D5DBBBB8-2FFE-4B1C-89D6-1DA5B444EA66}" srcId="{854028E2-2975-448F-A60C-120B6F9FE485}" destId="{FC302CC2-675D-4380-B96F-B0C4E10ADBC6}" srcOrd="4" destOrd="0" parTransId="{258E614F-FC24-409B-882B-D1C1D248F6B3}" sibTransId="{3DC26F4E-9809-4921-9E96-E438919F1DE9}"/>
    <dgm:cxn modelId="{C6BFC239-CEA4-433D-875F-523CB91BCAA8}" type="presOf" srcId="{8C31DFFF-5225-4E0B-8019-CDC5AFEE194A}" destId="{90BD2B80-F354-43C2-A2E8-6DD316502276}" srcOrd="0" destOrd="3" presId="urn:microsoft.com/office/officeart/2005/8/layout/target3"/>
    <dgm:cxn modelId="{28E8578B-46CE-49F0-8CB8-18E930E97F2B}" srcId="{02749ABA-9773-4DF1-B8FA-BEBFE01ADF6A}" destId="{226EE70E-98CD-4B4F-B745-2D7A7C75F2F0}" srcOrd="2" destOrd="0" parTransId="{39881111-D9D6-49E9-BF06-7C626739C263}" sibTransId="{978C7C56-7B57-4A83-831A-6BF319C101F2}"/>
    <dgm:cxn modelId="{598597A8-BE36-49F9-85CD-493C7A86C1A3}" type="presOf" srcId="{02749ABA-9773-4DF1-B8FA-BEBFE01ADF6A}" destId="{547057D9-FD0C-405B-969F-711793C384BE}" srcOrd="0" destOrd="0" presId="urn:microsoft.com/office/officeart/2005/8/layout/target3"/>
    <dgm:cxn modelId="{4E4D17E9-6A41-41B8-9380-D0A32D20C3B1}" type="presOf" srcId="{FC302CC2-675D-4380-B96F-B0C4E10ADBC6}" destId="{90BD2B80-F354-43C2-A2E8-6DD316502276}" srcOrd="0" destOrd="4" presId="urn:microsoft.com/office/officeart/2005/8/layout/target3"/>
    <dgm:cxn modelId="{03BEE359-35CE-42E0-B0CB-E0543B4344F4}" type="presOf" srcId="{A34788FE-11DE-4B5E-B515-CE5F1974AD5C}" destId="{A1ECE6EA-C882-4BC8-A86F-9AD5FF1098AE}" srcOrd="0" destOrd="1" presId="urn:microsoft.com/office/officeart/2005/8/layout/target3"/>
    <dgm:cxn modelId="{73FE6DB7-636A-4E96-87DF-2149B07E85CE}" type="presOf" srcId="{02749ABA-9773-4DF1-B8FA-BEBFE01ADF6A}" destId="{D0FFE762-E88E-4670-AE65-FAAB84CC7961}" srcOrd="1" destOrd="0" presId="urn:microsoft.com/office/officeart/2005/8/layout/target3"/>
    <dgm:cxn modelId="{36905F6E-FAAD-4EFC-9BFE-5D1AF9E2BB5F}" type="presOf" srcId="{FF9D1D17-9709-4E22-A004-E18580F2E434}" destId="{90BD2B80-F354-43C2-A2E8-6DD316502276}" srcOrd="0" destOrd="2" presId="urn:microsoft.com/office/officeart/2005/8/layout/target3"/>
    <dgm:cxn modelId="{2B3187A9-697D-4EBE-B595-DA83AD7F05E5}" type="presOf" srcId="{D8BDD7B0-543C-4650-B6F6-CF609A1CA5FD}" destId="{6C5AD91F-3C69-495A-94B4-215078D34393}" srcOrd="1" destOrd="0" presId="urn:microsoft.com/office/officeart/2005/8/layout/target3"/>
    <dgm:cxn modelId="{9B26CEF2-617D-44A7-8B00-2C37CF7333DD}" type="presOf" srcId="{D8BDD7B0-543C-4650-B6F6-CF609A1CA5FD}" destId="{EE9C0035-7518-4AE9-BCDA-B2BA1B613E4F}" srcOrd="0" destOrd="0" presId="urn:microsoft.com/office/officeart/2005/8/layout/target3"/>
    <dgm:cxn modelId="{2274FB7A-0EAB-4F4E-B696-EE0EAEF9132A}" srcId="{854028E2-2975-448F-A60C-120B6F9FE485}" destId="{1BBA02B1-6CA1-48E9-AC93-A4327E42F1E8}" srcOrd="1" destOrd="0" parTransId="{76A5D0C9-81CD-4000-A516-1997196F5C66}" sibTransId="{DB039171-748B-4E3C-8D95-9D109F8E4B60}"/>
    <dgm:cxn modelId="{7487F99A-667B-48EE-BCD6-049857853993}" srcId="{02749ABA-9773-4DF1-B8FA-BEBFE01ADF6A}" destId="{A73D7A8B-34F9-4F8D-A0AF-585E0A1A2E80}" srcOrd="3" destOrd="0" parTransId="{B1DF89C0-3C08-455F-8401-2552749ACEE0}" sibTransId="{90E9266B-F397-40C4-8A63-CC3580B3470E}"/>
    <dgm:cxn modelId="{01ADB608-60AD-4714-9904-E838DB8CB183}" type="presOf" srcId="{A73D7A8B-34F9-4F8D-A0AF-585E0A1A2E80}" destId="{A1ECE6EA-C882-4BC8-A86F-9AD5FF1098AE}" srcOrd="0" destOrd="3" presId="urn:microsoft.com/office/officeart/2005/8/layout/target3"/>
    <dgm:cxn modelId="{FFDD3DCE-5C09-41DC-AE7B-D9B353E47700}" type="presOf" srcId="{6151C1CF-1656-4DC9-862C-3A1AE1D71148}" destId="{A1ECE6EA-C882-4BC8-A86F-9AD5FF1098AE}" srcOrd="0" destOrd="0" presId="urn:microsoft.com/office/officeart/2005/8/layout/target3"/>
    <dgm:cxn modelId="{94445486-C83E-4F47-B9E2-662193C43C85}" srcId="{854028E2-2975-448F-A60C-120B6F9FE485}" destId="{FF9D1D17-9709-4E22-A004-E18580F2E434}" srcOrd="2" destOrd="0" parTransId="{CEB59D16-BBD6-4F91-8A41-93F61305EDDA}" sibTransId="{D27E6EA9-D31B-4D4B-B5F1-F266A281793D}"/>
    <dgm:cxn modelId="{DC930647-624D-4B75-A536-294ED3D2107A}" type="presOf" srcId="{D02A977F-9CD3-4421-9CB5-0254D53CD6A7}" destId="{BEC606FC-86A6-4CBF-9227-8ABF16FB0D46}" srcOrd="0" destOrd="0" presId="urn:microsoft.com/office/officeart/2005/8/layout/target3"/>
    <dgm:cxn modelId="{0702812F-FBD6-4924-B050-4AC66A57434B}" type="presOf" srcId="{854028E2-2975-448F-A60C-120B6F9FE485}" destId="{745B23C3-F568-448B-9D2B-66F6385978CB}" srcOrd="0" destOrd="0" presId="urn:microsoft.com/office/officeart/2005/8/layout/target3"/>
    <dgm:cxn modelId="{965DD8EC-FAD1-44A7-8CDD-32DF8392DCC0}" srcId="{D02A977F-9CD3-4421-9CB5-0254D53CD6A7}" destId="{D8BDD7B0-543C-4650-B6F6-CF609A1CA5FD}" srcOrd="2" destOrd="0" parTransId="{6A04530E-A7DD-4B95-8B1B-7E1A7680698A}" sibTransId="{C9BE39E4-5E3B-47B8-A135-9C1F50E85A62}"/>
    <dgm:cxn modelId="{AA95CF94-5391-4DEA-AF68-3E8CDA054037}" type="presOf" srcId="{226EE70E-98CD-4B4F-B745-2D7A7C75F2F0}" destId="{A1ECE6EA-C882-4BC8-A86F-9AD5FF1098AE}" srcOrd="0" destOrd="2" presId="urn:microsoft.com/office/officeart/2005/8/layout/target3"/>
    <dgm:cxn modelId="{8DA385D7-E436-46A7-8DFB-ACE63307D237}" srcId="{854028E2-2975-448F-A60C-120B6F9FE485}" destId="{8C31DFFF-5225-4E0B-8019-CDC5AFEE194A}" srcOrd="3" destOrd="0" parTransId="{E9DA9DDC-E5ED-4641-9531-5814A1D3F76D}" sibTransId="{3973CCB0-33CD-4BF2-B8EC-597A5CBBC3AA}"/>
    <dgm:cxn modelId="{1B26525E-0772-419D-85E0-8FBBD37FCE40}" srcId="{D02A977F-9CD3-4421-9CB5-0254D53CD6A7}" destId="{02749ABA-9773-4DF1-B8FA-BEBFE01ADF6A}" srcOrd="0" destOrd="0" parTransId="{273FD27D-4DD9-4461-B698-3DD044045F75}" sibTransId="{46FA8854-E5E8-437C-9D9E-F6C1D95BB0E1}"/>
    <dgm:cxn modelId="{D89D285F-8996-436F-967D-5094285B92DF}" srcId="{854028E2-2975-448F-A60C-120B6F9FE485}" destId="{2EEB0E18-DA14-486A-AA78-0ABCF0B51AFF}" srcOrd="0" destOrd="0" parTransId="{77DFAFE6-7A2C-487F-9F3F-D6BE9032AC4B}" sibTransId="{0A9DEFE2-B803-4938-BB53-794C54DAFE14}"/>
    <dgm:cxn modelId="{A4C435A7-94E0-4BB7-B257-4E50CCD6B4F1}" srcId="{02749ABA-9773-4DF1-B8FA-BEBFE01ADF6A}" destId="{A34788FE-11DE-4B5E-B515-CE5F1974AD5C}" srcOrd="1" destOrd="0" parTransId="{8BB3F74A-6468-4E2F-BDBC-E43263B29047}" sibTransId="{57708D76-69E6-4177-903D-2433EFD0D134}"/>
    <dgm:cxn modelId="{F46427B4-47A8-4BCE-A2CD-FB14C3C50AF9}" srcId="{02749ABA-9773-4DF1-B8FA-BEBFE01ADF6A}" destId="{C9E23B33-A286-4DE1-8814-40C0AB40D41A}" srcOrd="5" destOrd="0" parTransId="{EEE12921-F431-4B6C-96CF-DAB1C1C130A6}" sibTransId="{73D26967-3658-4A95-9A6E-38E1754E2617}"/>
    <dgm:cxn modelId="{C441D3DC-66D0-4D56-B842-B4A3550760C1}" srcId="{02749ABA-9773-4DF1-B8FA-BEBFE01ADF6A}" destId="{10C8AEA8-9BE6-4F53-AA8D-99673C276694}" srcOrd="4" destOrd="0" parTransId="{343196B1-2883-431D-9953-7AC9F5FE56E6}" sibTransId="{A59D958F-7C0C-41AE-A3B4-484A6FE43BC1}"/>
    <dgm:cxn modelId="{351C810A-4F42-405A-8C33-EC09935DC82E}" type="presOf" srcId="{2EEB0E18-DA14-486A-AA78-0ABCF0B51AFF}" destId="{90BD2B80-F354-43C2-A2E8-6DD316502276}" srcOrd="0" destOrd="0" presId="urn:microsoft.com/office/officeart/2005/8/layout/target3"/>
    <dgm:cxn modelId="{205F81FB-566E-4ED0-86F6-CCFE714EB665}" type="presOf" srcId="{C9E23B33-A286-4DE1-8814-40C0AB40D41A}" destId="{A1ECE6EA-C882-4BC8-A86F-9AD5FF1098AE}" srcOrd="0" destOrd="5" presId="urn:microsoft.com/office/officeart/2005/8/layout/target3"/>
    <dgm:cxn modelId="{DCA795CA-0F51-4AA3-B62D-608EFDFCAAA9}" srcId="{02749ABA-9773-4DF1-B8FA-BEBFE01ADF6A}" destId="{6151C1CF-1656-4DC9-862C-3A1AE1D71148}" srcOrd="0" destOrd="0" parTransId="{B93869DD-8E51-45F5-BEAE-B1735CAF3809}" sibTransId="{ADB019B7-2BE1-475E-8654-A700ADBB8BBF}"/>
    <dgm:cxn modelId="{3A9A7A09-EE0E-4A42-8645-B24CE5807443}" type="presOf" srcId="{1BBA02B1-6CA1-48E9-AC93-A4327E42F1E8}" destId="{90BD2B80-F354-43C2-A2E8-6DD316502276}" srcOrd="0" destOrd="1" presId="urn:microsoft.com/office/officeart/2005/8/layout/target3"/>
    <dgm:cxn modelId="{F3851094-92C3-414F-95E2-1F7951183851}" type="presParOf" srcId="{BEC606FC-86A6-4CBF-9227-8ABF16FB0D46}" destId="{E590E2AB-68E1-45C0-9B26-1B08F464B3CC}" srcOrd="0" destOrd="0" presId="urn:microsoft.com/office/officeart/2005/8/layout/target3"/>
    <dgm:cxn modelId="{83047ACC-A778-4613-88BC-31E5927E8C51}" type="presParOf" srcId="{BEC606FC-86A6-4CBF-9227-8ABF16FB0D46}" destId="{8D2700DD-8A0B-4F53-A34B-F013CC77FE69}" srcOrd="1" destOrd="0" presId="urn:microsoft.com/office/officeart/2005/8/layout/target3"/>
    <dgm:cxn modelId="{0C105A87-5575-4218-8120-A2CD7B521B57}" type="presParOf" srcId="{BEC606FC-86A6-4CBF-9227-8ABF16FB0D46}" destId="{547057D9-FD0C-405B-969F-711793C384BE}" srcOrd="2" destOrd="0" presId="urn:microsoft.com/office/officeart/2005/8/layout/target3"/>
    <dgm:cxn modelId="{E005863C-BA33-4A4B-8F08-1DA05EAEBBE7}" type="presParOf" srcId="{BEC606FC-86A6-4CBF-9227-8ABF16FB0D46}" destId="{58DFD5BB-9A69-4DC0-9D1C-BE6F59B077E4}" srcOrd="3" destOrd="0" presId="urn:microsoft.com/office/officeart/2005/8/layout/target3"/>
    <dgm:cxn modelId="{23F7779B-D6E9-4E79-8FA0-EDE80F1834F3}" type="presParOf" srcId="{BEC606FC-86A6-4CBF-9227-8ABF16FB0D46}" destId="{659A1AA2-3282-48D7-A23F-38565A4800B5}" srcOrd="4" destOrd="0" presId="urn:microsoft.com/office/officeart/2005/8/layout/target3"/>
    <dgm:cxn modelId="{ED63AB99-09B7-41E7-983F-CBF017BF0AF4}" type="presParOf" srcId="{BEC606FC-86A6-4CBF-9227-8ABF16FB0D46}" destId="{745B23C3-F568-448B-9D2B-66F6385978CB}" srcOrd="5" destOrd="0" presId="urn:microsoft.com/office/officeart/2005/8/layout/target3"/>
    <dgm:cxn modelId="{9D11BD12-A853-4380-A552-C33296E624C4}" type="presParOf" srcId="{BEC606FC-86A6-4CBF-9227-8ABF16FB0D46}" destId="{5F0139A8-8FEF-43A0-BC86-2804DA22D2E8}" srcOrd="6" destOrd="0" presId="urn:microsoft.com/office/officeart/2005/8/layout/target3"/>
    <dgm:cxn modelId="{765D3BA5-8BE6-4FA2-801B-B84AAD5B9D5D}" type="presParOf" srcId="{BEC606FC-86A6-4CBF-9227-8ABF16FB0D46}" destId="{6BA4D521-733F-40E8-BD76-F2CF9D92EA3B}" srcOrd="7" destOrd="0" presId="urn:microsoft.com/office/officeart/2005/8/layout/target3"/>
    <dgm:cxn modelId="{09365226-5D8F-4C71-B181-21209889E03F}" type="presParOf" srcId="{BEC606FC-86A6-4CBF-9227-8ABF16FB0D46}" destId="{EE9C0035-7518-4AE9-BCDA-B2BA1B613E4F}" srcOrd="8" destOrd="0" presId="urn:microsoft.com/office/officeart/2005/8/layout/target3"/>
    <dgm:cxn modelId="{68A739AD-B9F7-4BF7-BE9B-FD4896FBC46F}" type="presParOf" srcId="{BEC606FC-86A6-4CBF-9227-8ABF16FB0D46}" destId="{D0FFE762-E88E-4670-AE65-FAAB84CC7961}" srcOrd="9" destOrd="0" presId="urn:microsoft.com/office/officeart/2005/8/layout/target3"/>
    <dgm:cxn modelId="{0661B9BC-1A4F-42DA-868F-A807D8DAF158}" type="presParOf" srcId="{BEC606FC-86A6-4CBF-9227-8ABF16FB0D46}" destId="{A1ECE6EA-C882-4BC8-A86F-9AD5FF1098AE}" srcOrd="10" destOrd="0" presId="urn:microsoft.com/office/officeart/2005/8/layout/target3"/>
    <dgm:cxn modelId="{FC6331E0-8A08-4FB3-A001-20DEB28139A8}" type="presParOf" srcId="{BEC606FC-86A6-4CBF-9227-8ABF16FB0D46}" destId="{0ED27B2C-47E9-4A8D-A34B-0FE01427F5BF}" srcOrd="11" destOrd="0" presId="urn:microsoft.com/office/officeart/2005/8/layout/target3"/>
    <dgm:cxn modelId="{69FAD136-726E-4392-8BE8-64CEE677A131}" type="presParOf" srcId="{BEC606FC-86A6-4CBF-9227-8ABF16FB0D46}" destId="{90BD2B80-F354-43C2-A2E8-6DD316502276}" srcOrd="12" destOrd="0" presId="urn:microsoft.com/office/officeart/2005/8/layout/target3"/>
    <dgm:cxn modelId="{B4C6F740-1FA8-4E26-8804-4C69795E9C96}" type="presParOf" srcId="{BEC606FC-86A6-4CBF-9227-8ABF16FB0D46}" destId="{6C5AD91F-3C69-495A-94B4-215078D34393}" srcOrd="13" destOrd="0" presId="urn:microsoft.com/office/officeart/2005/8/layout/target3"/>
    <dgm:cxn modelId="{0547FA54-D5B5-46CC-8DCA-6AA551E41F1F}" type="presParOf" srcId="{BEC606FC-86A6-4CBF-9227-8ABF16FB0D46}" destId="{95798DCD-D5C9-4CAF-894F-342E3BDC4EBD}" srcOrd="14" destOrd="0" presId="urn:microsoft.com/office/officeart/2005/8/layout/targe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329EBBB-B6D7-4868-B20E-56090BB517E7}"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uk-UA"/>
        </a:p>
      </dgm:t>
    </dgm:pt>
    <dgm:pt modelId="{8948AD3D-F838-4FB4-9B5F-07F0313A40CD}">
      <dgm:prSet phldrT="[Текст]" custT="1"/>
      <dgm:spPr/>
      <dgm:t>
        <a:bodyPr/>
        <a:lstStyle/>
        <a:p>
          <a:r>
            <a:rPr lang="uk-UA" sz="1100" b="1">
              <a:latin typeface="Times New Roman" pitchFamily="18" charset="0"/>
              <a:cs typeface="Times New Roman" pitchFamily="18" charset="0"/>
            </a:rPr>
            <a:t>Зареєстрували колективні договори 2 050 підприємств </a:t>
          </a:r>
        </a:p>
      </dgm:t>
    </dgm:pt>
    <dgm:pt modelId="{E47B5D16-CD49-46C0-983C-71CE04B93906}" type="parTrans" cxnId="{C1ED932A-A601-4AEE-9B1A-8C73DF7BDB08}">
      <dgm:prSet/>
      <dgm:spPr/>
      <dgm:t>
        <a:bodyPr/>
        <a:lstStyle/>
        <a:p>
          <a:endParaRPr lang="uk-UA" sz="1100" b="0">
            <a:latin typeface="Times New Roman" pitchFamily="18" charset="0"/>
            <a:cs typeface="Times New Roman" pitchFamily="18" charset="0"/>
          </a:endParaRPr>
        </a:p>
      </dgm:t>
    </dgm:pt>
    <dgm:pt modelId="{D2AB69B1-DB95-4B7B-A11A-F50BC445F97E}" type="sibTrans" cxnId="{C1ED932A-A601-4AEE-9B1A-8C73DF7BDB08}">
      <dgm:prSet/>
      <dgm:spPr/>
      <dgm:t>
        <a:bodyPr/>
        <a:lstStyle/>
        <a:p>
          <a:endParaRPr lang="uk-UA" sz="1100" b="0">
            <a:latin typeface="Times New Roman" pitchFamily="18" charset="0"/>
            <a:cs typeface="Times New Roman" pitchFamily="18" charset="0"/>
          </a:endParaRPr>
        </a:p>
      </dgm:t>
    </dgm:pt>
    <dgm:pt modelId="{A8278B1B-61DB-4EBC-BE16-71F548E4E20B}">
      <dgm:prSet phldrT="[Текст]" custT="1"/>
      <dgm:spPr/>
      <dgm:t>
        <a:bodyPr/>
        <a:lstStyle/>
        <a:p>
          <a:r>
            <a:rPr lang="uk-UA" sz="1100" b="0">
              <a:latin typeface="Times New Roman" pitchFamily="18" charset="0"/>
              <a:cs typeface="Times New Roman" pitchFamily="18" charset="0"/>
            </a:rPr>
            <a:t>801 – на підприємствах торгівлі та побуту (39,1 %)</a:t>
          </a:r>
        </a:p>
      </dgm:t>
    </dgm:pt>
    <dgm:pt modelId="{16469A9F-019D-42A4-96A4-9CA2F5F7DA10}" type="parTrans" cxnId="{EBFD9910-3FA4-4FF3-AFB9-BD9B65662033}">
      <dgm:prSet/>
      <dgm:spPr/>
      <dgm:t>
        <a:bodyPr/>
        <a:lstStyle/>
        <a:p>
          <a:endParaRPr lang="uk-UA" sz="1100" b="0">
            <a:latin typeface="Times New Roman" pitchFamily="18" charset="0"/>
            <a:cs typeface="Times New Roman" pitchFamily="18" charset="0"/>
          </a:endParaRPr>
        </a:p>
      </dgm:t>
    </dgm:pt>
    <dgm:pt modelId="{4746D53C-E699-446D-98BD-159229C928A5}" type="sibTrans" cxnId="{EBFD9910-3FA4-4FF3-AFB9-BD9B65662033}">
      <dgm:prSet/>
      <dgm:spPr/>
      <dgm:t>
        <a:bodyPr/>
        <a:lstStyle/>
        <a:p>
          <a:endParaRPr lang="uk-UA" sz="1100" b="0">
            <a:latin typeface="Times New Roman" pitchFamily="18" charset="0"/>
            <a:cs typeface="Times New Roman" pitchFamily="18" charset="0"/>
          </a:endParaRPr>
        </a:p>
      </dgm:t>
    </dgm:pt>
    <dgm:pt modelId="{5B21ED58-1C76-4A77-A835-6ACB06B5F334}">
      <dgm:prSet phldrT="[Текст]" custT="1"/>
      <dgm:spPr/>
      <dgm:t>
        <a:bodyPr/>
        <a:lstStyle/>
        <a:p>
          <a:r>
            <a:rPr lang="uk-UA" sz="1100" b="0">
              <a:latin typeface="Times New Roman" pitchFamily="18" charset="0"/>
              <a:cs typeface="Times New Roman" pitchFamily="18" charset="0"/>
            </a:rPr>
            <a:t>304 – в будівництві (14,8 %)</a:t>
          </a:r>
        </a:p>
      </dgm:t>
    </dgm:pt>
    <dgm:pt modelId="{E3F35D70-9FD7-47B0-9CBD-21081D4359AB}" type="parTrans" cxnId="{C4ED4C9C-82E5-4C5D-9DE7-79E9F51B5410}">
      <dgm:prSet/>
      <dgm:spPr/>
      <dgm:t>
        <a:bodyPr/>
        <a:lstStyle/>
        <a:p>
          <a:endParaRPr lang="uk-UA" sz="1100" b="0">
            <a:latin typeface="Times New Roman" pitchFamily="18" charset="0"/>
            <a:cs typeface="Times New Roman" pitchFamily="18" charset="0"/>
          </a:endParaRPr>
        </a:p>
      </dgm:t>
    </dgm:pt>
    <dgm:pt modelId="{7DEED107-0F3D-4776-94D8-08C25E97CB7C}" type="sibTrans" cxnId="{C4ED4C9C-82E5-4C5D-9DE7-79E9F51B5410}">
      <dgm:prSet/>
      <dgm:spPr/>
      <dgm:t>
        <a:bodyPr/>
        <a:lstStyle/>
        <a:p>
          <a:endParaRPr lang="uk-UA" sz="1100" b="0">
            <a:latin typeface="Times New Roman" pitchFamily="18" charset="0"/>
            <a:cs typeface="Times New Roman" pitchFamily="18" charset="0"/>
          </a:endParaRPr>
        </a:p>
      </dgm:t>
    </dgm:pt>
    <dgm:pt modelId="{C4734C9D-F6D1-4A3D-AB1E-90314FC9B81B}">
      <dgm:prSet phldrT="[Текст]" custT="1"/>
      <dgm:spPr/>
      <dgm:t>
        <a:bodyPr/>
        <a:lstStyle/>
        <a:p>
          <a:r>
            <a:rPr lang="uk-UA" sz="1100" b="0">
              <a:latin typeface="Times New Roman" pitchFamily="18" charset="0"/>
              <a:cs typeface="Times New Roman" pitchFamily="18" charset="0"/>
            </a:rPr>
            <a:t>246 – на промислових підприємствах (12,0 %)</a:t>
          </a:r>
        </a:p>
      </dgm:t>
    </dgm:pt>
    <dgm:pt modelId="{3F8F95DD-B89D-4141-99DF-63F66DEBDCBE}" type="parTrans" cxnId="{3F8B43AC-C5C7-4C4A-9407-6FD8DC94A58C}">
      <dgm:prSet/>
      <dgm:spPr/>
      <dgm:t>
        <a:bodyPr/>
        <a:lstStyle/>
        <a:p>
          <a:endParaRPr lang="uk-UA" sz="1100" b="0">
            <a:latin typeface="Times New Roman" pitchFamily="18" charset="0"/>
            <a:cs typeface="Times New Roman" pitchFamily="18" charset="0"/>
          </a:endParaRPr>
        </a:p>
      </dgm:t>
    </dgm:pt>
    <dgm:pt modelId="{15A1187E-3919-4E44-A94D-CD5D992E586A}" type="sibTrans" cxnId="{3F8B43AC-C5C7-4C4A-9407-6FD8DC94A58C}">
      <dgm:prSet/>
      <dgm:spPr/>
      <dgm:t>
        <a:bodyPr/>
        <a:lstStyle/>
        <a:p>
          <a:endParaRPr lang="uk-UA" sz="1100" b="0">
            <a:latin typeface="Times New Roman" pitchFamily="18" charset="0"/>
            <a:cs typeface="Times New Roman" pitchFamily="18" charset="0"/>
          </a:endParaRPr>
        </a:p>
      </dgm:t>
    </dgm:pt>
    <dgm:pt modelId="{92F1F280-4116-4407-BE77-4BBA4DE43634}">
      <dgm:prSet phldrT="[Текст]" custT="1"/>
      <dgm:spPr/>
      <dgm:t>
        <a:bodyPr/>
        <a:lstStyle/>
        <a:p>
          <a:r>
            <a:rPr lang="uk-UA" sz="1100" b="0">
              <a:latin typeface="Times New Roman" pitchFamily="18" charset="0"/>
              <a:cs typeface="Times New Roman" pitchFamily="18" charset="0"/>
            </a:rPr>
            <a:t>144 – в житлово-комунальному  господарстві (7,0 %) </a:t>
          </a:r>
        </a:p>
      </dgm:t>
    </dgm:pt>
    <dgm:pt modelId="{D21AB7B9-868C-4FB6-9A17-6F144D8FA05F}" type="parTrans" cxnId="{4574535E-2B72-40F6-8D04-C1AC4727F072}">
      <dgm:prSet/>
      <dgm:spPr/>
      <dgm:t>
        <a:bodyPr/>
        <a:lstStyle/>
        <a:p>
          <a:endParaRPr lang="uk-UA" sz="1100" b="0">
            <a:latin typeface="Times New Roman" pitchFamily="18" charset="0"/>
            <a:cs typeface="Times New Roman" pitchFamily="18" charset="0"/>
          </a:endParaRPr>
        </a:p>
      </dgm:t>
    </dgm:pt>
    <dgm:pt modelId="{A78D3C3E-711C-48D3-94C3-B47973B191BA}" type="sibTrans" cxnId="{4574535E-2B72-40F6-8D04-C1AC4727F072}">
      <dgm:prSet/>
      <dgm:spPr/>
      <dgm:t>
        <a:bodyPr/>
        <a:lstStyle/>
        <a:p>
          <a:endParaRPr lang="uk-UA" sz="1100" b="0">
            <a:latin typeface="Times New Roman" pitchFamily="18" charset="0"/>
            <a:cs typeface="Times New Roman" pitchFamily="18" charset="0"/>
          </a:endParaRPr>
        </a:p>
      </dgm:t>
    </dgm:pt>
    <dgm:pt modelId="{E1AA313B-C181-486B-AB0C-5EA2DFEAB168}" type="pres">
      <dgm:prSet presAssocID="{6329EBBB-B6D7-4868-B20E-56090BB517E7}" presName="diagram" presStyleCnt="0">
        <dgm:presLayoutVars>
          <dgm:chMax val="1"/>
          <dgm:dir/>
          <dgm:animLvl val="ctr"/>
          <dgm:resizeHandles val="exact"/>
        </dgm:presLayoutVars>
      </dgm:prSet>
      <dgm:spPr/>
      <dgm:t>
        <a:bodyPr/>
        <a:lstStyle/>
        <a:p>
          <a:endParaRPr lang="uk-UA"/>
        </a:p>
      </dgm:t>
    </dgm:pt>
    <dgm:pt modelId="{1112E310-1548-47FE-91E2-D639354ECDC6}" type="pres">
      <dgm:prSet presAssocID="{6329EBBB-B6D7-4868-B20E-56090BB517E7}" presName="matrix" presStyleCnt="0"/>
      <dgm:spPr/>
    </dgm:pt>
    <dgm:pt modelId="{42C26B40-9AB4-4558-9A3F-CFD547BE42AB}" type="pres">
      <dgm:prSet presAssocID="{6329EBBB-B6D7-4868-B20E-56090BB517E7}" presName="tile1" presStyleLbl="node1" presStyleIdx="0" presStyleCnt="4"/>
      <dgm:spPr/>
      <dgm:t>
        <a:bodyPr/>
        <a:lstStyle/>
        <a:p>
          <a:endParaRPr lang="uk-UA"/>
        </a:p>
      </dgm:t>
    </dgm:pt>
    <dgm:pt modelId="{256E6115-A4C6-4A98-83C9-FC1BCBDDF416}" type="pres">
      <dgm:prSet presAssocID="{6329EBBB-B6D7-4868-B20E-56090BB517E7}" presName="tile1text" presStyleLbl="node1" presStyleIdx="0" presStyleCnt="4">
        <dgm:presLayoutVars>
          <dgm:chMax val="0"/>
          <dgm:chPref val="0"/>
          <dgm:bulletEnabled val="1"/>
        </dgm:presLayoutVars>
      </dgm:prSet>
      <dgm:spPr/>
      <dgm:t>
        <a:bodyPr/>
        <a:lstStyle/>
        <a:p>
          <a:endParaRPr lang="uk-UA"/>
        </a:p>
      </dgm:t>
    </dgm:pt>
    <dgm:pt modelId="{64C6A48B-1DF9-464A-AFFC-D7F8BC205229}" type="pres">
      <dgm:prSet presAssocID="{6329EBBB-B6D7-4868-B20E-56090BB517E7}" presName="tile2" presStyleLbl="node1" presStyleIdx="1" presStyleCnt="4"/>
      <dgm:spPr/>
      <dgm:t>
        <a:bodyPr/>
        <a:lstStyle/>
        <a:p>
          <a:endParaRPr lang="uk-UA"/>
        </a:p>
      </dgm:t>
    </dgm:pt>
    <dgm:pt modelId="{D23D2050-C3B2-41A1-BBBD-46CF0A4E00E2}" type="pres">
      <dgm:prSet presAssocID="{6329EBBB-B6D7-4868-B20E-56090BB517E7}" presName="tile2text" presStyleLbl="node1" presStyleIdx="1" presStyleCnt="4">
        <dgm:presLayoutVars>
          <dgm:chMax val="0"/>
          <dgm:chPref val="0"/>
          <dgm:bulletEnabled val="1"/>
        </dgm:presLayoutVars>
      </dgm:prSet>
      <dgm:spPr/>
      <dgm:t>
        <a:bodyPr/>
        <a:lstStyle/>
        <a:p>
          <a:endParaRPr lang="uk-UA"/>
        </a:p>
      </dgm:t>
    </dgm:pt>
    <dgm:pt modelId="{9B94A725-8ADA-45F9-8458-A23C4895076B}" type="pres">
      <dgm:prSet presAssocID="{6329EBBB-B6D7-4868-B20E-56090BB517E7}" presName="tile3" presStyleLbl="node1" presStyleIdx="2" presStyleCnt="4"/>
      <dgm:spPr/>
      <dgm:t>
        <a:bodyPr/>
        <a:lstStyle/>
        <a:p>
          <a:endParaRPr lang="uk-UA"/>
        </a:p>
      </dgm:t>
    </dgm:pt>
    <dgm:pt modelId="{C0C7E96C-296A-48EE-A229-7ECCC31CD3FB}" type="pres">
      <dgm:prSet presAssocID="{6329EBBB-B6D7-4868-B20E-56090BB517E7}" presName="tile3text" presStyleLbl="node1" presStyleIdx="2" presStyleCnt="4">
        <dgm:presLayoutVars>
          <dgm:chMax val="0"/>
          <dgm:chPref val="0"/>
          <dgm:bulletEnabled val="1"/>
        </dgm:presLayoutVars>
      </dgm:prSet>
      <dgm:spPr/>
      <dgm:t>
        <a:bodyPr/>
        <a:lstStyle/>
        <a:p>
          <a:endParaRPr lang="uk-UA"/>
        </a:p>
      </dgm:t>
    </dgm:pt>
    <dgm:pt modelId="{EC75B303-DB38-40AA-8240-3C10024DEE71}" type="pres">
      <dgm:prSet presAssocID="{6329EBBB-B6D7-4868-B20E-56090BB517E7}" presName="tile4" presStyleLbl="node1" presStyleIdx="3" presStyleCnt="4"/>
      <dgm:spPr/>
      <dgm:t>
        <a:bodyPr/>
        <a:lstStyle/>
        <a:p>
          <a:endParaRPr lang="uk-UA"/>
        </a:p>
      </dgm:t>
    </dgm:pt>
    <dgm:pt modelId="{CE149CDE-01DE-4962-AC4C-CEEB4BD3FFD2}" type="pres">
      <dgm:prSet presAssocID="{6329EBBB-B6D7-4868-B20E-56090BB517E7}" presName="tile4text" presStyleLbl="node1" presStyleIdx="3" presStyleCnt="4">
        <dgm:presLayoutVars>
          <dgm:chMax val="0"/>
          <dgm:chPref val="0"/>
          <dgm:bulletEnabled val="1"/>
        </dgm:presLayoutVars>
      </dgm:prSet>
      <dgm:spPr/>
      <dgm:t>
        <a:bodyPr/>
        <a:lstStyle/>
        <a:p>
          <a:endParaRPr lang="uk-UA"/>
        </a:p>
      </dgm:t>
    </dgm:pt>
    <dgm:pt modelId="{24ED5FC2-BC40-4CB9-A178-A9C2667F9CD6}" type="pres">
      <dgm:prSet presAssocID="{6329EBBB-B6D7-4868-B20E-56090BB517E7}" presName="centerTile" presStyleLbl="fgShp" presStyleIdx="0" presStyleCnt="1" custScaleX="133880" custScaleY="121986">
        <dgm:presLayoutVars>
          <dgm:chMax val="0"/>
          <dgm:chPref val="0"/>
        </dgm:presLayoutVars>
      </dgm:prSet>
      <dgm:spPr/>
      <dgm:t>
        <a:bodyPr/>
        <a:lstStyle/>
        <a:p>
          <a:endParaRPr lang="uk-UA"/>
        </a:p>
      </dgm:t>
    </dgm:pt>
  </dgm:ptLst>
  <dgm:cxnLst>
    <dgm:cxn modelId="{E5CE10C8-8A01-461D-B4F4-3D7DA702F535}" type="presOf" srcId="{5B21ED58-1C76-4A77-A835-6ACB06B5F334}" destId="{64C6A48B-1DF9-464A-AFFC-D7F8BC205229}" srcOrd="0" destOrd="0" presId="urn:microsoft.com/office/officeart/2005/8/layout/matrix1"/>
    <dgm:cxn modelId="{F1C4CC3A-1CD3-4C5A-A280-45B2DAE3AFCB}" type="presOf" srcId="{A8278B1B-61DB-4EBC-BE16-71F548E4E20B}" destId="{42C26B40-9AB4-4558-9A3F-CFD547BE42AB}" srcOrd="0" destOrd="0" presId="urn:microsoft.com/office/officeart/2005/8/layout/matrix1"/>
    <dgm:cxn modelId="{4E48B58E-466D-447E-AACC-B006A1390C20}" type="presOf" srcId="{92F1F280-4116-4407-BE77-4BBA4DE43634}" destId="{CE149CDE-01DE-4962-AC4C-CEEB4BD3FFD2}" srcOrd="1" destOrd="0" presId="urn:microsoft.com/office/officeart/2005/8/layout/matrix1"/>
    <dgm:cxn modelId="{7649C857-7945-438B-9DAB-A65283A4A0D8}" type="presOf" srcId="{6329EBBB-B6D7-4868-B20E-56090BB517E7}" destId="{E1AA313B-C181-486B-AB0C-5EA2DFEAB168}" srcOrd="0" destOrd="0" presId="urn:microsoft.com/office/officeart/2005/8/layout/matrix1"/>
    <dgm:cxn modelId="{C4ED4C9C-82E5-4C5D-9DE7-79E9F51B5410}" srcId="{8948AD3D-F838-4FB4-9B5F-07F0313A40CD}" destId="{5B21ED58-1C76-4A77-A835-6ACB06B5F334}" srcOrd="1" destOrd="0" parTransId="{E3F35D70-9FD7-47B0-9CBD-21081D4359AB}" sibTransId="{7DEED107-0F3D-4776-94D8-08C25E97CB7C}"/>
    <dgm:cxn modelId="{C1ED932A-A601-4AEE-9B1A-8C73DF7BDB08}" srcId="{6329EBBB-B6D7-4868-B20E-56090BB517E7}" destId="{8948AD3D-F838-4FB4-9B5F-07F0313A40CD}" srcOrd="0" destOrd="0" parTransId="{E47B5D16-CD49-46C0-983C-71CE04B93906}" sibTransId="{D2AB69B1-DB95-4B7B-A11A-F50BC445F97E}"/>
    <dgm:cxn modelId="{61D60C1E-98E4-48A6-B32F-C6047A3E40D6}" type="presOf" srcId="{8948AD3D-F838-4FB4-9B5F-07F0313A40CD}" destId="{24ED5FC2-BC40-4CB9-A178-A9C2667F9CD6}" srcOrd="0" destOrd="0" presId="urn:microsoft.com/office/officeart/2005/8/layout/matrix1"/>
    <dgm:cxn modelId="{C0E1F990-82B8-4774-9827-CFA1F0498997}" type="presOf" srcId="{C4734C9D-F6D1-4A3D-AB1E-90314FC9B81B}" destId="{9B94A725-8ADA-45F9-8458-A23C4895076B}" srcOrd="0" destOrd="0" presId="urn:microsoft.com/office/officeart/2005/8/layout/matrix1"/>
    <dgm:cxn modelId="{ADB5923D-9455-4B0C-9FEB-2ADEC8BD34EA}" type="presOf" srcId="{92F1F280-4116-4407-BE77-4BBA4DE43634}" destId="{EC75B303-DB38-40AA-8240-3C10024DEE71}" srcOrd="0" destOrd="0" presId="urn:microsoft.com/office/officeart/2005/8/layout/matrix1"/>
    <dgm:cxn modelId="{21E76870-8662-4A2E-9CC6-A686E4F166B8}" type="presOf" srcId="{5B21ED58-1C76-4A77-A835-6ACB06B5F334}" destId="{D23D2050-C3B2-41A1-BBBD-46CF0A4E00E2}" srcOrd="1" destOrd="0" presId="urn:microsoft.com/office/officeart/2005/8/layout/matrix1"/>
    <dgm:cxn modelId="{2F0CEC2B-90F6-4D1A-8731-5564FFEF45D5}" type="presOf" srcId="{C4734C9D-F6D1-4A3D-AB1E-90314FC9B81B}" destId="{C0C7E96C-296A-48EE-A229-7ECCC31CD3FB}" srcOrd="1" destOrd="0" presId="urn:microsoft.com/office/officeart/2005/8/layout/matrix1"/>
    <dgm:cxn modelId="{EBFD9910-3FA4-4FF3-AFB9-BD9B65662033}" srcId="{8948AD3D-F838-4FB4-9B5F-07F0313A40CD}" destId="{A8278B1B-61DB-4EBC-BE16-71F548E4E20B}" srcOrd="0" destOrd="0" parTransId="{16469A9F-019D-42A4-96A4-9CA2F5F7DA10}" sibTransId="{4746D53C-E699-446D-98BD-159229C928A5}"/>
    <dgm:cxn modelId="{D01F7AA1-C8CD-4820-9E03-FD37DD52AC00}" type="presOf" srcId="{A8278B1B-61DB-4EBC-BE16-71F548E4E20B}" destId="{256E6115-A4C6-4A98-83C9-FC1BCBDDF416}" srcOrd="1" destOrd="0" presId="urn:microsoft.com/office/officeart/2005/8/layout/matrix1"/>
    <dgm:cxn modelId="{3F8B43AC-C5C7-4C4A-9407-6FD8DC94A58C}" srcId="{8948AD3D-F838-4FB4-9B5F-07F0313A40CD}" destId="{C4734C9D-F6D1-4A3D-AB1E-90314FC9B81B}" srcOrd="2" destOrd="0" parTransId="{3F8F95DD-B89D-4141-99DF-63F66DEBDCBE}" sibTransId="{15A1187E-3919-4E44-A94D-CD5D992E586A}"/>
    <dgm:cxn modelId="{4574535E-2B72-40F6-8D04-C1AC4727F072}" srcId="{8948AD3D-F838-4FB4-9B5F-07F0313A40CD}" destId="{92F1F280-4116-4407-BE77-4BBA4DE43634}" srcOrd="3" destOrd="0" parTransId="{D21AB7B9-868C-4FB6-9A17-6F144D8FA05F}" sibTransId="{A78D3C3E-711C-48D3-94C3-B47973B191BA}"/>
    <dgm:cxn modelId="{041188DF-76AD-4653-8C18-7A3D302A623C}" type="presParOf" srcId="{E1AA313B-C181-486B-AB0C-5EA2DFEAB168}" destId="{1112E310-1548-47FE-91E2-D639354ECDC6}" srcOrd="0" destOrd="0" presId="urn:microsoft.com/office/officeart/2005/8/layout/matrix1"/>
    <dgm:cxn modelId="{D40F8EE6-BF6A-41B3-A0E5-BD3DD38D9830}" type="presParOf" srcId="{1112E310-1548-47FE-91E2-D639354ECDC6}" destId="{42C26B40-9AB4-4558-9A3F-CFD547BE42AB}" srcOrd="0" destOrd="0" presId="urn:microsoft.com/office/officeart/2005/8/layout/matrix1"/>
    <dgm:cxn modelId="{3A225570-5716-4315-83FD-551A05091609}" type="presParOf" srcId="{1112E310-1548-47FE-91E2-D639354ECDC6}" destId="{256E6115-A4C6-4A98-83C9-FC1BCBDDF416}" srcOrd="1" destOrd="0" presId="urn:microsoft.com/office/officeart/2005/8/layout/matrix1"/>
    <dgm:cxn modelId="{9A6F01D7-12C7-4845-9840-8921A4621D1E}" type="presParOf" srcId="{1112E310-1548-47FE-91E2-D639354ECDC6}" destId="{64C6A48B-1DF9-464A-AFFC-D7F8BC205229}" srcOrd="2" destOrd="0" presId="urn:microsoft.com/office/officeart/2005/8/layout/matrix1"/>
    <dgm:cxn modelId="{ED19F5D8-EBDE-4620-BDD9-71AA88FCEE7E}" type="presParOf" srcId="{1112E310-1548-47FE-91E2-D639354ECDC6}" destId="{D23D2050-C3B2-41A1-BBBD-46CF0A4E00E2}" srcOrd="3" destOrd="0" presId="urn:microsoft.com/office/officeart/2005/8/layout/matrix1"/>
    <dgm:cxn modelId="{BD1932FF-5EB9-4F7E-A5E0-1C8DECC0C43B}" type="presParOf" srcId="{1112E310-1548-47FE-91E2-D639354ECDC6}" destId="{9B94A725-8ADA-45F9-8458-A23C4895076B}" srcOrd="4" destOrd="0" presId="urn:microsoft.com/office/officeart/2005/8/layout/matrix1"/>
    <dgm:cxn modelId="{D8B17A00-EC1B-46D2-A61A-26A8326BD0F5}" type="presParOf" srcId="{1112E310-1548-47FE-91E2-D639354ECDC6}" destId="{C0C7E96C-296A-48EE-A229-7ECCC31CD3FB}" srcOrd="5" destOrd="0" presId="urn:microsoft.com/office/officeart/2005/8/layout/matrix1"/>
    <dgm:cxn modelId="{AFE15F5E-DAE5-4FE0-A0A8-7F60C7E0736A}" type="presParOf" srcId="{1112E310-1548-47FE-91E2-D639354ECDC6}" destId="{EC75B303-DB38-40AA-8240-3C10024DEE71}" srcOrd="6" destOrd="0" presId="urn:microsoft.com/office/officeart/2005/8/layout/matrix1"/>
    <dgm:cxn modelId="{AB79C7C3-3934-476D-ABF1-8694D5C6A59E}" type="presParOf" srcId="{1112E310-1548-47FE-91E2-D639354ECDC6}" destId="{CE149CDE-01DE-4962-AC4C-CEEB4BD3FFD2}" srcOrd="7" destOrd="0" presId="urn:microsoft.com/office/officeart/2005/8/layout/matrix1"/>
    <dgm:cxn modelId="{52F60B31-FC67-4B01-B1ED-8E3832AC5DEE}" type="presParOf" srcId="{E1AA313B-C181-486B-AB0C-5EA2DFEAB168}" destId="{24ED5FC2-BC40-4CB9-A178-A9C2667F9CD6}" srcOrd="1" destOrd="0" presId="urn:microsoft.com/office/officeart/2005/8/layout/matrix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0B4F3-FE7C-4603-B7D5-CEB25CFD5B5C}">
      <dsp:nvSpPr>
        <dsp:cNvPr id="0" name=""/>
        <dsp:cNvSpPr/>
      </dsp:nvSpPr>
      <dsp:spPr>
        <a:xfrm>
          <a:off x="493716" y="0"/>
          <a:ext cx="2213839" cy="1765300"/>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114300" lvl="1" indent="-114300" algn="ctr" defTabSz="533400">
            <a:lnSpc>
              <a:spcPct val="90000"/>
            </a:lnSpc>
            <a:spcBef>
              <a:spcPct val="0"/>
            </a:spcBef>
            <a:spcAft>
              <a:spcPct val="15000"/>
            </a:spcAft>
            <a:buChar char="••"/>
          </a:pPr>
          <a:r>
            <a:rPr lang="uk-UA" sz="1200" b="1" kern="1200">
              <a:latin typeface="Times New Roman" pitchFamily="18" charset="0"/>
              <a:cs typeface="Times New Roman" pitchFamily="18" charset="0"/>
            </a:rPr>
            <a:t>12 663 перевірок</a:t>
          </a:r>
        </a:p>
        <a:p>
          <a:pPr marL="114300" lvl="1" indent="-114300" algn="ctr" defTabSz="533400">
            <a:lnSpc>
              <a:spcPct val="90000"/>
            </a:lnSpc>
            <a:spcBef>
              <a:spcPct val="0"/>
            </a:spcBef>
            <a:spcAft>
              <a:spcPct val="15000"/>
            </a:spcAft>
            <a:buChar char="••"/>
          </a:pPr>
          <a:r>
            <a:rPr lang="uk-UA" sz="1200" b="1" kern="1200">
              <a:latin typeface="Times New Roman" pitchFamily="18" charset="0"/>
              <a:cs typeface="Times New Roman" pitchFamily="18" charset="0"/>
            </a:rPr>
            <a:t>7 642 обстеження</a:t>
          </a:r>
        </a:p>
        <a:p>
          <a:pPr marL="114300" lvl="1" indent="-114300" algn="ctr" defTabSz="533400">
            <a:lnSpc>
              <a:spcPct val="90000"/>
            </a:lnSpc>
            <a:spcBef>
              <a:spcPct val="0"/>
            </a:spcBef>
            <a:spcAft>
              <a:spcPct val="15000"/>
            </a:spcAft>
            <a:buChar char="••"/>
          </a:pPr>
          <a:endParaRPr lang="uk-UA" sz="1200" b="1" kern="1200"/>
        </a:p>
      </dsp:txBody>
      <dsp:txXfrm>
        <a:off x="1047176" y="264795"/>
        <a:ext cx="1079246" cy="1235710"/>
      </dsp:txXfrm>
    </dsp:sp>
    <dsp:sp modelId="{B9E2E30F-9F6A-48A6-B144-B8D2572B1F59}">
      <dsp:nvSpPr>
        <dsp:cNvPr id="0" name=""/>
        <dsp:cNvSpPr/>
      </dsp:nvSpPr>
      <dsp:spPr>
        <a:xfrm>
          <a:off x="86009" y="377774"/>
          <a:ext cx="1009751" cy="10097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2016 рік</a:t>
          </a:r>
        </a:p>
      </dsp:txBody>
      <dsp:txXfrm>
        <a:off x="233884" y="525649"/>
        <a:ext cx="714001" cy="714001"/>
      </dsp:txXfrm>
    </dsp:sp>
    <dsp:sp modelId="{CC40AD6C-D167-43B1-9D28-846BED426D4B}">
      <dsp:nvSpPr>
        <dsp:cNvPr id="0" name=""/>
        <dsp:cNvSpPr/>
      </dsp:nvSpPr>
      <dsp:spPr>
        <a:xfrm>
          <a:off x="3342787" y="0"/>
          <a:ext cx="2019503" cy="1765300"/>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114300" lvl="1" indent="-114300" algn="ctr" defTabSz="533400">
            <a:lnSpc>
              <a:spcPct val="90000"/>
            </a:lnSpc>
            <a:spcBef>
              <a:spcPct val="0"/>
            </a:spcBef>
            <a:spcAft>
              <a:spcPct val="15000"/>
            </a:spcAft>
            <a:buChar char="••"/>
          </a:pPr>
          <a:r>
            <a:rPr lang="uk-UA" sz="1200" b="1" kern="1200">
              <a:latin typeface="Times New Roman" pitchFamily="18" charset="0"/>
              <a:cs typeface="Times New Roman" pitchFamily="18" charset="0"/>
            </a:rPr>
            <a:t>12 908 перевірок</a:t>
          </a:r>
          <a:r>
            <a:rPr lang="uk-UA" sz="1200" kern="1200">
              <a:latin typeface="Times New Roman" pitchFamily="18" charset="0"/>
              <a:cs typeface="Times New Roman" pitchFamily="18" charset="0"/>
            </a:rPr>
            <a:t> </a:t>
          </a:r>
        </a:p>
        <a:p>
          <a:pPr marL="114300" lvl="1" indent="-114300" algn="ctr" defTabSz="533400">
            <a:lnSpc>
              <a:spcPct val="90000"/>
            </a:lnSpc>
            <a:spcBef>
              <a:spcPct val="0"/>
            </a:spcBef>
            <a:spcAft>
              <a:spcPct val="15000"/>
            </a:spcAft>
            <a:buChar char="••"/>
          </a:pPr>
          <a:r>
            <a:rPr lang="uk-UA" sz="1200" b="1" kern="1200">
              <a:latin typeface="Times New Roman" pitchFamily="18" charset="0"/>
              <a:cs typeface="Times New Roman" pitchFamily="18" charset="0"/>
            </a:rPr>
            <a:t>7 822 обстеження</a:t>
          </a:r>
          <a:endParaRPr lang="uk-UA" sz="1200" kern="1200">
            <a:latin typeface="Times New Roman" pitchFamily="18" charset="0"/>
            <a:cs typeface="Times New Roman" pitchFamily="18" charset="0"/>
          </a:endParaRPr>
        </a:p>
      </dsp:txBody>
      <dsp:txXfrm>
        <a:off x="3847663" y="264795"/>
        <a:ext cx="984508" cy="1235710"/>
      </dsp:txXfrm>
    </dsp:sp>
    <dsp:sp modelId="{3EDDB937-14B7-4714-BB9A-2EDBA0FD44FE}">
      <dsp:nvSpPr>
        <dsp:cNvPr id="0" name=""/>
        <dsp:cNvSpPr/>
      </dsp:nvSpPr>
      <dsp:spPr>
        <a:xfrm>
          <a:off x="2837911" y="377774"/>
          <a:ext cx="1009751" cy="10097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2017 рік</a:t>
          </a:r>
        </a:p>
      </dsp:txBody>
      <dsp:txXfrm>
        <a:off x="2985786" y="525649"/>
        <a:ext cx="714001" cy="7140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FB076-32CF-407A-9E0F-6D73B3C50768}">
      <dsp:nvSpPr>
        <dsp:cNvPr id="0" name=""/>
        <dsp:cNvSpPr/>
      </dsp:nvSpPr>
      <dsp:spPr>
        <a:xfrm>
          <a:off x="-2505385" y="-424804"/>
          <a:ext cx="3288009" cy="3288009"/>
        </a:xfrm>
        <a:prstGeom prst="blockArc">
          <a:avLst>
            <a:gd name="adj1" fmla="val 18900000"/>
            <a:gd name="adj2" fmla="val 2700000"/>
            <a:gd name="adj3" fmla="val 657"/>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C3953-1B32-4449-8CE0-7868BBB31BEB}">
      <dsp:nvSpPr>
        <dsp:cNvPr id="0" name=""/>
        <dsp:cNvSpPr/>
      </dsp:nvSpPr>
      <dsp:spPr>
        <a:xfrm>
          <a:off x="1153374" y="273027"/>
          <a:ext cx="4885475" cy="5611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7096" tIns="35560" rIns="35560" bIns="35560" numCol="1" spcCol="1270" anchor="ctr" anchorCtr="0">
          <a:noAutofit/>
        </a:bodyPr>
        <a:lstStyle/>
        <a:p>
          <a:pPr lvl="0" algn="l" defTabSz="622300">
            <a:lnSpc>
              <a:spcPct val="90000"/>
            </a:lnSpc>
            <a:spcBef>
              <a:spcPct val="0"/>
            </a:spcBef>
            <a:spcAft>
              <a:spcPct val="35000"/>
            </a:spcAft>
          </a:pPr>
          <a:r>
            <a:rPr lang="uk-UA" sz="1400" b="0" kern="1200">
              <a:latin typeface="Times New Roman" pitchFamily="18" charset="0"/>
              <a:cs typeface="Times New Roman" pitchFamily="18" charset="0"/>
            </a:rPr>
            <a:t>89% постраждалих від насильства в сім</a:t>
          </a:r>
          <a:r>
            <a:rPr lang="en-US" sz="1400" b="0" kern="1200">
              <a:latin typeface="Times New Roman" pitchFamily="18" charset="0"/>
              <a:cs typeface="Times New Roman" pitchFamily="18" charset="0"/>
            </a:rPr>
            <a:t>'</a:t>
          </a:r>
          <a:r>
            <a:rPr lang="uk-UA" sz="1400" b="0" kern="1200">
              <a:latin typeface="Times New Roman" pitchFamily="18" charset="0"/>
              <a:cs typeface="Times New Roman" pitchFamily="18" charset="0"/>
            </a:rPr>
            <a:t>ї - </a:t>
          </a:r>
          <a:r>
            <a:rPr lang="uk-UA" sz="1400" b="1" kern="1200">
              <a:latin typeface="Times New Roman" pitchFamily="18" charset="0"/>
              <a:cs typeface="Times New Roman" pitchFamily="18" charset="0"/>
            </a:rPr>
            <a:t>жінки</a:t>
          </a:r>
        </a:p>
      </dsp:txBody>
      <dsp:txXfrm>
        <a:off x="1153374" y="273027"/>
        <a:ext cx="4885475" cy="561114"/>
      </dsp:txXfrm>
    </dsp:sp>
    <dsp:sp modelId="{98385A8B-AC6C-4171-B396-1440695214B0}">
      <dsp:nvSpPr>
        <dsp:cNvPr id="0" name=""/>
        <dsp:cNvSpPr/>
      </dsp:nvSpPr>
      <dsp:spPr>
        <a:xfrm>
          <a:off x="225335" y="3"/>
          <a:ext cx="996586" cy="862382"/>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B7C78418-C273-4513-954F-007E3BBEED5C}">
      <dsp:nvSpPr>
        <dsp:cNvPr id="0" name=""/>
        <dsp:cNvSpPr/>
      </dsp:nvSpPr>
      <dsp:spPr>
        <a:xfrm>
          <a:off x="1218153" y="1001131"/>
          <a:ext cx="4647666" cy="5947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7096" tIns="35560" rIns="35560" bIns="35560" numCol="1" spcCol="1270" anchor="ctr" anchorCtr="0">
          <a:noAutofit/>
        </a:bodyPr>
        <a:lstStyle/>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48 випадків допущено </a:t>
          </a:r>
          <a:r>
            <a:rPr lang="ru-RU" sz="1400" b="1" kern="1200">
              <a:latin typeface="Times New Roman" pitchFamily="18" charset="0"/>
              <a:cs typeface="Times New Roman" pitchFamily="18" charset="0"/>
            </a:rPr>
            <a:t>чоловіками по відношенню до дружин </a:t>
          </a:r>
          <a:r>
            <a:rPr lang="ru-RU" sz="1400" b="0" kern="1200">
              <a:latin typeface="Times New Roman" pitchFamily="18" charset="0"/>
              <a:cs typeface="Times New Roman" pitchFamily="18" charset="0"/>
            </a:rPr>
            <a:t>(47%)</a:t>
          </a:r>
          <a:endParaRPr lang="uk-UA" sz="1400" b="0" kern="1200">
            <a:latin typeface="Times New Roman" pitchFamily="18" charset="0"/>
            <a:cs typeface="Times New Roman" pitchFamily="18" charset="0"/>
          </a:endParaRPr>
        </a:p>
      </dsp:txBody>
      <dsp:txXfrm>
        <a:off x="1218153" y="1001131"/>
        <a:ext cx="4647666" cy="594730"/>
      </dsp:txXfrm>
    </dsp:sp>
    <dsp:sp modelId="{B1AE8081-1274-44D7-81B8-CD6D5A77BA7F}">
      <dsp:nvSpPr>
        <dsp:cNvPr id="0" name=""/>
        <dsp:cNvSpPr/>
      </dsp:nvSpPr>
      <dsp:spPr>
        <a:xfrm>
          <a:off x="355747" y="902781"/>
          <a:ext cx="971958" cy="773155"/>
        </a:xfrm>
        <a:prstGeom prst="ellipse">
          <a:avLst/>
        </a:prstGeom>
        <a:blipFill dpi="0"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B411CF3-6EDF-402E-BB40-5CA71D2DD9A0}">
      <dsp:nvSpPr>
        <dsp:cNvPr id="0" name=""/>
        <dsp:cNvSpPr/>
      </dsp:nvSpPr>
      <dsp:spPr>
        <a:xfrm>
          <a:off x="916388" y="1730669"/>
          <a:ext cx="5038080" cy="55904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7096" tIns="35560" rIns="35560" bIns="3556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45 випадків </a:t>
          </a:r>
          <a:r>
            <a:rPr lang="uk-UA" sz="1400" b="0" kern="1200">
              <a:latin typeface="Times New Roman" pitchFamily="18" charset="0"/>
              <a:cs typeface="Times New Roman" pitchFamily="18" charset="0"/>
            </a:rPr>
            <a:t>–</a:t>
          </a:r>
          <a:r>
            <a:rPr lang="ru-RU" sz="1400" b="0" kern="1200">
              <a:latin typeface="Times New Roman" pitchFamily="18" charset="0"/>
              <a:cs typeface="Times New Roman" pitchFamily="18" charset="0"/>
            </a:rPr>
            <a:t> </a:t>
          </a:r>
          <a:r>
            <a:rPr lang="ru-RU" sz="1400" b="1" kern="1200">
              <a:latin typeface="Times New Roman" pitchFamily="18" charset="0"/>
              <a:cs typeface="Times New Roman" pitchFamily="18" charset="0"/>
            </a:rPr>
            <a:t>синами по відношенню до матерів </a:t>
          </a:r>
          <a:r>
            <a:rPr lang="ru-RU" sz="1400" b="0" kern="1200">
              <a:latin typeface="Times New Roman" pitchFamily="18" charset="0"/>
              <a:cs typeface="Times New Roman" pitchFamily="18" charset="0"/>
            </a:rPr>
            <a:t>(41%)</a:t>
          </a:r>
          <a:r>
            <a:rPr lang="uk-UA" sz="1400" b="0" kern="1200">
              <a:latin typeface="Times New Roman" pitchFamily="18" charset="0"/>
              <a:cs typeface="Times New Roman" pitchFamily="18" charset="0"/>
            </a:rPr>
            <a:t>.</a:t>
          </a:r>
        </a:p>
      </dsp:txBody>
      <dsp:txXfrm>
        <a:off x="916388" y="1730669"/>
        <a:ext cx="5038080" cy="559047"/>
      </dsp:txXfrm>
    </dsp:sp>
    <dsp:sp modelId="{77233196-67FF-4FF3-BB1B-78DB220AB654}">
      <dsp:nvSpPr>
        <dsp:cNvPr id="0" name=""/>
        <dsp:cNvSpPr/>
      </dsp:nvSpPr>
      <dsp:spPr>
        <a:xfrm>
          <a:off x="0" y="1641457"/>
          <a:ext cx="952250" cy="796942"/>
        </a:xfrm>
        <a:prstGeom prst="ellipse">
          <a:avLst/>
        </a:prstGeom>
        <a:blipFill dpi="0"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B765C-593F-4E89-910C-5385E41E9670}">
      <dsp:nvSpPr>
        <dsp:cNvPr id="0" name=""/>
        <dsp:cNvSpPr/>
      </dsp:nvSpPr>
      <dsp:spPr>
        <a:xfrm>
          <a:off x="1724897" y="1275361"/>
          <a:ext cx="2258410" cy="2258410"/>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uk-UA" sz="1000" b="0" kern="1200">
              <a:solidFill>
                <a:sysClr val="windowText" lastClr="000000"/>
              </a:solidFill>
              <a:latin typeface="Times New Roman" pitchFamily="18" charset="0"/>
              <a:ea typeface="+mn-ea"/>
              <a:cs typeface="Times New Roman" pitchFamily="18" charset="0"/>
            </a:rPr>
            <a:t>Заборгованість із заробітної плати на підприємствах міста станом на</a:t>
          </a:r>
        </a:p>
        <a:p>
          <a:pPr lvl="0" algn="ctr" defTabSz="444500" rtl="0">
            <a:lnSpc>
              <a:spcPct val="90000"/>
            </a:lnSpc>
            <a:spcBef>
              <a:spcPct val="0"/>
            </a:spcBef>
            <a:spcAft>
              <a:spcPct val="35000"/>
            </a:spcAft>
          </a:pPr>
          <a:r>
            <a:rPr lang="uk-UA" sz="1000" b="0" kern="1200">
              <a:solidFill>
                <a:sysClr val="windowText" lastClr="000000"/>
              </a:solidFill>
              <a:latin typeface="Times New Roman" pitchFamily="18" charset="0"/>
              <a:ea typeface="+mn-ea"/>
              <a:cs typeface="Times New Roman" pitchFamily="18" charset="0"/>
            </a:rPr>
            <a:t>01.10.2017</a:t>
          </a:r>
        </a:p>
      </dsp:txBody>
      <dsp:txXfrm>
        <a:off x="2055633" y="1606097"/>
        <a:ext cx="1596938" cy="1596938"/>
      </dsp:txXfrm>
    </dsp:sp>
    <dsp:sp modelId="{C3A4A7F4-2208-40EE-BCE1-C9175E2A6FD9}">
      <dsp:nvSpPr>
        <dsp:cNvPr id="0" name=""/>
        <dsp:cNvSpPr/>
      </dsp:nvSpPr>
      <dsp:spPr>
        <a:xfrm>
          <a:off x="3827925" y="2041395"/>
          <a:ext cx="1129205" cy="1129205"/>
        </a:xfrm>
        <a:prstGeom prst="ellipse">
          <a:avLst/>
        </a:prstGeom>
        <a:solidFill>
          <a:schemeClr val="accent3">
            <a:alpha val="50000"/>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b="0" kern="1200">
              <a:latin typeface="Times New Roman" pitchFamily="18" charset="0"/>
              <a:cs typeface="Times New Roman" pitchFamily="18" charset="0"/>
            </a:rPr>
            <a:t>зменшення на </a:t>
          </a:r>
          <a:r>
            <a:rPr lang="uk-UA" sz="900" b="0" kern="1200">
              <a:latin typeface="Times New Roman" pitchFamily="18" charset="0"/>
              <a:cs typeface="Times New Roman" pitchFamily="18" charset="0"/>
            </a:rPr>
            <a:t>573,9 тис. грн.</a:t>
          </a:r>
        </a:p>
      </dsp:txBody>
      <dsp:txXfrm>
        <a:off x="3993293" y="2206763"/>
        <a:ext cx="798469" cy="798469"/>
      </dsp:txXfrm>
    </dsp:sp>
    <dsp:sp modelId="{C20D484B-DB5C-44F9-8A61-6963DD538567}">
      <dsp:nvSpPr>
        <dsp:cNvPr id="0" name=""/>
        <dsp:cNvSpPr/>
      </dsp:nvSpPr>
      <dsp:spPr>
        <a:xfrm>
          <a:off x="751617" y="2074849"/>
          <a:ext cx="1129205" cy="1129205"/>
        </a:xfrm>
        <a:prstGeom prst="ellipse">
          <a:avLst/>
        </a:prstGeom>
        <a:solidFill>
          <a:schemeClr val="accent3">
            <a:alpha val="50000"/>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b="0" kern="1200">
              <a:latin typeface="Times New Roman" pitchFamily="18" charset="0"/>
              <a:cs typeface="Times New Roman" pitchFamily="18" charset="0"/>
            </a:rPr>
            <a:t>зменшення на </a:t>
          </a:r>
          <a:r>
            <a:rPr lang="uk-UA" sz="900" b="0" kern="1200">
              <a:latin typeface="Times New Roman" pitchFamily="18" charset="0"/>
              <a:cs typeface="Times New Roman" pitchFamily="18" charset="0"/>
            </a:rPr>
            <a:t>863,0 тис. грн.</a:t>
          </a:r>
        </a:p>
      </dsp:txBody>
      <dsp:txXfrm>
        <a:off x="916985" y="2240217"/>
        <a:ext cx="798469" cy="798469"/>
      </dsp:txXfrm>
    </dsp:sp>
    <dsp:sp modelId="{3F50C349-243C-4BC4-A3DF-5AE131614A31}">
      <dsp:nvSpPr>
        <dsp:cNvPr id="0" name=""/>
        <dsp:cNvSpPr/>
      </dsp:nvSpPr>
      <dsp:spPr>
        <a:xfrm>
          <a:off x="2304730" y="533191"/>
          <a:ext cx="1112098" cy="1073976"/>
        </a:xfrm>
        <a:prstGeom prst="ellipse">
          <a:avLst/>
        </a:prstGeom>
        <a:solidFill>
          <a:schemeClr val="accent3">
            <a:alpha val="50000"/>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b="0" kern="1200">
              <a:latin typeface="Times New Roman" pitchFamily="18" charset="0"/>
              <a:cs typeface="Times New Roman" pitchFamily="18" charset="0"/>
            </a:rPr>
            <a:t>збільшення на </a:t>
          </a:r>
        </a:p>
        <a:p>
          <a:pPr lvl="0" algn="ctr" defTabSz="444500">
            <a:lnSpc>
              <a:spcPct val="90000"/>
            </a:lnSpc>
            <a:spcBef>
              <a:spcPct val="0"/>
            </a:spcBef>
            <a:spcAft>
              <a:spcPct val="35000"/>
            </a:spcAft>
          </a:pPr>
          <a:r>
            <a:rPr lang="uk-UA" sz="900" b="0" kern="1200">
              <a:latin typeface="Times New Roman" pitchFamily="18" charset="0"/>
              <a:cs typeface="Times New Roman" pitchFamily="18" charset="0"/>
            </a:rPr>
            <a:t>41 852,6 тис. грн</a:t>
          </a:r>
        </a:p>
      </dsp:txBody>
      <dsp:txXfrm>
        <a:off x="2467593" y="690471"/>
        <a:ext cx="786372" cy="7594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CBAF2-FD4D-4E4F-B261-CF3D7A14145B}">
      <dsp:nvSpPr>
        <dsp:cNvPr id="0" name=""/>
        <dsp:cNvSpPr/>
      </dsp:nvSpPr>
      <dsp:spPr>
        <a:xfrm>
          <a:off x="2561623" y="876166"/>
          <a:ext cx="1616418" cy="416149"/>
        </a:xfrm>
        <a:custGeom>
          <a:avLst/>
          <a:gdLst/>
          <a:ahLst/>
          <a:cxnLst/>
          <a:rect l="0" t="0" r="0" b="0"/>
          <a:pathLst>
            <a:path>
              <a:moveTo>
                <a:pt x="0" y="0"/>
              </a:moveTo>
              <a:lnTo>
                <a:pt x="0" y="332055"/>
              </a:lnTo>
              <a:lnTo>
                <a:pt x="1531998" y="332055"/>
              </a:lnTo>
              <a:lnTo>
                <a:pt x="1531998" y="4480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B071A0-DEA2-4662-83FB-B7EF17C74775}">
      <dsp:nvSpPr>
        <dsp:cNvPr id="0" name=""/>
        <dsp:cNvSpPr/>
      </dsp:nvSpPr>
      <dsp:spPr>
        <a:xfrm>
          <a:off x="2341844" y="876166"/>
          <a:ext cx="219779" cy="358093"/>
        </a:xfrm>
        <a:custGeom>
          <a:avLst/>
          <a:gdLst/>
          <a:ahLst/>
          <a:cxnLst/>
          <a:rect l="0" t="0" r="0" b="0"/>
          <a:pathLst>
            <a:path>
              <a:moveTo>
                <a:pt x="140727" y="0"/>
              </a:moveTo>
              <a:lnTo>
                <a:pt x="140727" y="337830"/>
              </a:lnTo>
              <a:lnTo>
                <a:pt x="0" y="337830"/>
              </a:lnTo>
              <a:lnTo>
                <a:pt x="0" y="4538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E5C121-94AD-4228-9C8A-2454DA31DF7D}">
      <dsp:nvSpPr>
        <dsp:cNvPr id="0" name=""/>
        <dsp:cNvSpPr/>
      </dsp:nvSpPr>
      <dsp:spPr>
        <a:xfrm>
          <a:off x="609640" y="876166"/>
          <a:ext cx="1951982" cy="411728"/>
        </a:xfrm>
        <a:custGeom>
          <a:avLst/>
          <a:gdLst/>
          <a:ahLst/>
          <a:cxnLst/>
          <a:rect l="0" t="0" r="0" b="0"/>
          <a:pathLst>
            <a:path>
              <a:moveTo>
                <a:pt x="1603082" y="0"/>
              </a:moveTo>
              <a:lnTo>
                <a:pt x="1603082" y="332055"/>
              </a:lnTo>
              <a:lnTo>
                <a:pt x="0" y="332055"/>
              </a:lnTo>
              <a:lnTo>
                <a:pt x="0" y="4480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BA3E40-3CC0-4740-9F2F-0C4571F52EAF}">
      <dsp:nvSpPr>
        <dsp:cNvPr id="0" name=""/>
        <dsp:cNvSpPr/>
      </dsp:nvSpPr>
      <dsp:spPr>
        <a:xfrm>
          <a:off x="1906602" y="251944"/>
          <a:ext cx="1310042" cy="62422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B2DBEC2-C727-46BD-AC13-7CE249B8749B}">
      <dsp:nvSpPr>
        <dsp:cNvPr id="0" name=""/>
        <dsp:cNvSpPr/>
      </dsp:nvSpPr>
      <dsp:spPr>
        <a:xfrm>
          <a:off x="2063855" y="401335"/>
          <a:ext cx="1310042" cy="6242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створено</a:t>
          </a:r>
        </a:p>
        <a:p>
          <a:pPr lvl="0" algn="ctr" defTabSz="466725">
            <a:lnSpc>
              <a:spcPct val="100000"/>
            </a:lnSpc>
            <a:spcBef>
              <a:spcPct val="0"/>
            </a:spcBef>
            <a:spcAft>
              <a:spcPts val="0"/>
            </a:spcAft>
          </a:pPr>
          <a:r>
            <a:rPr lang="uk-UA" sz="105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4 745 робочих місць</a:t>
          </a:r>
        </a:p>
      </dsp:txBody>
      <dsp:txXfrm>
        <a:off x="2082138" y="419618"/>
        <a:ext cx="1273476" cy="587656"/>
      </dsp:txXfrm>
    </dsp:sp>
    <dsp:sp modelId="{368BB352-1EAE-4F04-B6A1-4AE3A50F57EA}">
      <dsp:nvSpPr>
        <dsp:cNvPr id="0" name=""/>
        <dsp:cNvSpPr/>
      </dsp:nvSpPr>
      <dsp:spPr>
        <a:xfrm>
          <a:off x="-98000" y="1287894"/>
          <a:ext cx="1415282" cy="90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DA81222-F9A5-4DB1-93D6-4076DBCBF914}">
      <dsp:nvSpPr>
        <dsp:cNvPr id="0" name=""/>
        <dsp:cNvSpPr/>
      </dsp:nvSpPr>
      <dsp:spPr>
        <a:xfrm>
          <a:off x="59253" y="1437285"/>
          <a:ext cx="1415282" cy="9092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зареєстровано      </a:t>
          </a:r>
        </a:p>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1 970 юридичних осіб</a:t>
          </a:r>
        </a:p>
      </dsp:txBody>
      <dsp:txXfrm>
        <a:off x="85883" y="1463915"/>
        <a:ext cx="1362022" cy="855941"/>
      </dsp:txXfrm>
    </dsp:sp>
    <dsp:sp modelId="{69B5D908-F867-4FE0-AEBF-06DA026CD9B7}">
      <dsp:nvSpPr>
        <dsp:cNvPr id="0" name=""/>
        <dsp:cNvSpPr/>
      </dsp:nvSpPr>
      <dsp:spPr>
        <a:xfrm>
          <a:off x="1641838" y="1234259"/>
          <a:ext cx="1400012" cy="7903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C9FF043-0CEF-4563-8B7D-C0C48A24CDC9}">
      <dsp:nvSpPr>
        <dsp:cNvPr id="0" name=""/>
        <dsp:cNvSpPr/>
      </dsp:nvSpPr>
      <dsp:spPr>
        <a:xfrm>
          <a:off x="1799091" y="1383650"/>
          <a:ext cx="1400012" cy="7903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укладено </a:t>
          </a:r>
        </a:p>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835 трудових договорів</a:t>
          </a:r>
        </a:p>
      </dsp:txBody>
      <dsp:txXfrm>
        <a:off x="1822238" y="1406797"/>
        <a:ext cx="1353718" cy="744008"/>
      </dsp:txXfrm>
    </dsp:sp>
    <dsp:sp modelId="{3A42BA0C-3D60-49C4-98BC-5818FA9C14A7}">
      <dsp:nvSpPr>
        <dsp:cNvPr id="0" name=""/>
        <dsp:cNvSpPr/>
      </dsp:nvSpPr>
      <dsp:spPr>
        <a:xfrm>
          <a:off x="3372392" y="1292316"/>
          <a:ext cx="1611299" cy="9268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BE332C5-FBFB-44EE-AB53-0AE031933F35}">
      <dsp:nvSpPr>
        <dsp:cNvPr id="0" name=""/>
        <dsp:cNvSpPr/>
      </dsp:nvSpPr>
      <dsp:spPr>
        <a:xfrm>
          <a:off x="3529646" y="1441707"/>
          <a:ext cx="1611299" cy="9268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зареєстровано </a:t>
          </a:r>
        </a:p>
        <a:p>
          <a:pPr lvl="0" algn="ctr" defTabSz="466725">
            <a:lnSpc>
              <a:spcPct val="100000"/>
            </a:lnSpc>
            <a:spcBef>
              <a:spcPct val="0"/>
            </a:spcBef>
            <a:spcAft>
              <a:spcPts val="0"/>
            </a:spcAft>
          </a:pPr>
          <a:r>
            <a:rPr lang="uk-UA"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1 940 фізичних осіб</a:t>
          </a:r>
        </a:p>
      </dsp:txBody>
      <dsp:txXfrm>
        <a:off x="3556792" y="1468853"/>
        <a:ext cx="1557007" cy="8725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0E2AB-68E1-45C0-9B26-1B08F464B3CC}">
      <dsp:nvSpPr>
        <dsp:cNvPr id="0" name=""/>
        <dsp:cNvSpPr/>
      </dsp:nvSpPr>
      <dsp:spPr>
        <a:xfrm>
          <a:off x="0" y="0"/>
          <a:ext cx="2809875" cy="2809875"/>
        </a:xfrm>
        <a:prstGeom prst="pie">
          <a:avLst>
            <a:gd name="adj1" fmla="val 5400000"/>
            <a:gd name="adj2" fmla="val 1620000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7057D9-FD0C-405B-969F-711793C384BE}">
      <dsp:nvSpPr>
        <dsp:cNvPr id="0" name=""/>
        <dsp:cNvSpPr/>
      </dsp:nvSpPr>
      <dsp:spPr>
        <a:xfrm>
          <a:off x="1404937" y="0"/>
          <a:ext cx="3548062" cy="2809875"/>
        </a:xfrm>
        <a:prstGeom prst="rect">
          <a:avLst/>
        </a:prstGeom>
        <a:solidFill>
          <a:schemeClr val="lt1">
            <a:alpha val="9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t>промислові підприємства – 669 </a:t>
          </a:r>
          <a:endParaRPr lang="uk-UA" sz="1600" kern="1200"/>
        </a:p>
      </dsp:txBody>
      <dsp:txXfrm>
        <a:off x="1404937" y="0"/>
        <a:ext cx="1774031" cy="842964"/>
      </dsp:txXfrm>
    </dsp:sp>
    <dsp:sp modelId="{659A1AA2-3282-48D7-A23F-38565A4800B5}">
      <dsp:nvSpPr>
        <dsp:cNvPr id="0" name=""/>
        <dsp:cNvSpPr/>
      </dsp:nvSpPr>
      <dsp:spPr>
        <a:xfrm>
          <a:off x="491729" y="842964"/>
          <a:ext cx="1826416" cy="1826416"/>
        </a:xfrm>
        <a:prstGeom prst="pie">
          <a:avLst>
            <a:gd name="adj1" fmla="val 5400000"/>
            <a:gd name="adj2" fmla="val 1620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5B23C3-F568-448B-9D2B-66F6385978CB}">
      <dsp:nvSpPr>
        <dsp:cNvPr id="0" name=""/>
        <dsp:cNvSpPr/>
      </dsp:nvSpPr>
      <dsp:spPr>
        <a:xfrm>
          <a:off x="1404937" y="842964"/>
          <a:ext cx="3548062" cy="1826416"/>
        </a:xfrm>
        <a:prstGeom prst="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t>на підприємствах торгівлі - 522</a:t>
          </a:r>
          <a:endParaRPr lang="uk-UA" sz="1600" kern="1200"/>
        </a:p>
      </dsp:txBody>
      <dsp:txXfrm>
        <a:off x="1404937" y="842964"/>
        <a:ext cx="1774031" cy="842961"/>
      </dsp:txXfrm>
    </dsp:sp>
    <dsp:sp modelId="{6BA4D521-733F-40E8-BD76-F2CF9D92EA3B}">
      <dsp:nvSpPr>
        <dsp:cNvPr id="0" name=""/>
        <dsp:cNvSpPr/>
      </dsp:nvSpPr>
      <dsp:spPr>
        <a:xfrm>
          <a:off x="983456" y="1685925"/>
          <a:ext cx="842961" cy="842961"/>
        </a:xfrm>
        <a:prstGeom prst="pie">
          <a:avLst>
            <a:gd name="adj1" fmla="val 5400000"/>
            <a:gd name="adj2" fmla="val 1620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9C0035-7518-4AE9-BCDA-B2BA1B613E4F}">
      <dsp:nvSpPr>
        <dsp:cNvPr id="0" name=""/>
        <dsp:cNvSpPr/>
      </dsp:nvSpPr>
      <dsp:spPr>
        <a:xfrm>
          <a:off x="1404937" y="1761189"/>
          <a:ext cx="3548062" cy="692433"/>
        </a:xfrm>
        <a:prstGeom prst="rect">
          <a:avLst/>
        </a:prstGeom>
        <a:solidFill>
          <a:schemeClr val="lt1">
            <a:alpha val="90000"/>
            <a:hueOff val="0"/>
            <a:satOff val="0"/>
            <a:lumOff val="0"/>
            <a:alphaOff val="0"/>
          </a:schemeClr>
        </a:solidFill>
        <a:ln w="25400" cap="flat" cmpd="sng" algn="ctr">
          <a:solidFill>
            <a:schemeClr val="accent1">
              <a:shade val="50000"/>
              <a:hueOff val="240958"/>
              <a:satOff val="-5040"/>
              <a:lumOff val="280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t>на підприємствах будівництва – 137</a:t>
          </a:r>
          <a:endParaRPr lang="uk-UA" sz="1600" kern="1200"/>
        </a:p>
      </dsp:txBody>
      <dsp:txXfrm>
        <a:off x="1404937" y="1761189"/>
        <a:ext cx="1774031" cy="692433"/>
      </dsp:txXfrm>
    </dsp:sp>
    <dsp:sp modelId="{A1ECE6EA-C882-4BC8-A86F-9AD5FF1098AE}">
      <dsp:nvSpPr>
        <dsp:cNvPr id="0" name=""/>
        <dsp:cNvSpPr/>
      </dsp:nvSpPr>
      <dsp:spPr>
        <a:xfrm>
          <a:off x="3178968" y="0"/>
          <a:ext cx="1774031" cy="84296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uk-UA" sz="800" b="1" kern="1200"/>
            <a:t>ТОВ «Суми-Цукор» – 190</a:t>
          </a:r>
        </a:p>
        <a:p>
          <a:pPr marL="57150" lvl="1" indent="-57150" algn="l" defTabSz="355600">
            <a:lnSpc>
              <a:spcPct val="90000"/>
            </a:lnSpc>
            <a:spcBef>
              <a:spcPct val="0"/>
            </a:spcBef>
            <a:spcAft>
              <a:spcPct val="15000"/>
            </a:spcAft>
            <a:buChar char="••"/>
          </a:pPr>
          <a:r>
            <a:rPr lang="uk-UA" sz="800" b="1" kern="1200"/>
            <a:t>ТОВ «Сумська насосна техніка» – 99</a:t>
          </a:r>
        </a:p>
        <a:p>
          <a:pPr marL="57150" lvl="1" indent="-57150" algn="l" defTabSz="355600">
            <a:lnSpc>
              <a:spcPct val="90000"/>
            </a:lnSpc>
            <a:spcBef>
              <a:spcPct val="0"/>
            </a:spcBef>
            <a:spcAft>
              <a:spcPct val="15000"/>
            </a:spcAft>
            <a:buChar char="••"/>
          </a:pPr>
          <a:r>
            <a:rPr lang="uk-UA" sz="800" b="1" kern="1200"/>
            <a:t>ТОВ «Гуалапак Україна» – 84</a:t>
          </a:r>
        </a:p>
        <a:p>
          <a:pPr marL="57150" lvl="1" indent="-57150" algn="l" defTabSz="355600">
            <a:lnSpc>
              <a:spcPct val="90000"/>
            </a:lnSpc>
            <a:spcBef>
              <a:spcPct val="0"/>
            </a:spcBef>
            <a:spcAft>
              <a:spcPct val="15000"/>
            </a:spcAft>
            <a:buChar char="••"/>
          </a:pPr>
          <a:r>
            <a:rPr lang="uk-UA" sz="800" b="1" kern="1200"/>
            <a:t>ТОВ «Енергоконсалтинг-ХХІ» – 42</a:t>
          </a:r>
        </a:p>
        <a:p>
          <a:pPr marL="57150" lvl="1" indent="-57150" algn="l" defTabSz="355600">
            <a:lnSpc>
              <a:spcPct val="90000"/>
            </a:lnSpc>
            <a:spcBef>
              <a:spcPct val="0"/>
            </a:spcBef>
            <a:spcAft>
              <a:spcPct val="15000"/>
            </a:spcAft>
            <a:buChar char="••"/>
          </a:pPr>
          <a:r>
            <a:rPr lang="uk-UA" sz="800" b="1" kern="1200"/>
            <a:t>ПАТ «Технологія» – 39</a:t>
          </a:r>
        </a:p>
        <a:p>
          <a:pPr marL="57150" lvl="1" indent="-57150" algn="l" defTabSz="355600">
            <a:lnSpc>
              <a:spcPct val="90000"/>
            </a:lnSpc>
            <a:spcBef>
              <a:spcPct val="0"/>
            </a:spcBef>
            <a:spcAft>
              <a:spcPct val="15000"/>
            </a:spcAft>
            <a:buChar char="••"/>
          </a:pPr>
          <a:r>
            <a:rPr lang="uk-UA" sz="800" b="1" kern="1200"/>
            <a:t>ТОВ «Гуала Клоджерс Україна» – 38</a:t>
          </a:r>
        </a:p>
      </dsp:txBody>
      <dsp:txXfrm>
        <a:off x="3178968" y="0"/>
        <a:ext cx="1774031" cy="842964"/>
      </dsp:txXfrm>
    </dsp:sp>
    <dsp:sp modelId="{90BD2B80-F354-43C2-A2E8-6DD316502276}">
      <dsp:nvSpPr>
        <dsp:cNvPr id="0" name=""/>
        <dsp:cNvSpPr/>
      </dsp:nvSpPr>
      <dsp:spPr>
        <a:xfrm>
          <a:off x="3178968" y="842964"/>
          <a:ext cx="1774031" cy="8429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uk-UA" sz="800" b="1" kern="1200"/>
            <a:t>ТОВ «Інсігнія-С» – 91</a:t>
          </a:r>
        </a:p>
        <a:p>
          <a:pPr marL="57150" lvl="1" indent="-57150" algn="l" defTabSz="355600">
            <a:lnSpc>
              <a:spcPct val="90000"/>
            </a:lnSpc>
            <a:spcBef>
              <a:spcPct val="0"/>
            </a:spcBef>
            <a:spcAft>
              <a:spcPct val="15000"/>
            </a:spcAft>
            <a:buChar char="••"/>
          </a:pPr>
          <a:r>
            <a:rPr lang="uk-UA" sz="800" b="1" kern="1200"/>
            <a:t>ТОВ «Клайм-С» – 90</a:t>
          </a:r>
        </a:p>
        <a:p>
          <a:pPr marL="57150" lvl="1" indent="-57150" algn="l" defTabSz="355600">
            <a:lnSpc>
              <a:spcPct val="90000"/>
            </a:lnSpc>
            <a:spcBef>
              <a:spcPct val="0"/>
            </a:spcBef>
            <a:spcAft>
              <a:spcPct val="15000"/>
            </a:spcAft>
            <a:buChar char="••"/>
          </a:pPr>
          <a:r>
            <a:rPr lang="uk-UA" sz="800" b="1" kern="1200"/>
            <a:t>ТОВ «Спринтер Суми» – 50</a:t>
          </a:r>
        </a:p>
        <a:p>
          <a:pPr marL="57150" lvl="1" indent="-57150" algn="l" defTabSz="355600">
            <a:lnSpc>
              <a:spcPct val="90000"/>
            </a:lnSpc>
            <a:spcBef>
              <a:spcPct val="0"/>
            </a:spcBef>
            <a:spcAft>
              <a:spcPct val="15000"/>
            </a:spcAft>
            <a:buChar char="••"/>
          </a:pPr>
          <a:r>
            <a:rPr lang="uk-UA" sz="800" b="1" kern="1200"/>
            <a:t>ТОВ  «Максіпром - С» – 39</a:t>
          </a:r>
        </a:p>
        <a:p>
          <a:pPr marL="57150" lvl="1" indent="-57150" algn="l" defTabSz="355600">
            <a:lnSpc>
              <a:spcPct val="90000"/>
            </a:lnSpc>
            <a:spcBef>
              <a:spcPct val="0"/>
            </a:spcBef>
            <a:spcAft>
              <a:spcPct val="15000"/>
            </a:spcAft>
            <a:buChar char="••"/>
          </a:pPr>
          <a:r>
            <a:rPr lang="uk-UA" sz="800" b="1" kern="1200"/>
            <a:t>ТОВ «Наш дім, сад та город» – 31</a:t>
          </a:r>
        </a:p>
      </dsp:txBody>
      <dsp:txXfrm>
        <a:off x="3178968" y="842964"/>
        <a:ext cx="1774031" cy="8429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26B40-9AB4-4558-9A3F-CFD547BE42AB}">
      <dsp:nvSpPr>
        <dsp:cNvPr id="0" name=""/>
        <dsp:cNvSpPr/>
      </dsp:nvSpPr>
      <dsp:spPr>
        <a:xfrm rot="16200000">
          <a:off x="663575" y="-663575"/>
          <a:ext cx="996950" cy="23241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b="0" kern="1200">
              <a:latin typeface="Times New Roman" pitchFamily="18" charset="0"/>
              <a:cs typeface="Times New Roman" pitchFamily="18" charset="0"/>
            </a:rPr>
            <a:t>801 – на підприємствах торгівлі та побуту (39,1 %)</a:t>
          </a:r>
        </a:p>
      </dsp:txBody>
      <dsp:txXfrm rot="5400000">
        <a:off x="-1" y="1"/>
        <a:ext cx="2324100" cy="747712"/>
      </dsp:txXfrm>
    </dsp:sp>
    <dsp:sp modelId="{64C6A48B-1DF9-464A-AFFC-D7F8BC205229}">
      <dsp:nvSpPr>
        <dsp:cNvPr id="0" name=""/>
        <dsp:cNvSpPr/>
      </dsp:nvSpPr>
      <dsp:spPr>
        <a:xfrm>
          <a:off x="2324100" y="0"/>
          <a:ext cx="2324100" cy="99695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b="0" kern="1200">
              <a:latin typeface="Times New Roman" pitchFamily="18" charset="0"/>
              <a:cs typeface="Times New Roman" pitchFamily="18" charset="0"/>
            </a:rPr>
            <a:t>304 – в будівництві (14,8 %)</a:t>
          </a:r>
        </a:p>
      </dsp:txBody>
      <dsp:txXfrm>
        <a:off x="2324100" y="0"/>
        <a:ext cx="2324100" cy="747712"/>
      </dsp:txXfrm>
    </dsp:sp>
    <dsp:sp modelId="{9B94A725-8ADA-45F9-8458-A23C4895076B}">
      <dsp:nvSpPr>
        <dsp:cNvPr id="0" name=""/>
        <dsp:cNvSpPr/>
      </dsp:nvSpPr>
      <dsp:spPr>
        <a:xfrm rot="10800000">
          <a:off x="0" y="996950"/>
          <a:ext cx="2324100" cy="99695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b="0" kern="1200">
              <a:latin typeface="Times New Roman" pitchFamily="18" charset="0"/>
              <a:cs typeface="Times New Roman" pitchFamily="18" charset="0"/>
            </a:rPr>
            <a:t>246 – на промислових підприємствах (12,0 %)</a:t>
          </a:r>
        </a:p>
      </dsp:txBody>
      <dsp:txXfrm rot="10800000">
        <a:off x="0" y="1246187"/>
        <a:ext cx="2324100" cy="747712"/>
      </dsp:txXfrm>
    </dsp:sp>
    <dsp:sp modelId="{EC75B303-DB38-40AA-8240-3C10024DEE71}">
      <dsp:nvSpPr>
        <dsp:cNvPr id="0" name=""/>
        <dsp:cNvSpPr/>
      </dsp:nvSpPr>
      <dsp:spPr>
        <a:xfrm rot="5400000">
          <a:off x="2987675" y="333375"/>
          <a:ext cx="996950" cy="23241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b="0" kern="1200">
              <a:latin typeface="Times New Roman" pitchFamily="18" charset="0"/>
              <a:cs typeface="Times New Roman" pitchFamily="18" charset="0"/>
            </a:rPr>
            <a:t>144 – в житлово-комунальному  господарстві (7,0 %) </a:t>
          </a:r>
        </a:p>
      </dsp:txBody>
      <dsp:txXfrm rot="-5400000">
        <a:off x="2324099" y="1246187"/>
        <a:ext cx="2324100" cy="747712"/>
      </dsp:txXfrm>
    </dsp:sp>
    <dsp:sp modelId="{24ED5FC2-BC40-4CB9-A178-A9C2667F9CD6}">
      <dsp:nvSpPr>
        <dsp:cNvPr id="0" name=""/>
        <dsp:cNvSpPr/>
      </dsp:nvSpPr>
      <dsp:spPr>
        <a:xfrm>
          <a:off x="1390648" y="692915"/>
          <a:ext cx="1866903" cy="608069"/>
        </a:xfrm>
        <a:prstGeom prst="roundRect">
          <a:avLst/>
        </a:prstGeom>
        <a:solidFill>
          <a:schemeClr val="accent3">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latin typeface="Times New Roman" pitchFamily="18" charset="0"/>
              <a:cs typeface="Times New Roman" pitchFamily="18" charset="0"/>
            </a:rPr>
            <a:t>Зареєстрували колективні договори 2 050 підприємств </a:t>
          </a:r>
        </a:p>
      </dsp:txBody>
      <dsp:txXfrm>
        <a:off x="1420331" y="722598"/>
        <a:ext cx="1807537" cy="54870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0.01783</cdr:x>
      <cdr:y>0.76667</cdr:y>
    </cdr:from>
    <cdr:to>
      <cdr:x>0.12478</cdr:x>
      <cdr:y>0.975</cdr:y>
    </cdr:to>
    <cdr:sp macro="" textlink="">
      <cdr:nvSpPr>
        <cdr:cNvPr id="2" name="Надпись 2"/>
        <cdr:cNvSpPr txBox="1">
          <a:spLocks xmlns:a="http://schemas.openxmlformats.org/drawingml/2006/main" noChangeArrowheads="1"/>
        </cdr:cNvSpPr>
      </cdr:nvSpPr>
      <cdr:spPr bwMode="auto">
        <a:xfrm xmlns:a="http://schemas.openxmlformats.org/drawingml/2006/main">
          <a:off x="95252" y="1752600"/>
          <a:ext cx="571498" cy="47625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uk-UA">
              <a:latin typeface="Times New Roman" pitchFamily="18" charset="0"/>
              <a:cs typeface="Times New Roman" pitchFamily="18" charset="0"/>
            </a:rPr>
            <a:t>63</a:t>
          </a:r>
          <a:r>
            <a:rPr lang="uk-UA"/>
            <a:t> жінки</a:t>
          </a:r>
        </a:p>
      </cdr:txBody>
    </cdr:sp>
  </cdr:relSizeAnchor>
  <cdr:relSizeAnchor xmlns:cdr="http://schemas.openxmlformats.org/drawingml/2006/chartDrawing">
    <cdr:from>
      <cdr:x>0.07487</cdr:x>
      <cdr:y>0.77083</cdr:y>
    </cdr:from>
    <cdr:to>
      <cdr:x>0.1123</cdr:x>
      <cdr:y>0.84583</cdr:y>
    </cdr:to>
    <cdr:cxnSp macro="">
      <cdr:nvCxnSpPr>
        <cdr:cNvPr id="3" name="Прямая со стрелкой 2"/>
        <cdr:cNvCxnSpPr/>
      </cdr:nvCxnSpPr>
      <cdr:spPr>
        <a:xfrm xmlns:a="http://schemas.openxmlformats.org/drawingml/2006/main" flipV="1">
          <a:off x="400050" y="1762125"/>
          <a:ext cx="200025" cy="1714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0.58705</cdr:x>
      <cdr:y>0.34722</cdr:y>
    </cdr:from>
    <cdr:to>
      <cdr:x>0.63696</cdr:x>
      <cdr:y>0.38472</cdr:y>
    </cdr:to>
    <cdr:cxnSp macro="">
      <cdr:nvCxnSpPr>
        <cdr:cNvPr id="6" name="Прямая со стрелкой 5"/>
        <cdr:cNvCxnSpPr/>
      </cdr:nvCxnSpPr>
      <cdr:spPr>
        <a:xfrm xmlns:a="http://schemas.openxmlformats.org/drawingml/2006/main" flipH="1">
          <a:off x="3136900" y="793750"/>
          <a:ext cx="266700" cy="857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5E40-EC21-4386-BDBF-7935709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38822</Words>
  <Characters>22130</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2017-10-19T10:21:00Z</cp:lastPrinted>
  <dcterms:created xsi:type="dcterms:W3CDTF">2017-10-25T09:49:00Z</dcterms:created>
  <dcterms:modified xsi:type="dcterms:W3CDTF">2017-10-25T11:44:00Z</dcterms:modified>
</cp:coreProperties>
</file>