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B540AA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</w:t>
            </w:r>
            <w:r w:rsidR="00B540AA">
              <w:rPr>
                <w:sz w:val="28"/>
                <w:szCs w:val="28"/>
              </w:rPr>
              <w:t>25.05.2018</w:t>
            </w:r>
            <w:r w:rsidRPr="008E6930">
              <w:rPr>
                <w:sz w:val="28"/>
                <w:szCs w:val="28"/>
              </w:rPr>
              <w:t xml:space="preserve">       № </w:t>
            </w:r>
            <w:r w:rsidR="00B540AA">
              <w:rPr>
                <w:sz w:val="28"/>
                <w:szCs w:val="28"/>
              </w:rPr>
              <w:t xml:space="preserve">   185-кс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7E0B0D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7E0B0D">
              <w:rPr>
                <w:b/>
                <w:bCs/>
                <w:sz w:val="28"/>
                <w:szCs w:val="28"/>
              </w:rPr>
              <w:t>травні</w:t>
            </w:r>
            <w:r w:rsidR="00D02399">
              <w:rPr>
                <w:b/>
                <w:bCs/>
                <w:sz w:val="28"/>
                <w:szCs w:val="28"/>
              </w:rPr>
              <w:t xml:space="preserve">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A43DB2" w:rsidRPr="008E6930">
        <w:rPr>
          <w:bCs/>
          <w:sz w:val="28"/>
          <w:szCs w:val="28"/>
        </w:rPr>
        <w:t xml:space="preserve"> </w:t>
      </w:r>
      <w:r w:rsidR="007E0B0D">
        <w:rPr>
          <w:bCs/>
          <w:sz w:val="28"/>
          <w:szCs w:val="28"/>
        </w:rPr>
        <w:t>травні</w:t>
      </w:r>
      <w:r w:rsidR="00737598">
        <w:rPr>
          <w:bCs/>
          <w:sz w:val="28"/>
          <w:szCs w:val="28"/>
        </w:rPr>
        <w:t xml:space="preserve">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Масік 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D54F01" w:rsidP="0050378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A11E21" w:rsidP="000660C2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A11E21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759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A11E21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3E3D17" w:rsidRPr="008E6930">
              <w:rPr>
                <w:sz w:val="28"/>
                <w:szCs w:val="28"/>
                <w:lang w:val="en-US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32462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1E21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Лагіренко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324624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32462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1E21">
              <w:rPr>
                <w:sz w:val="28"/>
                <w:szCs w:val="28"/>
              </w:rPr>
              <w:t>5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1D6A4D" w:rsidRDefault="003065EE" w:rsidP="00B22E84">
      <w:pPr>
        <w:tabs>
          <w:tab w:val="left" w:pos="6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Виконуючий обов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</w:rPr>
        <w:t>язки міського голови</w:t>
      </w:r>
    </w:p>
    <w:p w:rsidR="003065EE" w:rsidRPr="003065EE" w:rsidRDefault="003065EE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 виконавчої роботи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Войтенко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29657B" w:rsidRPr="008E6930">
        <w:t>М</w:t>
      </w:r>
      <w:r w:rsidR="004C7AA2" w:rsidRPr="008E6930">
        <w:t>а</w:t>
      </w:r>
      <w:r w:rsidR="00F359DB" w:rsidRPr="008E6930">
        <w:t>сік</w:t>
      </w:r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9D" w:rsidRDefault="00EB119D">
      <w:r>
        <w:separator/>
      </w:r>
    </w:p>
  </w:endnote>
  <w:endnote w:type="continuationSeparator" w:id="0">
    <w:p w:rsidR="00EB119D" w:rsidRDefault="00EB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9D" w:rsidRDefault="00EB119D">
      <w:r>
        <w:separator/>
      </w:r>
    </w:p>
  </w:footnote>
  <w:footnote w:type="continuationSeparator" w:id="0">
    <w:p w:rsidR="00EB119D" w:rsidRDefault="00EB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204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8276D"/>
    <w:rsid w:val="0038796F"/>
    <w:rsid w:val="00392C17"/>
    <w:rsid w:val="00392CBB"/>
    <w:rsid w:val="00394A39"/>
    <w:rsid w:val="00397590"/>
    <w:rsid w:val="003A1890"/>
    <w:rsid w:val="003A1EC5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572BD"/>
    <w:rsid w:val="00474F7A"/>
    <w:rsid w:val="00484B8C"/>
    <w:rsid w:val="004A04E7"/>
    <w:rsid w:val="004A2610"/>
    <w:rsid w:val="004B1283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6C5B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0AA"/>
    <w:rsid w:val="00B540DB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67204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69D4"/>
    <w:rsid w:val="00EA72A8"/>
    <w:rsid w:val="00EB119D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46D82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75A9A"/>
  <w15:docId w15:val="{3421EA23-C50E-45EE-9DF4-9257848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5</cp:revision>
  <cp:lastPrinted>2018-05-24T07:15:00Z</cp:lastPrinted>
  <dcterms:created xsi:type="dcterms:W3CDTF">2018-05-24T13:50:00Z</dcterms:created>
  <dcterms:modified xsi:type="dcterms:W3CDTF">2018-05-29T07:24:00Z</dcterms:modified>
</cp:coreProperties>
</file>