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0B" w:rsidRPr="000E5F0B" w:rsidRDefault="000E5F0B" w:rsidP="000E5F0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val="en-US" w:eastAsia="ru-RU"/>
        </w:rPr>
      </w:pPr>
    </w:p>
    <w:p w:rsidR="000E5F0B" w:rsidRPr="000E5F0B" w:rsidRDefault="000E5F0B" w:rsidP="000E5F0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F0B" w:rsidRPr="000E5F0B" w:rsidRDefault="000E5F0B" w:rsidP="000E5F0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ru-RU"/>
        </w:rPr>
      </w:pPr>
    </w:p>
    <w:p w:rsidR="000E5F0B" w:rsidRPr="000E5F0B" w:rsidRDefault="000E5F0B" w:rsidP="000E5F0B">
      <w:pPr>
        <w:keepNext/>
        <w:tabs>
          <w:tab w:val="left" w:pos="6663"/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</w:pPr>
      <w:r w:rsidRPr="000E5F0B">
        <w:rPr>
          <w:rFonts w:ascii="Garamond" w:eastAsia="Times New Roman" w:hAnsi="Garamond" w:cs="Times New Roman"/>
          <w:color w:val="000000"/>
          <w:sz w:val="28"/>
          <w:szCs w:val="20"/>
          <w:lang w:eastAsia="ru-RU"/>
        </w:rPr>
        <w:t>СУМСЬКА    МІСЬКА     РАДА</w:t>
      </w:r>
    </w:p>
    <w:p w:rsidR="000E5F0B" w:rsidRPr="000E5F0B" w:rsidRDefault="000E5F0B" w:rsidP="000E5F0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sz w:val="28"/>
          <w:szCs w:val="20"/>
          <w:lang w:eastAsia="ru-RU"/>
        </w:rPr>
      </w:pPr>
      <w:r w:rsidRPr="000E5F0B">
        <w:rPr>
          <w:rFonts w:ascii="Garamond" w:eastAsia="Times New Roman" w:hAnsi="Garamond" w:cs="Times New Roman"/>
          <w:b/>
          <w:color w:val="000000"/>
          <w:sz w:val="28"/>
          <w:szCs w:val="20"/>
          <w:lang w:eastAsia="ru-RU"/>
        </w:rPr>
        <w:t>УПРАВЛІННЯ  ОСВІТИ І НАУКИ</w:t>
      </w:r>
    </w:p>
    <w:p w:rsidR="000E5F0B" w:rsidRPr="000E5F0B" w:rsidRDefault="000E5F0B" w:rsidP="000E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Харківська, 35, м. Суми, 40035, </w:t>
      </w:r>
      <w:proofErr w:type="spellStart"/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факс (0542) 32-78-05</w:t>
      </w:r>
    </w:p>
    <w:p w:rsidR="000E5F0B" w:rsidRPr="000E5F0B" w:rsidRDefault="000E5F0B" w:rsidP="000E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6" w:history="1">
        <w:r w:rsidRPr="000E5F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osvita@smr.gov.ua</w:t>
        </w:r>
      </w:hyperlink>
      <w:r w:rsidRPr="000E5F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E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5F0B" w:rsidRPr="000E5F0B" w:rsidRDefault="000E5F0B" w:rsidP="000E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F0B" w:rsidRPr="000E5F0B" w:rsidRDefault="000E5F0B" w:rsidP="000E5F0B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 </w:t>
      </w:r>
    </w:p>
    <w:p w:rsidR="000E5F0B" w:rsidRPr="000E5F0B" w:rsidRDefault="000E5F0B" w:rsidP="000E5F0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04.07.2018  </w:t>
      </w:r>
      <w:r w:rsidRPr="000E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</w:t>
      </w:r>
    </w:p>
    <w:p w:rsidR="000E5F0B" w:rsidRPr="000E5F0B" w:rsidRDefault="000E5F0B" w:rsidP="000E5F0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0B" w:rsidRPr="000E5F0B" w:rsidRDefault="000E5F0B" w:rsidP="000E5F0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матеріальної</w:t>
      </w:r>
    </w:p>
    <w:p w:rsidR="000E5F0B" w:rsidRPr="000E5F0B" w:rsidRDefault="000E5F0B" w:rsidP="000E5F0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допомоги Пантюшенко С. В. </w:t>
      </w:r>
    </w:p>
    <w:p w:rsidR="000E5F0B" w:rsidRPr="000E5F0B" w:rsidRDefault="000E5F0B" w:rsidP="000E5F0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5F0B" w:rsidRPr="000E5F0B" w:rsidRDefault="000E5F0B" w:rsidP="000E5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підпунктом 3 пункту 2 постанови Кабінету Міністрів України від 09.03.2006 р.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2018 рік,</w:t>
      </w:r>
    </w:p>
    <w:p w:rsidR="000E5F0B" w:rsidRPr="000E5F0B" w:rsidRDefault="000E5F0B" w:rsidP="000E5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F0B" w:rsidRPr="000E5F0B" w:rsidRDefault="000E5F0B" w:rsidP="000E5F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НАКАЗУЮ:</w:t>
      </w:r>
    </w:p>
    <w:p w:rsidR="000E5F0B" w:rsidRPr="000E5F0B" w:rsidRDefault="000E5F0B" w:rsidP="000E5F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F0B" w:rsidRPr="000E5F0B" w:rsidRDefault="000E5F0B" w:rsidP="000E5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Надати матеріальну допомогу у розмірі середньомісячної заробітної плати ПАНТЮШЕНКО Світлані Василівні, головному спеціалісту управління освіти і науки Сумської міської ради, для вирішення соціально-побутових питань.</w:t>
      </w: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Комаровій</w:t>
      </w:r>
      <w:proofErr w:type="spellEnd"/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провести оплату в межах фонду оплати праці, затвердженого кошторисом доходів і видатків.</w:t>
      </w: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0E5F0B" w:rsidRPr="000E5F0B" w:rsidRDefault="000E5F0B" w:rsidP="000E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Пантюшенко С. В.</w:t>
      </w: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о. начальника управління освіти і науки                             Т. В. Дрига  </w:t>
      </w:r>
    </w:p>
    <w:p w:rsidR="000E5F0B" w:rsidRPr="000E5F0B" w:rsidRDefault="000E5F0B" w:rsidP="000E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BF" w:rsidRDefault="007D2EBF">
      <w:bookmarkStart w:id="0" w:name="_GoBack"/>
      <w:bookmarkEnd w:id="0"/>
    </w:p>
    <w:sectPr w:rsidR="007D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C"/>
    <w:rsid w:val="000E5F0B"/>
    <w:rsid w:val="002523CC"/>
    <w:rsid w:val="007D2EBF"/>
    <w:rsid w:val="008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2018-07-04T13:37:00Z</dcterms:created>
  <dcterms:modified xsi:type="dcterms:W3CDTF">2018-07-04T13:37:00Z</dcterms:modified>
</cp:coreProperties>
</file>