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10" w:rsidRDefault="00210A10" w:rsidP="00210A10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156845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</w:t>
      </w:r>
    </w:p>
    <w:p w:rsidR="00210A10" w:rsidRDefault="00210A10" w:rsidP="00210A10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210A10" w:rsidRDefault="00210A10" w:rsidP="00210A10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СЛУЖБА У СПРАВАХ  ДІТЕЙ</w:t>
      </w:r>
    </w:p>
    <w:p w:rsidR="00210A10" w:rsidRDefault="00210A10" w:rsidP="00210A10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210A10" w:rsidRDefault="00210A10" w:rsidP="00210A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10A10" w:rsidRDefault="00210A10" w:rsidP="00210A10">
      <w:pPr>
        <w:jc w:val="center"/>
        <w:outlineLvl w:val="0"/>
        <w:rPr>
          <w:b/>
          <w:sz w:val="28"/>
          <w:szCs w:val="28"/>
        </w:rPr>
      </w:pPr>
    </w:p>
    <w:p w:rsidR="00210A10" w:rsidRDefault="00210A10" w:rsidP="00210A10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серпня 2019 року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м. Суми                                       № 33-АГ</w:t>
      </w:r>
    </w:p>
    <w:p w:rsidR="00210A10" w:rsidRDefault="00210A10" w:rsidP="00210A10">
      <w:pPr>
        <w:rPr>
          <w:sz w:val="28"/>
          <w:szCs w:val="28"/>
        </w:rPr>
      </w:pPr>
    </w:p>
    <w:p w:rsidR="00210A10" w:rsidRDefault="00210A10" w:rsidP="00210A1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210A10" w:rsidRDefault="00210A10" w:rsidP="00210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серпень 2019 року</w:t>
      </w:r>
    </w:p>
    <w:p w:rsidR="00210A10" w:rsidRDefault="00210A10" w:rsidP="00210A10">
      <w:pPr>
        <w:rPr>
          <w:sz w:val="28"/>
          <w:szCs w:val="28"/>
        </w:rPr>
      </w:pPr>
    </w:p>
    <w:p w:rsidR="00210A10" w:rsidRDefault="00210A10" w:rsidP="00210A1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</w:t>
      </w:r>
      <w:r>
        <w:rPr>
          <w:sz w:val="28"/>
          <w:szCs w:val="28"/>
          <w:lang w:val="uk-UA"/>
        </w:rPr>
        <w:t>в України від 09.03.2006 № 268 «</w:t>
      </w:r>
      <w:r>
        <w:rPr>
          <w:sz w:val="28"/>
          <w:szCs w:val="28"/>
          <w:lang w:val="uk-UA"/>
        </w:rPr>
        <w:t>Про упорядкування  структури  та  умов  оплати  праці  працівників апарату органів виконавчої влади, органів прокуратури, судів та інших органів</w:t>
      </w:r>
      <w:r>
        <w:rPr>
          <w:sz w:val="28"/>
          <w:szCs w:val="28"/>
          <w:lang w:val="uk-UA"/>
        </w:rPr>
        <w:t xml:space="preserve">» </w:t>
      </w:r>
      <w:bookmarkStart w:id="0" w:name="_GoBack"/>
      <w:bookmarkEnd w:id="0"/>
      <w:r>
        <w:rPr>
          <w:sz w:val="28"/>
          <w:szCs w:val="28"/>
          <w:lang w:val="uk-UA"/>
        </w:rPr>
        <w:t>(зі змінами), наказу Міністерства соціальної політики України від 02.10.1996   № 77 „Про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органів” (зі змінами), розпорядження міського голови від 29.12.2018 № 465-к «Про Порядок щомісячного преміювання працівників апарату та виконавчих органів Сумської міської ради на 2019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210A10" w:rsidRDefault="00210A10" w:rsidP="00210A10">
      <w:pPr>
        <w:outlineLvl w:val="0"/>
        <w:rPr>
          <w:b/>
          <w:sz w:val="28"/>
          <w:szCs w:val="28"/>
        </w:rPr>
      </w:pPr>
    </w:p>
    <w:p w:rsidR="00210A10" w:rsidRDefault="00210A10" w:rsidP="00210A1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210A10" w:rsidRDefault="00210A10" w:rsidP="00210A10">
      <w:pPr>
        <w:outlineLvl w:val="0"/>
        <w:rPr>
          <w:b/>
          <w:sz w:val="28"/>
          <w:szCs w:val="28"/>
        </w:rPr>
      </w:pPr>
    </w:p>
    <w:p w:rsidR="00210A10" w:rsidRDefault="00210A10" w:rsidP="00210A10">
      <w:pPr>
        <w:numPr>
          <w:ilvl w:val="0"/>
          <w:numId w:val="4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Виплатити премію за серпень 2019 року за фактично відпрацьований час у відсотках до суми посадового окладу, надбавок та доплат працівникам служби у справах дітей Сумської міської ради:      </w:t>
      </w:r>
    </w:p>
    <w:p w:rsidR="00210A10" w:rsidRDefault="00210A10" w:rsidP="00210A10">
      <w:pPr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210A10" w:rsidTr="00210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10A10" w:rsidRDefault="0021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pStyle w:val="1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Розмір</w:t>
            </w:r>
          </w:p>
          <w:p w:rsidR="00210A10" w:rsidRDefault="00210A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премії у % </w:t>
            </w:r>
          </w:p>
        </w:tc>
      </w:tr>
      <w:tr w:rsidR="00210A10" w:rsidTr="00210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Ступнікова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10A10" w:rsidTr="00210A1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10" w:rsidRDefault="0021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210A10" w:rsidRDefault="00210A10" w:rsidP="00210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10A10" w:rsidRDefault="00210A10" w:rsidP="00210A10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210A10" w:rsidRDefault="00210A10" w:rsidP="00210A10">
      <w:pPr>
        <w:jc w:val="both"/>
        <w:rPr>
          <w:b/>
          <w:sz w:val="28"/>
          <w:szCs w:val="28"/>
        </w:rPr>
      </w:pPr>
    </w:p>
    <w:p w:rsidR="00210A10" w:rsidRDefault="00210A10" w:rsidP="00210A10">
      <w:pPr>
        <w:jc w:val="both"/>
        <w:rPr>
          <w:b/>
          <w:sz w:val="28"/>
          <w:szCs w:val="28"/>
        </w:rPr>
      </w:pPr>
    </w:p>
    <w:p w:rsidR="00210A10" w:rsidRDefault="00210A10" w:rsidP="00210A10">
      <w:pPr>
        <w:jc w:val="both"/>
        <w:rPr>
          <w:b/>
          <w:sz w:val="28"/>
          <w:szCs w:val="28"/>
        </w:rPr>
      </w:pPr>
    </w:p>
    <w:p w:rsidR="00210A10" w:rsidRDefault="00210A10" w:rsidP="00210A10">
      <w:pPr>
        <w:jc w:val="both"/>
        <w:rPr>
          <w:b/>
          <w:sz w:val="28"/>
          <w:szCs w:val="28"/>
        </w:rPr>
      </w:pPr>
    </w:p>
    <w:p w:rsidR="00210A10" w:rsidRDefault="00210A10" w:rsidP="00210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служби       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210A10" w:rsidRDefault="00210A10" w:rsidP="00210A10">
      <w:pPr>
        <w:jc w:val="both"/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1397C" w:rsidRPr="00210A10" w:rsidRDefault="00F1397C" w:rsidP="00210A10"/>
    <w:sectPr w:rsidR="00F1397C" w:rsidRPr="00210A10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210A10"/>
    <w:rsid w:val="004378C2"/>
    <w:rsid w:val="005713B7"/>
    <w:rsid w:val="00AB6A5D"/>
    <w:rsid w:val="00D2718E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AAEB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7</cp:revision>
  <dcterms:created xsi:type="dcterms:W3CDTF">2019-05-27T08:13:00Z</dcterms:created>
  <dcterms:modified xsi:type="dcterms:W3CDTF">2019-08-30T08:55:00Z</dcterms:modified>
</cp:coreProperties>
</file>