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0C1964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0C1964">
              <w:rPr>
                <w:sz w:val="28"/>
                <w:szCs w:val="28"/>
              </w:rPr>
              <w:t>20.03.2020</w:t>
            </w:r>
            <w:r w:rsidRPr="008E6930">
              <w:rPr>
                <w:sz w:val="28"/>
                <w:szCs w:val="28"/>
              </w:rPr>
              <w:t xml:space="preserve">  № </w:t>
            </w:r>
            <w:r w:rsidR="000C1964">
              <w:rPr>
                <w:sz w:val="28"/>
                <w:szCs w:val="28"/>
              </w:rPr>
              <w:t>101-кс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0604C7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0604C7">
              <w:rPr>
                <w:b/>
                <w:bCs/>
                <w:sz w:val="28"/>
                <w:szCs w:val="28"/>
              </w:rPr>
              <w:t>березні</w:t>
            </w:r>
            <w:r w:rsidR="005B52AC">
              <w:rPr>
                <w:b/>
                <w:bCs/>
                <w:sz w:val="28"/>
                <w:szCs w:val="28"/>
              </w:rPr>
              <w:t xml:space="preserve">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голови </w:t>
      </w:r>
      <w:r w:rsidR="008B3AA9" w:rsidRPr="008B3AA9">
        <w:rPr>
          <w:sz w:val="28"/>
          <w:szCs w:val="28"/>
        </w:rPr>
        <w:t>від 26.12.2019             № 557-К «Про Порядок щомісячного преміювання працівників апарату та виконавчих органів Сумської міської ради на 2020 рік»</w:t>
      </w:r>
      <w:r w:rsidR="000604C7">
        <w:rPr>
          <w:sz w:val="28"/>
          <w:szCs w:val="28"/>
        </w:rPr>
        <w:t xml:space="preserve"> (зі змінами)</w:t>
      </w:r>
      <w:r w:rsidRPr="008B3AA9">
        <w:rPr>
          <w:sz w:val="28"/>
          <w:szCs w:val="28"/>
        </w:rPr>
        <w:t>,</w:t>
      </w:r>
      <w:r w:rsidRPr="008E6930">
        <w:rPr>
          <w:sz w:val="28"/>
          <w:szCs w:val="28"/>
        </w:rPr>
        <w:t xml:space="preserve">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0604C7">
        <w:rPr>
          <w:bCs/>
          <w:sz w:val="28"/>
          <w:szCs w:val="28"/>
        </w:rPr>
        <w:t>березні</w:t>
      </w:r>
      <w:r w:rsidR="00AC0DF2">
        <w:rPr>
          <w:bCs/>
          <w:sz w:val="28"/>
          <w:szCs w:val="28"/>
        </w:rPr>
        <w:t xml:space="preserve">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475F73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DF5F09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5F73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Pr="008E6930" w:rsidRDefault="00475F73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0604C7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5F73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0604C7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0604C7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DF1D64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0604C7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612A4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0604C7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1363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0604C7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1D64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B52AC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8E6930" w:rsidRPr="008E6930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</w:tr>
      <w:tr w:rsidR="008E6930" w:rsidRPr="008E6930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9D6D13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A7" w:rsidRDefault="00A14DA7">
      <w:r>
        <w:separator/>
      </w:r>
    </w:p>
  </w:endnote>
  <w:endnote w:type="continuationSeparator" w:id="0">
    <w:p w:rsidR="00A14DA7" w:rsidRDefault="00A1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A7" w:rsidRDefault="00A14DA7">
      <w:r>
        <w:separator/>
      </w:r>
    </w:p>
  </w:footnote>
  <w:footnote w:type="continuationSeparator" w:id="0">
    <w:p w:rsidR="00A14DA7" w:rsidRDefault="00A1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E66BD4">
    <w:pPr>
      <w:pStyle w:val="a5"/>
      <w:jc w:val="center"/>
    </w:pP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1964"/>
    <w:rsid w:val="000C40C8"/>
    <w:rsid w:val="000F1E8D"/>
    <w:rsid w:val="001009A1"/>
    <w:rsid w:val="001023D4"/>
    <w:rsid w:val="001025E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4126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0DF2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D691F"/>
    <w:rsid w:val="00DE1FE5"/>
    <w:rsid w:val="00DE31DE"/>
    <w:rsid w:val="00DE7A8D"/>
    <w:rsid w:val="00DF1D64"/>
    <w:rsid w:val="00DF5F09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08F5B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Сердюк Лариса Василівна</cp:lastModifiedBy>
  <cp:revision>3</cp:revision>
  <cp:lastPrinted>2020-03-23T15:09:00Z</cp:lastPrinted>
  <dcterms:created xsi:type="dcterms:W3CDTF">2020-03-23T15:10:00Z</dcterms:created>
  <dcterms:modified xsi:type="dcterms:W3CDTF">2020-03-24T10:59:00Z</dcterms:modified>
</cp:coreProperties>
</file>