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E4" w:rsidRDefault="00DC60E4" w:rsidP="00DC60E4">
      <w:pPr>
        <w:jc w:val="center"/>
        <w:rPr>
          <w:b/>
          <w:sz w:val="28"/>
          <w:szCs w:val="28"/>
        </w:rPr>
      </w:pPr>
      <w:r w:rsidRPr="00DC60E4">
        <w:rPr>
          <w:b/>
          <w:sz w:val="28"/>
          <w:szCs w:val="28"/>
        </w:rPr>
        <w:drawing>
          <wp:inline distT="0" distB="0" distL="0" distR="0">
            <wp:extent cx="567804" cy="725015"/>
            <wp:effectExtent l="19050" t="0" r="3696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4" cy="7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E4" w:rsidRDefault="00DC60E4" w:rsidP="00DC60E4">
      <w:pPr>
        <w:jc w:val="center"/>
        <w:rPr>
          <w:b/>
          <w:sz w:val="28"/>
          <w:szCs w:val="28"/>
        </w:rPr>
      </w:pPr>
    </w:p>
    <w:p w:rsidR="00D16641" w:rsidRDefault="00D16641" w:rsidP="00DC6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D16641" w:rsidRDefault="00D16641" w:rsidP="00D16641">
      <w:pPr>
        <w:jc w:val="center"/>
        <w:rPr>
          <w:b/>
          <w:sz w:val="28"/>
          <w:szCs w:val="28"/>
        </w:rPr>
      </w:pPr>
    </w:p>
    <w:p w:rsidR="00D16641" w:rsidRDefault="00D16641" w:rsidP="00D16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D16641" w:rsidRDefault="00D16641" w:rsidP="00D16641">
      <w:pPr>
        <w:jc w:val="center"/>
        <w:rPr>
          <w:b/>
          <w:sz w:val="28"/>
          <w:szCs w:val="28"/>
        </w:rPr>
      </w:pPr>
    </w:p>
    <w:p w:rsidR="00D16641" w:rsidRDefault="00DC60E4" w:rsidP="00D16641">
      <w:pPr>
        <w:rPr>
          <w:sz w:val="28"/>
          <w:szCs w:val="28"/>
        </w:rPr>
      </w:pPr>
      <w:r>
        <w:rPr>
          <w:sz w:val="28"/>
          <w:szCs w:val="28"/>
        </w:rPr>
        <w:t>24.06.</w:t>
      </w:r>
      <w:r w:rsidR="00D1664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          </w:t>
      </w:r>
      <w:r w:rsidR="00D16641">
        <w:rPr>
          <w:sz w:val="28"/>
          <w:szCs w:val="28"/>
        </w:rPr>
        <w:tab/>
        <w:t xml:space="preserve">      </w:t>
      </w:r>
      <w:r w:rsidR="00D16641">
        <w:rPr>
          <w:sz w:val="28"/>
          <w:szCs w:val="28"/>
        </w:rPr>
        <w:tab/>
        <w:t xml:space="preserve">         м. Суми               </w:t>
      </w:r>
      <w:r w:rsidR="00D16641">
        <w:rPr>
          <w:sz w:val="28"/>
          <w:szCs w:val="28"/>
        </w:rPr>
        <w:tab/>
        <w:t xml:space="preserve">                №</w:t>
      </w:r>
      <w:r>
        <w:rPr>
          <w:sz w:val="28"/>
          <w:szCs w:val="28"/>
        </w:rPr>
        <w:t>113-Адм</w:t>
      </w:r>
    </w:p>
    <w:p w:rsidR="00D16641" w:rsidRDefault="00D16641" w:rsidP="00D16641">
      <w:pPr>
        <w:rPr>
          <w:sz w:val="28"/>
          <w:szCs w:val="28"/>
        </w:rPr>
      </w:pPr>
    </w:p>
    <w:p w:rsidR="00D16641" w:rsidRDefault="00D16641" w:rsidP="00D16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D16641" w:rsidRDefault="00D16641" w:rsidP="00D16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</w:t>
      </w:r>
    </w:p>
    <w:p w:rsidR="00D16641" w:rsidRDefault="00D16641" w:rsidP="00D16641">
      <w:pPr>
        <w:rPr>
          <w:sz w:val="28"/>
          <w:szCs w:val="28"/>
        </w:rPr>
      </w:pPr>
    </w:p>
    <w:p w:rsidR="00D16641" w:rsidRDefault="00D16641" w:rsidP="00D1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підставі постанови Кабінету Міністрів України від 09.03.2006 р. № 268 « Про впорядкування структури та умов оплати праці працівників апарату органів виконавчої влади, органів прокуратури, судів та інших органів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D16641" w:rsidRDefault="00D16641" w:rsidP="00D16641">
      <w:pPr>
        <w:rPr>
          <w:sz w:val="28"/>
          <w:szCs w:val="28"/>
        </w:rPr>
      </w:pPr>
    </w:p>
    <w:p w:rsidR="00D16641" w:rsidRDefault="00D16641" w:rsidP="00D16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НАКАЗУЮ:</w:t>
      </w:r>
    </w:p>
    <w:p w:rsidR="00D16641" w:rsidRDefault="00D16641" w:rsidP="00D16641">
      <w:pPr>
        <w:rPr>
          <w:sz w:val="28"/>
          <w:szCs w:val="28"/>
        </w:rPr>
      </w:pPr>
    </w:p>
    <w:p w:rsidR="00D16641" w:rsidRDefault="00D16641" w:rsidP="00D16641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1.Преміювати у червні 2020 року  працівників апарату відділу охорони здоров’я у таких  розмірах:</w:t>
      </w:r>
    </w:p>
    <w:p w:rsidR="00D16641" w:rsidRDefault="00D16641" w:rsidP="00D16641">
      <w:pPr>
        <w:ind w:left="720"/>
        <w:jc w:val="both"/>
        <w:rPr>
          <w:sz w:val="28"/>
          <w:szCs w:val="28"/>
        </w:rPr>
      </w:pPr>
    </w:p>
    <w:p w:rsidR="00D16641" w:rsidRDefault="00D16641" w:rsidP="00D166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 –  100 %</w:t>
      </w:r>
    </w:p>
    <w:p w:rsidR="00D16641" w:rsidRDefault="00D16641" w:rsidP="00D166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 100 %</w:t>
      </w:r>
    </w:p>
    <w:p w:rsidR="00D16641" w:rsidRDefault="00D16641" w:rsidP="00D1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100 %</w:t>
      </w:r>
    </w:p>
    <w:p w:rsidR="00D16641" w:rsidRDefault="00D16641" w:rsidP="00D16641">
      <w:pPr>
        <w:jc w:val="both"/>
        <w:rPr>
          <w:sz w:val="28"/>
          <w:szCs w:val="28"/>
        </w:rPr>
      </w:pPr>
    </w:p>
    <w:p w:rsidR="00D16641" w:rsidRDefault="00D16641" w:rsidP="00D16641">
      <w:pPr>
        <w:jc w:val="both"/>
        <w:rPr>
          <w:sz w:val="28"/>
          <w:szCs w:val="28"/>
        </w:rPr>
      </w:pPr>
    </w:p>
    <w:p w:rsidR="00D16641" w:rsidRDefault="00D16641" w:rsidP="00D16641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2020 рік та за рахунок економії фонду на заробітну плату.</w:t>
      </w:r>
    </w:p>
    <w:p w:rsidR="00D16641" w:rsidRDefault="00D16641" w:rsidP="00D16641">
      <w:pPr>
        <w:ind w:left="360"/>
        <w:jc w:val="both"/>
        <w:rPr>
          <w:sz w:val="28"/>
          <w:szCs w:val="28"/>
        </w:rPr>
      </w:pPr>
    </w:p>
    <w:p w:rsidR="00D16641" w:rsidRDefault="00D16641" w:rsidP="00D16641">
      <w:pPr>
        <w:ind w:left="360"/>
        <w:jc w:val="both"/>
        <w:rPr>
          <w:sz w:val="28"/>
          <w:szCs w:val="28"/>
        </w:rPr>
      </w:pPr>
    </w:p>
    <w:p w:rsidR="00D16641" w:rsidRDefault="00DD7E8E" w:rsidP="00DD7E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641">
        <w:rPr>
          <w:sz w:val="28"/>
          <w:szCs w:val="28"/>
        </w:rPr>
        <w:t>Контроль за виконанням наказу залишаю за собою.</w:t>
      </w:r>
    </w:p>
    <w:p w:rsidR="00D16641" w:rsidRDefault="00D16641" w:rsidP="00D16641">
      <w:pPr>
        <w:ind w:left="720"/>
        <w:jc w:val="both"/>
        <w:rPr>
          <w:sz w:val="28"/>
          <w:szCs w:val="28"/>
        </w:rPr>
      </w:pPr>
    </w:p>
    <w:p w:rsidR="00D16641" w:rsidRDefault="00D16641" w:rsidP="00D16641">
      <w:pPr>
        <w:rPr>
          <w:sz w:val="28"/>
          <w:szCs w:val="28"/>
        </w:rPr>
      </w:pPr>
    </w:p>
    <w:p w:rsidR="00D16641" w:rsidRDefault="00D16641" w:rsidP="00D166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О.Ю. </w:t>
      </w:r>
      <w:proofErr w:type="spellStart"/>
      <w:r>
        <w:rPr>
          <w:b/>
          <w:sz w:val="28"/>
          <w:szCs w:val="28"/>
        </w:rPr>
        <w:t>Чумаченко</w:t>
      </w:r>
      <w:proofErr w:type="spellEnd"/>
    </w:p>
    <w:p w:rsidR="00D16641" w:rsidRDefault="00D16641" w:rsidP="00D16641">
      <w:pPr>
        <w:rPr>
          <w:sz w:val="28"/>
          <w:szCs w:val="28"/>
        </w:rPr>
      </w:pPr>
    </w:p>
    <w:p w:rsidR="00D16641" w:rsidRDefault="00D16641" w:rsidP="00D1664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787000</w:t>
      </w:r>
    </w:p>
    <w:p w:rsidR="00D16641" w:rsidRDefault="00D16641" w:rsidP="00D16641">
      <w:pPr>
        <w:rPr>
          <w:sz w:val="22"/>
          <w:szCs w:val="22"/>
        </w:rPr>
      </w:pPr>
    </w:p>
    <w:p w:rsidR="00D16641" w:rsidRDefault="00D16641" w:rsidP="00D16641">
      <w:pPr>
        <w:rPr>
          <w:sz w:val="22"/>
          <w:szCs w:val="22"/>
        </w:rPr>
      </w:pPr>
    </w:p>
    <w:p w:rsidR="001124EA" w:rsidRDefault="001124EA"/>
    <w:sectPr w:rsidR="001124EA" w:rsidSect="00DC60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6641"/>
    <w:rsid w:val="001124EA"/>
    <w:rsid w:val="00192D77"/>
    <w:rsid w:val="00226C1A"/>
    <w:rsid w:val="0055655F"/>
    <w:rsid w:val="00D16641"/>
    <w:rsid w:val="00DC60E4"/>
    <w:rsid w:val="00D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0E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2020-06-24T14:16:00Z</dcterms:created>
  <dcterms:modified xsi:type="dcterms:W3CDTF">2020-06-25T05:14:00Z</dcterms:modified>
</cp:coreProperties>
</file>