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2.6pt" o:ole="" fillcolor="window">
            <v:imagedata r:id="rId6" o:title=""/>
          </v:shape>
          <o:OLEObject Type="Embed" ProgID="Unknown" ShapeID="_x0000_i1025" DrawAspect="Content" ObjectID="_1678515533"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Наказ №</w:t>
      </w:r>
      <w:r w:rsidRPr="008852E5">
        <w:rPr>
          <w:rFonts w:ascii="Times New Roman" w:eastAsia="Times New Roman" w:hAnsi="Times New Roman" w:cs="Times New Roman"/>
          <w:sz w:val="24"/>
          <w:szCs w:val="24"/>
          <w:lang w:val="uk-UA" w:eastAsia="ru-RU"/>
        </w:rPr>
        <w:t xml:space="preserve"> </w:t>
      </w:r>
      <w:r w:rsidR="00F103C4" w:rsidRPr="008852E5">
        <w:rPr>
          <w:rFonts w:ascii="Times New Roman" w:eastAsia="Times New Roman" w:hAnsi="Times New Roman" w:cs="Times New Roman"/>
          <w:sz w:val="24"/>
          <w:szCs w:val="24"/>
          <w:lang w:val="uk-UA" w:eastAsia="ru-RU"/>
        </w:rPr>
        <w:t xml:space="preserve"> </w:t>
      </w:r>
      <w:r w:rsidR="008852E5" w:rsidRPr="008852E5">
        <w:rPr>
          <w:rFonts w:ascii="Times New Roman" w:eastAsia="Times New Roman" w:hAnsi="Times New Roman" w:cs="Times New Roman"/>
          <w:sz w:val="24"/>
          <w:szCs w:val="24"/>
          <w:lang w:val="uk-UA" w:eastAsia="ru-RU"/>
        </w:rPr>
        <w:t>24-к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8852E5">
        <w:rPr>
          <w:rFonts w:ascii="Times New Roman" w:eastAsia="Times New Roman" w:hAnsi="Times New Roman" w:cs="Times New Roman"/>
          <w:sz w:val="24"/>
          <w:szCs w:val="24"/>
          <w:lang w:val="uk-UA" w:eastAsia="ru-RU"/>
        </w:rPr>
        <w:t>26</w:t>
      </w:r>
      <w:r w:rsidR="00801C9B">
        <w:rPr>
          <w:rFonts w:ascii="Times New Roman" w:eastAsia="Times New Roman" w:hAnsi="Times New Roman" w:cs="Times New Roman"/>
          <w:sz w:val="24"/>
          <w:szCs w:val="24"/>
          <w:lang w:val="uk-UA" w:eastAsia="ru-RU"/>
        </w:rPr>
        <w:t xml:space="preserve"> </w:t>
      </w:r>
      <w:r w:rsidR="008852E5">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436BA1">
        <w:rPr>
          <w:rFonts w:ascii="Times New Roman" w:eastAsia="Times New Roman" w:hAnsi="Times New Roman" w:cs="Times New Roman"/>
          <w:sz w:val="24"/>
          <w:szCs w:val="24"/>
          <w:lang w:val="uk-UA" w:eastAsia="ru-RU"/>
        </w:rPr>
        <w:t>березня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8852E5">
        <w:rPr>
          <w:rFonts w:ascii="Times New Roman" w:eastAsia="Times New Roman" w:hAnsi="Times New Roman" w:cs="Times New Roman"/>
          <w:sz w:val="24"/>
          <w:szCs w:val="24"/>
          <w:lang w:val="uk-UA" w:eastAsia="ru-RU"/>
        </w:rPr>
        <w:tab/>
      </w:r>
      <w:bookmarkStart w:id="0" w:name="_GoBack"/>
      <w:bookmarkEnd w:id="0"/>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CD4553">
        <w:rPr>
          <w:rFonts w:ascii="Times New Roman" w:eastAsia="Times New Roman" w:hAnsi="Times New Roman" w:cs="Times New Roman"/>
          <w:b/>
          <w:sz w:val="24"/>
          <w:szCs w:val="24"/>
          <w:lang w:val="uk-UA" w:eastAsia="ru-RU"/>
        </w:rPr>
        <w:t>березень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 xml:space="preserve">в </w:t>
      </w:r>
      <w:r w:rsidR="00CD4553">
        <w:rPr>
          <w:rFonts w:ascii="Times New Roman" w:eastAsia="Times New Roman" w:hAnsi="Times New Roman" w:cs="Times New Roman"/>
          <w:sz w:val="24"/>
          <w:szCs w:val="24"/>
          <w:lang w:val="uk-UA" w:eastAsia="ru-RU"/>
        </w:rPr>
        <w:t>весняний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CD4553">
        <w:rPr>
          <w:rFonts w:ascii="Times New Roman" w:eastAsia="Times New Roman" w:hAnsi="Times New Roman" w:cs="Times New Roman"/>
          <w:sz w:val="24"/>
          <w:szCs w:val="24"/>
          <w:lang w:val="uk-UA" w:eastAsia="ru-RU"/>
        </w:rPr>
        <w:t>березень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110A52">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w:t>
      </w:r>
      <w:r>
        <w:rPr>
          <w:rFonts w:ascii="Times New Roman" w:hAnsi="Times New Roman" w:cs="Times New Roman"/>
          <w:sz w:val="24"/>
          <w:lang w:val="uk-UA"/>
        </w:rPr>
        <w:t>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Мельник Ю.М. – 50</w:t>
      </w:r>
      <w:r w:rsidRPr="000A470F">
        <w:rPr>
          <w:rFonts w:ascii="Times New Roman" w:hAnsi="Times New Roman" w:cs="Times New Roman"/>
          <w:sz w:val="24"/>
          <w:lang w:val="uk-UA"/>
        </w:rPr>
        <w:t xml:space="preserve"> %;</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r w:rsidRPr="003731C2">
        <w:rPr>
          <w:rFonts w:ascii="Times New Roman" w:hAnsi="Times New Roman" w:cs="Times New Roman"/>
          <w:sz w:val="24"/>
          <w:lang w:val="uk-UA"/>
        </w:rPr>
        <w:t>Іванченко Я.Ю.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574AB3" w:rsidRDefault="00574AB3" w:rsidP="00574AB3">
      <w:pPr>
        <w:spacing w:after="0" w:line="240" w:lineRule="auto"/>
        <w:jc w:val="both"/>
        <w:rPr>
          <w:rFonts w:ascii="Times New Roman" w:hAnsi="Times New Roman" w:cs="Times New Roman"/>
          <w:sz w:val="24"/>
          <w:lang w:val="uk-UA"/>
        </w:rPr>
      </w:pPr>
    </w:p>
    <w:p w:rsidR="00574AB3" w:rsidRDefault="00574AB3" w:rsidP="00574AB3">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Начальнику управління житлово-</w:t>
      </w:r>
    </w:p>
    <w:p w:rsidR="00574AB3" w:rsidRPr="00574AB3" w:rsidRDefault="00574AB3" w:rsidP="00574AB3">
      <w:pPr>
        <w:pStyle w:val="a3"/>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Калінінській Т.С. – </w:t>
      </w:r>
      <w:r w:rsidR="00675B44">
        <w:rPr>
          <w:rFonts w:ascii="Times New Roman" w:hAnsi="Times New Roman" w:cs="Times New Roman"/>
          <w:sz w:val="24"/>
          <w:lang w:val="uk-UA"/>
        </w:rPr>
        <w:t>2</w:t>
      </w:r>
      <w:r>
        <w:rPr>
          <w:rFonts w:ascii="Times New Roman" w:hAnsi="Times New Roman" w:cs="Times New Roman"/>
          <w:sz w:val="24"/>
          <w:lang w:val="uk-UA"/>
        </w:rPr>
        <w:t>0 %;</w:t>
      </w:r>
    </w:p>
    <w:p w:rsidR="00574AB3" w:rsidRPr="00574AB3" w:rsidRDefault="00574AB3" w:rsidP="00574AB3">
      <w:pPr>
        <w:pStyle w:val="a3"/>
        <w:spacing w:after="0" w:line="240" w:lineRule="auto"/>
        <w:ind w:left="927"/>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50 %;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Pr>
          <w:rFonts w:ascii="Times New Roman" w:hAnsi="Times New Roman" w:cs="Times New Roman"/>
          <w:sz w:val="24"/>
          <w:lang w:val="uk-UA"/>
        </w:rPr>
        <w:t>60 %;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Pr>
          <w:rFonts w:ascii="Times New Roman" w:hAnsi="Times New Roman" w:cs="Times New Roman"/>
          <w:sz w:val="24"/>
          <w:lang w:val="uk-UA"/>
        </w:rPr>
        <w:t>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spacing w:after="0"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Pr>
          <w:rFonts w:ascii="Times New Roman" w:hAnsi="Times New Roman" w:cs="Times New Roman"/>
          <w:sz w:val="24"/>
          <w:lang w:val="en-US"/>
        </w:rPr>
        <w:t>60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r w:rsidRPr="003731C2">
        <w:rPr>
          <w:rFonts w:ascii="Times New Roman" w:hAnsi="Times New Roman" w:cs="Times New Roman"/>
          <w:sz w:val="24"/>
          <w:lang w:val="uk-UA"/>
        </w:rPr>
        <w:tab/>
      </w:r>
      <w:r w:rsidRPr="003731C2">
        <w:rPr>
          <w:rFonts w:ascii="Times New Roman" w:hAnsi="Times New Roman" w:cs="Times New Roman"/>
          <w:sz w:val="24"/>
          <w:lang w:val="uk-UA"/>
        </w:rPr>
        <w:tab/>
      </w: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lastRenderedPageBreak/>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1D647F" w:rsidRDefault="00110A52" w:rsidP="00110A52">
      <w:pPr>
        <w:spacing w:after="0" w:line="240" w:lineRule="auto"/>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Ігнатуші</w:t>
      </w:r>
      <w:proofErr w:type="spellEnd"/>
      <w:r w:rsidRPr="00A13398">
        <w:rPr>
          <w:rFonts w:ascii="Times New Roman" w:hAnsi="Times New Roman" w:cs="Times New Roman"/>
          <w:sz w:val="24"/>
          <w:szCs w:val="24"/>
          <w:lang w:val="uk-UA"/>
        </w:rPr>
        <w:t xml:space="preserve"> В.С. – </w:t>
      </w:r>
      <w:r w:rsidR="00675B44">
        <w:rPr>
          <w:rFonts w:ascii="Times New Roman" w:hAnsi="Times New Roman" w:cs="Times New Roman"/>
          <w:sz w:val="24"/>
          <w:szCs w:val="24"/>
          <w:lang w:val="uk-UA"/>
        </w:rPr>
        <w:t>2</w:t>
      </w:r>
      <w:r>
        <w:rPr>
          <w:rFonts w:ascii="Times New Roman" w:hAnsi="Times New Roman" w:cs="Times New Roman"/>
          <w:sz w:val="24"/>
          <w:szCs w:val="24"/>
          <w:lang w:val="en-US"/>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Pr>
          <w:rFonts w:ascii="Times New Roman" w:hAnsi="Times New Roman" w:cs="Times New Roman"/>
          <w:sz w:val="24"/>
          <w:szCs w:val="24"/>
          <w:lang w:val="uk-UA"/>
        </w:rPr>
        <w:t>50 %;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Pr>
          <w:rFonts w:ascii="Times New Roman" w:hAnsi="Times New Roman" w:cs="Times New Roman"/>
          <w:sz w:val="24"/>
          <w:szCs w:val="24"/>
        </w:rPr>
        <w:t>6</w:t>
      </w:r>
      <w:r w:rsidRPr="00354E0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Провідному спеціалісту відділу дорожнього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дорожнього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Мальцеву В.О. – </w:t>
      </w:r>
      <w:r w:rsidR="00675B44">
        <w:rPr>
          <w:rFonts w:ascii="Times New Roman" w:hAnsi="Times New Roman" w:cs="Times New Roman"/>
          <w:sz w:val="24"/>
          <w:szCs w:val="24"/>
          <w:lang w:val="uk-UA"/>
        </w:rPr>
        <w:t>5</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Провідному</w:t>
      </w:r>
      <w:r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10A52" w:rsidRDefault="00110A52"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F1666E">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Pr="00A13398"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251300" w:rsidRDefault="00251300" w:rsidP="00110A52">
      <w:pPr>
        <w:spacing w:after="0" w:line="240" w:lineRule="auto"/>
        <w:ind w:left="851"/>
        <w:contextualSpacing/>
        <w:jc w:val="both"/>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3743DF">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4D5B5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r w:rsidR="004D5B5A">
        <w:rPr>
          <w:rFonts w:ascii="Times New Roman" w:eastAsia="Times New Roman" w:hAnsi="Times New Roman" w:cs="Times New Roman"/>
          <w:sz w:val="24"/>
          <w:szCs w:val="28"/>
          <w:lang w:val="uk-UA" w:eastAsia="ru-RU"/>
        </w:rPr>
        <w:t>Ю.М.Мельник</w:t>
      </w: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CB"/>
    <w:rsid w:val="00002FD8"/>
    <w:rsid w:val="00060E6B"/>
    <w:rsid w:val="00073B92"/>
    <w:rsid w:val="000B1B1F"/>
    <w:rsid w:val="000B7AD7"/>
    <w:rsid w:val="000C1532"/>
    <w:rsid w:val="000D327E"/>
    <w:rsid w:val="000D6A21"/>
    <w:rsid w:val="00110A52"/>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2C4B"/>
    <w:rsid w:val="002D73A0"/>
    <w:rsid w:val="002E3701"/>
    <w:rsid w:val="002E5EF3"/>
    <w:rsid w:val="003064EF"/>
    <w:rsid w:val="003743DF"/>
    <w:rsid w:val="003949F4"/>
    <w:rsid w:val="003D0EB2"/>
    <w:rsid w:val="003D1085"/>
    <w:rsid w:val="003F07F5"/>
    <w:rsid w:val="003F2E79"/>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727E7"/>
    <w:rsid w:val="00675B44"/>
    <w:rsid w:val="00683C61"/>
    <w:rsid w:val="006924A0"/>
    <w:rsid w:val="006A0974"/>
    <w:rsid w:val="006B246E"/>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661AF"/>
    <w:rsid w:val="00866240"/>
    <w:rsid w:val="00866AD0"/>
    <w:rsid w:val="008852E5"/>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4068B"/>
    <w:rsid w:val="00C50652"/>
    <w:rsid w:val="00C94E41"/>
    <w:rsid w:val="00CD4553"/>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1666E"/>
    <w:rsid w:val="00F50D9F"/>
    <w:rsid w:val="00F71927"/>
    <w:rsid w:val="00F824A9"/>
    <w:rsid w:val="00FA1419"/>
    <w:rsid w:val="00FD14AE"/>
    <w:rsid w:val="00FD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CB021"/>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D9DA-99E9-47D1-BEAF-BA559C95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2</cp:revision>
  <cp:lastPrinted>2020-09-24T06:24:00Z</cp:lastPrinted>
  <dcterms:created xsi:type="dcterms:W3CDTF">2021-03-29T06:32:00Z</dcterms:created>
  <dcterms:modified xsi:type="dcterms:W3CDTF">2021-03-29T06:32:00Z</dcterms:modified>
</cp:coreProperties>
</file>